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69" w:rsidRPr="00672A5B" w:rsidRDefault="0038697E" w:rsidP="006D4E69">
      <w:pPr>
        <w:jc w:val="right"/>
        <w:rPr>
          <w:b/>
          <w:lang w:eastAsia="en-US"/>
        </w:rPr>
      </w:pPr>
      <w:r>
        <w:rPr>
          <w:b/>
          <w:lang w:eastAsia="en-US"/>
        </w:rPr>
        <w:t xml:space="preserve"> </w:t>
      </w:r>
      <w:r w:rsidR="006D4E69" w:rsidRPr="00672A5B">
        <w:rPr>
          <w:b/>
          <w:lang w:eastAsia="en-US"/>
        </w:rPr>
        <w:t>УТВЕРЖДАЮ:</w:t>
      </w:r>
    </w:p>
    <w:p w:rsidR="006D4E69" w:rsidRDefault="009C160E" w:rsidP="006D4E69">
      <w:pPr>
        <w:jc w:val="right"/>
        <w:rPr>
          <w:b/>
          <w:lang w:eastAsia="en-US"/>
        </w:rPr>
      </w:pPr>
      <w:r>
        <w:rPr>
          <w:b/>
          <w:lang w:eastAsia="en-US"/>
        </w:rPr>
        <w:t>Генеральный директор</w:t>
      </w:r>
    </w:p>
    <w:p w:rsidR="006D4E69" w:rsidRPr="00DA0889" w:rsidRDefault="006D4E69" w:rsidP="006D4E69">
      <w:pPr>
        <w:jc w:val="right"/>
        <w:rPr>
          <w:b/>
          <w:lang w:eastAsia="en-US"/>
        </w:rPr>
      </w:pPr>
      <w:r w:rsidRPr="00DA0889">
        <w:rPr>
          <w:b/>
          <w:lang w:eastAsia="en-US"/>
        </w:rPr>
        <w:t>АО «</w:t>
      </w:r>
      <w:r w:rsidR="009C160E">
        <w:rPr>
          <w:b/>
          <w:lang w:eastAsia="en-US"/>
        </w:rPr>
        <w:t>Городские электрические сети</w:t>
      </w:r>
      <w:r w:rsidRPr="00DA0889">
        <w:rPr>
          <w:b/>
          <w:lang w:eastAsia="en-US"/>
        </w:rPr>
        <w:t>»</w:t>
      </w:r>
    </w:p>
    <w:p w:rsidR="006D4E69" w:rsidRPr="00DA0889" w:rsidRDefault="006D4E69" w:rsidP="006D4E69">
      <w:pPr>
        <w:jc w:val="right"/>
        <w:rPr>
          <w:b/>
          <w:lang w:eastAsia="en-US"/>
        </w:rPr>
      </w:pPr>
    </w:p>
    <w:p w:rsidR="006D4E69" w:rsidRPr="00DA0889" w:rsidRDefault="006D4E69" w:rsidP="006D4E69">
      <w:pPr>
        <w:jc w:val="right"/>
        <w:rPr>
          <w:b/>
          <w:lang w:eastAsia="en-US"/>
        </w:rPr>
      </w:pPr>
      <w:r>
        <w:rPr>
          <w:b/>
          <w:lang w:eastAsia="en-US"/>
        </w:rPr>
        <w:t xml:space="preserve"> </w:t>
      </w:r>
      <w:r w:rsidRPr="00DA0889">
        <w:rPr>
          <w:b/>
          <w:lang w:eastAsia="en-US"/>
        </w:rPr>
        <w:t xml:space="preserve">________________ </w:t>
      </w:r>
      <w:r w:rsidR="009C160E">
        <w:rPr>
          <w:b/>
          <w:lang w:eastAsia="en-US"/>
        </w:rPr>
        <w:t>А.А. Алтапов</w:t>
      </w:r>
    </w:p>
    <w:p w:rsidR="006D4E69" w:rsidRPr="00DA0889" w:rsidRDefault="006D4E69" w:rsidP="006D4E69">
      <w:pPr>
        <w:jc w:val="right"/>
        <w:rPr>
          <w:b/>
          <w:lang w:eastAsia="en-US"/>
        </w:rPr>
      </w:pPr>
    </w:p>
    <w:p w:rsidR="006D4E69" w:rsidRPr="00DA0889" w:rsidRDefault="006D4E69" w:rsidP="006D4E69">
      <w:pPr>
        <w:jc w:val="right"/>
        <w:rPr>
          <w:b/>
          <w:lang w:eastAsia="en-US"/>
        </w:rPr>
      </w:pPr>
      <w:r w:rsidRPr="00DA0889">
        <w:rPr>
          <w:b/>
          <w:lang w:eastAsia="en-US"/>
        </w:rPr>
        <w:t>«</w:t>
      </w:r>
      <w:r w:rsidR="007D0E2C">
        <w:rPr>
          <w:b/>
          <w:lang w:eastAsia="en-US"/>
        </w:rPr>
        <w:t>22</w:t>
      </w:r>
      <w:r w:rsidR="00AF6DE5">
        <w:rPr>
          <w:b/>
          <w:lang w:eastAsia="en-US"/>
        </w:rPr>
        <w:t>»</w:t>
      </w:r>
      <w:r w:rsidR="0068246C">
        <w:rPr>
          <w:b/>
          <w:lang w:eastAsia="en-US"/>
        </w:rPr>
        <w:t xml:space="preserve"> </w:t>
      </w:r>
      <w:r w:rsidR="007D0E2C">
        <w:rPr>
          <w:b/>
          <w:lang w:eastAsia="en-US"/>
        </w:rPr>
        <w:t>апреля</w:t>
      </w:r>
      <w:r w:rsidR="0068246C">
        <w:rPr>
          <w:b/>
          <w:lang w:eastAsia="en-US"/>
        </w:rPr>
        <w:t xml:space="preserve"> </w:t>
      </w:r>
      <w:r w:rsidR="00F938D6">
        <w:rPr>
          <w:b/>
          <w:lang w:eastAsia="en-US"/>
        </w:rPr>
        <w:t>201</w:t>
      </w:r>
      <w:r w:rsidR="009C160E">
        <w:rPr>
          <w:b/>
          <w:lang w:eastAsia="en-US"/>
        </w:rPr>
        <w:t>9</w:t>
      </w:r>
      <w:r w:rsidR="00A636B3">
        <w:rPr>
          <w:b/>
          <w:lang w:eastAsia="en-US"/>
        </w:rPr>
        <w:t xml:space="preserve"> </w:t>
      </w:r>
      <w:r w:rsidRPr="00DA0889">
        <w:rPr>
          <w:b/>
          <w:lang w:eastAsia="en-US"/>
        </w:rPr>
        <w:t>год</w:t>
      </w:r>
    </w:p>
    <w:p w:rsidR="006D4E69" w:rsidRPr="00DA0889" w:rsidRDefault="006D4E69" w:rsidP="006D4E69">
      <w:pPr>
        <w:pStyle w:val="10"/>
        <w:widowControl w:val="0"/>
        <w:numPr>
          <w:ilvl w:val="0"/>
          <w:numId w:val="0"/>
        </w:numPr>
        <w:tabs>
          <w:tab w:val="left" w:pos="4275"/>
        </w:tabs>
        <w:spacing w:before="0" w:line="240" w:lineRule="auto"/>
        <w:ind w:left="567" w:firstLine="567"/>
        <w:jc w:val="right"/>
        <w:rPr>
          <w:sz w:val="24"/>
        </w:rPr>
      </w:pPr>
    </w:p>
    <w:p w:rsidR="006D4E69" w:rsidRPr="00DA0889" w:rsidRDefault="006D4E69" w:rsidP="006D4E69">
      <w:pPr>
        <w:pStyle w:val="10"/>
        <w:widowControl w:val="0"/>
        <w:numPr>
          <w:ilvl w:val="0"/>
          <w:numId w:val="0"/>
        </w:numPr>
        <w:spacing w:before="0" w:line="240" w:lineRule="auto"/>
        <w:ind w:left="567" w:firstLine="567"/>
        <w:jc w:val="right"/>
        <w:rPr>
          <w:sz w:val="24"/>
        </w:rPr>
      </w:pPr>
    </w:p>
    <w:p w:rsidR="00736311" w:rsidRPr="00DA0889" w:rsidRDefault="00736311" w:rsidP="00736311">
      <w:pPr>
        <w:pStyle w:val="10"/>
        <w:widowControl w:val="0"/>
        <w:numPr>
          <w:ilvl w:val="0"/>
          <w:numId w:val="0"/>
        </w:numPr>
        <w:spacing w:before="0" w:line="240" w:lineRule="auto"/>
        <w:ind w:left="567" w:firstLine="567"/>
        <w:rPr>
          <w:sz w:val="24"/>
        </w:rPr>
      </w:pPr>
    </w:p>
    <w:p w:rsidR="00736311" w:rsidRPr="00DA0889" w:rsidRDefault="0068246C" w:rsidP="0068246C">
      <w:pPr>
        <w:widowControl w:val="0"/>
        <w:ind w:left="3424" w:hanging="11"/>
      </w:pPr>
      <w:r>
        <w:t xml:space="preserve"> </w:t>
      </w:r>
    </w:p>
    <w:p w:rsidR="00736311" w:rsidRPr="00DA0889" w:rsidRDefault="00736311" w:rsidP="00736311">
      <w:pPr>
        <w:widowControl w:val="0"/>
        <w:ind w:left="3424" w:hanging="11"/>
        <w:jc w:val="center"/>
        <w:rPr>
          <w:b/>
          <w:sz w:val="28"/>
          <w:szCs w:val="28"/>
        </w:rPr>
      </w:pPr>
    </w:p>
    <w:p w:rsidR="0067682A" w:rsidRPr="00DA0889" w:rsidRDefault="0067682A" w:rsidP="00736311">
      <w:pPr>
        <w:widowControl w:val="0"/>
        <w:ind w:left="3424" w:hanging="11"/>
        <w:jc w:val="center"/>
        <w:rPr>
          <w:b/>
          <w:sz w:val="28"/>
          <w:szCs w:val="28"/>
        </w:rPr>
      </w:pPr>
    </w:p>
    <w:p w:rsidR="0067682A" w:rsidRPr="00DA0889" w:rsidRDefault="00A32938" w:rsidP="00A32938">
      <w:pPr>
        <w:widowControl w:val="0"/>
        <w:tabs>
          <w:tab w:val="left" w:pos="5295"/>
        </w:tabs>
        <w:ind w:left="3424" w:hanging="11"/>
        <w:rPr>
          <w:b/>
          <w:sz w:val="28"/>
          <w:szCs w:val="28"/>
        </w:rPr>
      </w:pPr>
      <w:r w:rsidRPr="00DA0889">
        <w:rPr>
          <w:b/>
          <w:sz w:val="28"/>
          <w:szCs w:val="28"/>
        </w:rPr>
        <w:tab/>
      </w:r>
      <w:r w:rsidRPr="00DA0889">
        <w:rPr>
          <w:b/>
          <w:sz w:val="28"/>
          <w:szCs w:val="28"/>
        </w:rPr>
        <w:tab/>
      </w:r>
    </w:p>
    <w:p w:rsidR="0067682A" w:rsidRPr="00DA0889" w:rsidRDefault="0067682A" w:rsidP="00736311">
      <w:pPr>
        <w:widowControl w:val="0"/>
        <w:ind w:left="3424" w:hanging="11"/>
        <w:jc w:val="center"/>
        <w:rPr>
          <w:b/>
          <w:sz w:val="28"/>
          <w:szCs w:val="28"/>
        </w:rPr>
      </w:pPr>
    </w:p>
    <w:p w:rsidR="00736311" w:rsidRPr="00DA0889" w:rsidRDefault="00736311" w:rsidP="00736311">
      <w:pPr>
        <w:widowControl w:val="0"/>
        <w:ind w:left="3424" w:hanging="11"/>
        <w:jc w:val="center"/>
        <w:rPr>
          <w:b/>
          <w:sz w:val="32"/>
          <w:szCs w:val="32"/>
        </w:rPr>
      </w:pPr>
    </w:p>
    <w:p w:rsidR="008A2442" w:rsidRDefault="00736311" w:rsidP="008A2442">
      <w:pPr>
        <w:ind w:left="-993"/>
        <w:jc w:val="center"/>
        <w:rPr>
          <w:b/>
          <w:sz w:val="28"/>
          <w:szCs w:val="28"/>
        </w:rPr>
      </w:pPr>
      <w:r w:rsidRPr="008A2442">
        <w:rPr>
          <w:b/>
          <w:sz w:val="28"/>
          <w:szCs w:val="28"/>
        </w:rPr>
        <w:t xml:space="preserve">Документация </w:t>
      </w:r>
    </w:p>
    <w:p w:rsidR="00B60A53" w:rsidRPr="008A2442" w:rsidRDefault="00736311" w:rsidP="008A2442">
      <w:pPr>
        <w:ind w:left="-993"/>
        <w:jc w:val="center"/>
        <w:rPr>
          <w:b/>
          <w:bCs/>
          <w:color w:val="000000"/>
          <w:sz w:val="28"/>
          <w:szCs w:val="28"/>
        </w:rPr>
      </w:pPr>
      <w:r w:rsidRPr="008A2442">
        <w:rPr>
          <w:b/>
          <w:sz w:val="28"/>
          <w:szCs w:val="28"/>
        </w:rPr>
        <w:t xml:space="preserve">о закупке по открытому </w:t>
      </w:r>
      <w:r w:rsidR="009C160E" w:rsidRPr="008A2442">
        <w:rPr>
          <w:b/>
          <w:sz w:val="28"/>
          <w:szCs w:val="28"/>
        </w:rPr>
        <w:t>конкурсу</w:t>
      </w:r>
      <w:r w:rsidRPr="008A2442">
        <w:rPr>
          <w:b/>
          <w:sz w:val="28"/>
          <w:szCs w:val="28"/>
        </w:rPr>
        <w:t xml:space="preserve"> </w:t>
      </w:r>
      <w:r w:rsidR="006E7517" w:rsidRPr="008A2442">
        <w:rPr>
          <w:b/>
          <w:sz w:val="28"/>
          <w:szCs w:val="28"/>
        </w:rPr>
        <w:t>№</w:t>
      </w:r>
      <w:r w:rsidR="009C160E" w:rsidRPr="008A2442">
        <w:rPr>
          <w:b/>
          <w:sz w:val="28"/>
          <w:szCs w:val="28"/>
        </w:rPr>
        <w:t xml:space="preserve"> </w:t>
      </w:r>
      <w:r w:rsidR="00F87648" w:rsidRPr="008A2442">
        <w:rPr>
          <w:b/>
          <w:sz w:val="28"/>
          <w:szCs w:val="28"/>
        </w:rPr>
        <w:t>2</w:t>
      </w:r>
      <w:r w:rsidR="00437F6E" w:rsidRPr="008A2442">
        <w:rPr>
          <w:b/>
          <w:sz w:val="28"/>
          <w:szCs w:val="28"/>
        </w:rPr>
        <w:t>/</w:t>
      </w:r>
      <w:r w:rsidR="009C160E" w:rsidRPr="008A2442">
        <w:rPr>
          <w:b/>
          <w:sz w:val="28"/>
          <w:szCs w:val="28"/>
        </w:rPr>
        <w:t>2019</w:t>
      </w:r>
      <w:r w:rsidR="00D01EC1" w:rsidRPr="008A2442">
        <w:rPr>
          <w:b/>
          <w:sz w:val="28"/>
          <w:szCs w:val="28"/>
        </w:rPr>
        <w:t xml:space="preserve"> </w:t>
      </w:r>
      <w:r w:rsidR="00D45456" w:rsidRPr="008A2442">
        <w:rPr>
          <w:b/>
          <w:sz w:val="28"/>
          <w:szCs w:val="28"/>
        </w:rPr>
        <w:t xml:space="preserve">на право заключения </w:t>
      </w:r>
      <w:proofErr w:type="gramStart"/>
      <w:r w:rsidR="00D45456" w:rsidRPr="008A2442">
        <w:rPr>
          <w:b/>
          <w:sz w:val="28"/>
          <w:szCs w:val="28"/>
        </w:rPr>
        <w:t>договора</w:t>
      </w:r>
      <w:proofErr w:type="gramEnd"/>
      <w:r w:rsidR="00D45456" w:rsidRPr="008A2442">
        <w:rPr>
          <w:b/>
          <w:sz w:val="28"/>
          <w:szCs w:val="28"/>
        </w:rPr>
        <w:t xml:space="preserve"> </w:t>
      </w:r>
      <w:r w:rsidR="00AC56F9" w:rsidRPr="008A2442">
        <w:rPr>
          <w:b/>
          <w:sz w:val="28"/>
          <w:szCs w:val="28"/>
        </w:rPr>
        <w:t xml:space="preserve">на </w:t>
      </w:r>
      <w:r w:rsidR="009D67A4" w:rsidRPr="008A2442">
        <w:rPr>
          <w:b/>
          <w:sz w:val="28"/>
          <w:szCs w:val="28"/>
          <w:lang w:eastAsia="ar-SA"/>
        </w:rPr>
        <w:t xml:space="preserve">выполнение </w:t>
      </w:r>
      <w:r w:rsidR="009C160E" w:rsidRPr="008A2442">
        <w:rPr>
          <w:b/>
          <w:sz w:val="28"/>
          <w:szCs w:val="28"/>
          <w:lang w:eastAsia="ar-SA"/>
        </w:rPr>
        <w:t xml:space="preserve">работ по </w:t>
      </w:r>
      <w:r w:rsidR="008A2442" w:rsidRPr="008A2442">
        <w:rPr>
          <w:b/>
          <w:sz w:val="28"/>
          <w:szCs w:val="28"/>
        </w:rPr>
        <w:t>модернизаци</w:t>
      </w:r>
      <w:r w:rsidR="008A2442">
        <w:rPr>
          <w:b/>
          <w:sz w:val="28"/>
          <w:szCs w:val="28"/>
        </w:rPr>
        <w:t>и</w:t>
      </w:r>
      <w:r w:rsidR="008A2442" w:rsidRPr="008A2442">
        <w:rPr>
          <w:b/>
          <w:sz w:val="28"/>
          <w:szCs w:val="28"/>
        </w:rPr>
        <w:t xml:space="preserve"> объекта «Ограждение с освещением и откатными электрическими воротами» путем увеличения длины ограждения с освещением</w:t>
      </w:r>
    </w:p>
    <w:p w:rsidR="00D75A37" w:rsidRPr="00154AEE" w:rsidRDefault="00D75A37" w:rsidP="00736311">
      <w:pPr>
        <w:pStyle w:val="a6"/>
        <w:spacing w:after="0" w:afterAutospacing="0" w:line="240" w:lineRule="atLeast"/>
        <w:jc w:val="center"/>
        <w:rPr>
          <w:b/>
          <w:bCs/>
          <w:color w:val="000000"/>
          <w:sz w:val="28"/>
          <w:szCs w:val="28"/>
        </w:rPr>
      </w:pPr>
    </w:p>
    <w:p w:rsidR="00D81B3B" w:rsidRDefault="00D81B3B" w:rsidP="00736311">
      <w:pPr>
        <w:pStyle w:val="a6"/>
        <w:spacing w:after="0" w:afterAutospacing="0" w:line="240" w:lineRule="atLeast"/>
        <w:jc w:val="center"/>
        <w:rPr>
          <w:b/>
          <w:bCs/>
          <w:color w:val="000000"/>
          <w:sz w:val="22"/>
          <w:szCs w:val="22"/>
        </w:rPr>
      </w:pPr>
    </w:p>
    <w:p w:rsidR="00D81B3B" w:rsidRDefault="00D81B3B" w:rsidP="00736311">
      <w:pPr>
        <w:pStyle w:val="a6"/>
        <w:spacing w:after="0" w:afterAutospacing="0" w:line="240" w:lineRule="atLeast"/>
        <w:jc w:val="center"/>
        <w:rPr>
          <w:b/>
          <w:bCs/>
          <w:color w:val="000000"/>
          <w:sz w:val="22"/>
          <w:szCs w:val="22"/>
        </w:rPr>
      </w:pPr>
    </w:p>
    <w:p w:rsidR="00D81B3B" w:rsidRDefault="00D81B3B" w:rsidP="00736311">
      <w:pPr>
        <w:pStyle w:val="a6"/>
        <w:spacing w:after="0" w:afterAutospacing="0" w:line="240" w:lineRule="atLeast"/>
        <w:jc w:val="center"/>
        <w:rPr>
          <w:b/>
          <w:bCs/>
          <w:color w:val="000000"/>
          <w:sz w:val="22"/>
          <w:szCs w:val="22"/>
        </w:rPr>
      </w:pPr>
    </w:p>
    <w:p w:rsidR="00AC56F9" w:rsidRDefault="00AC56F9" w:rsidP="00736311">
      <w:pPr>
        <w:pStyle w:val="a6"/>
        <w:spacing w:after="0" w:afterAutospacing="0" w:line="240" w:lineRule="atLeast"/>
        <w:jc w:val="center"/>
        <w:rPr>
          <w:b/>
          <w:bCs/>
          <w:color w:val="000000"/>
          <w:sz w:val="22"/>
          <w:szCs w:val="22"/>
        </w:rPr>
      </w:pPr>
    </w:p>
    <w:p w:rsidR="00D81B3B" w:rsidRPr="00DA0889" w:rsidRDefault="00D81B3B" w:rsidP="00736311">
      <w:pPr>
        <w:pStyle w:val="a6"/>
        <w:spacing w:after="0" w:afterAutospacing="0" w:line="240" w:lineRule="atLeast"/>
        <w:jc w:val="center"/>
        <w:rPr>
          <w:b/>
          <w:bCs/>
          <w:color w:val="000000"/>
          <w:sz w:val="22"/>
          <w:szCs w:val="22"/>
        </w:rPr>
      </w:pPr>
    </w:p>
    <w:p w:rsidR="00C32D0C" w:rsidRPr="00DA0889" w:rsidRDefault="00C32D0C" w:rsidP="00736311">
      <w:pPr>
        <w:pStyle w:val="a6"/>
        <w:spacing w:after="0" w:afterAutospacing="0" w:line="240" w:lineRule="atLeast"/>
        <w:jc w:val="center"/>
        <w:rPr>
          <w:b/>
          <w:bCs/>
          <w:color w:val="000000"/>
          <w:sz w:val="22"/>
          <w:szCs w:val="22"/>
        </w:rPr>
      </w:pPr>
    </w:p>
    <w:p w:rsidR="00C32D0C" w:rsidRDefault="00C32D0C" w:rsidP="00736311">
      <w:pPr>
        <w:pStyle w:val="a6"/>
        <w:spacing w:after="0" w:afterAutospacing="0" w:line="240" w:lineRule="atLeast"/>
        <w:jc w:val="center"/>
        <w:rPr>
          <w:b/>
          <w:bCs/>
          <w:color w:val="000000"/>
          <w:sz w:val="22"/>
          <w:szCs w:val="22"/>
        </w:rPr>
      </w:pPr>
    </w:p>
    <w:p w:rsidR="00D45456" w:rsidRDefault="00D45456" w:rsidP="00736311">
      <w:pPr>
        <w:pStyle w:val="a6"/>
        <w:spacing w:after="0" w:afterAutospacing="0" w:line="240" w:lineRule="atLeast"/>
        <w:jc w:val="center"/>
        <w:rPr>
          <w:b/>
          <w:bCs/>
          <w:color w:val="000000"/>
          <w:sz w:val="22"/>
          <w:szCs w:val="22"/>
        </w:rPr>
      </w:pPr>
    </w:p>
    <w:p w:rsidR="00001EA9" w:rsidRDefault="00001EA9" w:rsidP="00736311">
      <w:pPr>
        <w:pStyle w:val="a6"/>
        <w:spacing w:after="0" w:afterAutospacing="0" w:line="240" w:lineRule="atLeast"/>
        <w:jc w:val="center"/>
        <w:rPr>
          <w:b/>
          <w:bCs/>
          <w:color w:val="000000"/>
          <w:sz w:val="22"/>
          <w:szCs w:val="22"/>
        </w:rPr>
      </w:pPr>
    </w:p>
    <w:p w:rsidR="00A04CCC" w:rsidRDefault="00A04CCC" w:rsidP="00736311">
      <w:pPr>
        <w:pStyle w:val="a6"/>
        <w:spacing w:after="0" w:afterAutospacing="0" w:line="240" w:lineRule="atLeast"/>
        <w:jc w:val="center"/>
        <w:rPr>
          <w:b/>
          <w:bCs/>
          <w:color w:val="000000"/>
          <w:sz w:val="22"/>
          <w:szCs w:val="22"/>
        </w:rPr>
      </w:pPr>
    </w:p>
    <w:p w:rsidR="00A04CCC" w:rsidRDefault="00A04CCC" w:rsidP="00736311">
      <w:pPr>
        <w:pStyle w:val="a6"/>
        <w:spacing w:after="0" w:afterAutospacing="0" w:line="240" w:lineRule="atLeast"/>
        <w:jc w:val="center"/>
        <w:rPr>
          <w:b/>
          <w:bCs/>
          <w:color w:val="000000"/>
          <w:sz w:val="22"/>
          <w:szCs w:val="22"/>
        </w:rPr>
      </w:pPr>
    </w:p>
    <w:p w:rsidR="009C160E" w:rsidRDefault="009C160E" w:rsidP="00736311">
      <w:pPr>
        <w:pStyle w:val="a6"/>
        <w:spacing w:after="0" w:afterAutospacing="0" w:line="240" w:lineRule="atLeast"/>
        <w:jc w:val="center"/>
        <w:rPr>
          <w:b/>
          <w:bCs/>
          <w:color w:val="000000"/>
          <w:sz w:val="22"/>
          <w:szCs w:val="22"/>
        </w:rPr>
      </w:pPr>
    </w:p>
    <w:p w:rsidR="00672A5B" w:rsidRDefault="00672A5B" w:rsidP="00736311">
      <w:pPr>
        <w:pStyle w:val="a6"/>
        <w:spacing w:after="0" w:afterAutospacing="0" w:line="240" w:lineRule="atLeast"/>
        <w:jc w:val="center"/>
        <w:rPr>
          <w:b/>
          <w:bCs/>
          <w:color w:val="000000"/>
          <w:sz w:val="22"/>
          <w:szCs w:val="22"/>
        </w:rPr>
      </w:pPr>
    </w:p>
    <w:p w:rsidR="00736311" w:rsidRPr="00DA0889" w:rsidRDefault="00736311" w:rsidP="00D40CA6">
      <w:pPr>
        <w:pStyle w:val="a6"/>
        <w:spacing w:after="0" w:afterAutospacing="0" w:line="240" w:lineRule="atLeast"/>
        <w:jc w:val="center"/>
        <w:rPr>
          <w:b/>
          <w:bCs/>
          <w:color w:val="000000"/>
          <w:sz w:val="22"/>
          <w:szCs w:val="22"/>
        </w:rPr>
      </w:pPr>
      <w:r w:rsidRPr="00DA0889">
        <w:rPr>
          <w:b/>
          <w:bCs/>
          <w:color w:val="000000"/>
          <w:sz w:val="22"/>
          <w:szCs w:val="22"/>
        </w:rPr>
        <w:t xml:space="preserve">г. </w:t>
      </w:r>
      <w:r w:rsidR="009C160E">
        <w:rPr>
          <w:b/>
          <w:bCs/>
          <w:color w:val="000000"/>
          <w:sz w:val="22"/>
          <w:szCs w:val="22"/>
        </w:rPr>
        <w:t>Мегион</w:t>
      </w:r>
    </w:p>
    <w:p w:rsidR="00736311" w:rsidRDefault="00D40CA6" w:rsidP="00D40CA6">
      <w:pPr>
        <w:jc w:val="center"/>
        <w:rPr>
          <w:b/>
          <w:sz w:val="22"/>
          <w:szCs w:val="22"/>
        </w:rPr>
      </w:pPr>
      <w:r w:rsidRPr="00DA0889">
        <w:rPr>
          <w:b/>
          <w:sz w:val="22"/>
          <w:szCs w:val="22"/>
        </w:rPr>
        <w:t>201</w:t>
      </w:r>
      <w:r w:rsidR="009C160E">
        <w:rPr>
          <w:b/>
          <w:sz w:val="22"/>
          <w:szCs w:val="22"/>
        </w:rPr>
        <w:t>9</w:t>
      </w:r>
    </w:p>
    <w:p w:rsidR="00C32D0C" w:rsidRPr="00DA0889" w:rsidRDefault="00C32D0C" w:rsidP="00736311">
      <w:pPr>
        <w:rPr>
          <w:sz w:val="22"/>
          <w:szCs w:val="22"/>
        </w:rPr>
      </w:pPr>
    </w:p>
    <w:p w:rsidR="00736311" w:rsidRPr="000A4959" w:rsidRDefault="00736311" w:rsidP="00672A5B">
      <w:pPr>
        <w:spacing w:after="200" w:line="276" w:lineRule="auto"/>
        <w:rPr>
          <w:b/>
          <w:bCs/>
          <w:color w:val="000000"/>
          <w:sz w:val="22"/>
          <w:szCs w:val="22"/>
        </w:rPr>
      </w:pPr>
      <w:r w:rsidRPr="000A4959">
        <w:rPr>
          <w:b/>
          <w:bCs/>
          <w:color w:val="000000"/>
          <w:sz w:val="22"/>
          <w:szCs w:val="22"/>
        </w:rPr>
        <w:lastRenderedPageBreak/>
        <w:t>СОДЕРЖАНИЕ ДОКУМЕНТАЦИИ О ЗАКУПКЕ</w:t>
      </w:r>
    </w:p>
    <w:p w:rsidR="00736311" w:rsidRPr="009C160E" w:rsidRDefault="00736311" w:rsidP="00736311">
      <w:pPr>
        <w:tabs>
          <w:tab w:val="left" w:pos="6420"/>
        </w:tabs>
        <w:jc w:val="center"/>
        <w:rPr>
          <w:color w:val="000000"/>
          <w:sz w:val="22"/>
          <w:szCs w:val="22"/>
          <w:highlight w:val="yellow"/>
        </w:rPr>
      </w:pPr>
    </w:p>
    <w:p w:rsidR="007C123A" w:rsidRPr="000A4959" w:rsidRDefault="007C123A" w:rsidP="007C123A">
      <w:pPr>
        <w:pStyle w:val="western"/>
        <w:spacing w:before="0" w:beforeAutospacing="0" w:after="0" w:afterAutospacing="0" w:line="360" w:lineRule="auto"/>
        <w:jc w:val="both"/>
        <w:rPr>
          <w:color w:val="000000"/>
          <w:sz w:val="22"/>
          <w:szCs w:val="22"/>
        </w:rPr>
      </w:pPr>
      <w:r w:rsidRPr="000A4959">
        <w:rPr>
          <w:color w:val="000000"/>
          <w:sz w:val="22"/>
          <w:szCs w:val="22"/>
        </w:rPr>
        <w:t>РАЗДЕЛ 1. ОБЩИЕ УСЛОВИЯ ПРОВЕДЕНИЯ ЗАКУПКИ</w:t>
      </w:r>
    </w:p>
    <w:p w:rsidR="00884405" w:rsidRPr="0025009F" w:rsidRDefault="007C123A" w:rsidP="00646529">
      <w:pPr>
        <w:pStyle w:val="a6"/>
        <w:numPr>
          <w:ilvl w:val="1"/>
          <w:numId w:val="8"/>
        </w:numPr>
        <w:spacing w:before="0" w:beforeAutospacing="0" w:after="0" w:afterAutospacing="0" w:line="360" w:lineRule="auto"/>
        <w:ind w:left="567" w:hanging="567"/>
        <w:jc w:val="both"/>
        <w:rPr>
          <w:color w:val="000000"/>
          <w:sz w:val="22"/>
          <w:szCs w:val="22"/>
        </w:rPr>
      </w:pPr>
      <w:r w:rsidRPr="0025009F">
        <w:rPr>
          <w:color w:val="000000"/>
          <w:sz w:val="22"/>
          <w:szCs w:val="22"/>
        </w:rPr>
        <w:t>ОБЩИЕ СВЕДЕНИЯ</w:t>
      </w:r>
    </w:p>
    <w:p w:rsidR="007C123A" w:rsidRPr="0025009F" w:rsidRDefault="007C123A" w:rsidP="00646529">
      <w:pPr>
        <w:pStyle w:val="a6"/>
        <w:numPr>
          <w:ilvl w:val="1"/>
          <w:numId w:val="8"/>
        </w:numPr>
        <w:spacing w:before="0" w:beforeAutospacing="0" w:after="0" w:afterAutospacing="0" w:line="360" w:lineRule="auto"/>
        <w:ind w:left="567" w:hanging="567"/>
        <w:jc w:val="both"/>
        <w:rPr>
          <w:color w:val="000000"/>
          <w:sz w:val="22"/>
          <w:szCs w:val="22"/>
        </w:rPr>
      </w:pPr>
      <w:r w:rsidRPr="0025009F">
        <w:rPr>
          <w:color w:val="000000"/>
          <w:sz w:val="22"/>
          <w:szCs w:val="22"/>
        </w:rPr>
        <w:t>1.1.1. Заказчик. Предмет закупки</w:t>
      </w:r>
    </w:p>
    <w:p w:rsidR="007C123A" w:rsidRPr="0025009F" w:rsidRDefault="007C123A" w:rsidP="007C123A">
      <w:pPr>
        <w:pStyle w:val="a6"/>
        <w:spacing w:before="0" w:beforeAutospacing="0" w:after="0" w:afterAutospacing="0" w:line="360" w:lineRule="auto"/>
        <w:jc w:val="both"/>
        <w:rPr>
          <w:color w:val="000000"/>
          <w:sz w:val="22"/>
          <w:szCs w:val="22"/>
        </w:rPr>
      </w:pPr>
      <w:r w:rsidRPr="00F24B55">
        <w:rPr>
          <w:color w:val="000000"/>
          <w:sz w:val="22"/>
          <w:szCs w:val="22"/>
        </w:rPr>
        <w:t>1.1.2. Место</w:t>
      </w:r>
      <w:r w:rsidRPr="0025009F">
        <w:rPr>
          <w:color w:val="000000"/>
          <w:sz w:val="22"/>
          <w:szCs w:val="22"/>
        </w:rPr>
        <w:t>, условия и сроки поставки товаров (выполнения работ, оказания услуг)</w:t>
      </w:r>
    </w:p>
    <w:p w:rsidR="007C123A" w:rsidRPr="004B3F95" w:rsidRDefault="007C123A" w:rsidP="007C123A">
      <w:pPr>
        <w:pStyle w:val="a6"/>
        <w:spacing w:before="0" w:beforeAutospacing="0" w:after="0" w:afterAutospacing="0" w:line="360" w:lineRule="auto"/>
        <w:jc w:val="both"/>
        <w:rPr>
          <w:color w:val="000000"/>
          <w:sz w:val="22"/>
          <w:szCs w:val="22"/>
        </w:rPr>
      </w:pPr>
      <w:r w:rsidRPr="004B3F95">
        <w:rPr>
          <w:color w:val="000000"/>
          <w:sz w:val="22"/>
          <w:szCs w:val="22"/>
        </w:rPr>
        <w:t>1.1.3. Начальная (максимальная) цена договора. Порядок формирования цены договора</w:t>
      </w:r>
    </w:p>
    <w:p w:rsidR="007C123A" w:rsidRPr="00B955FA" w:rsidRDefault="007C123A" w:rsidP="007C123A">
      <w:pPr>
        <w:pStyle w:val="a6"/>
        <w:spacing w:before="0" w:beforeAutospacing="0" w:after="0" w:afterAutospacing="0" w:line="360" w:lineRule="auto"/>
        <w:jc w:val="both"/>
        <w:rPr>
          <w:color w:val="000000"/>
          <w:sz w:val="22"/>
          <w:szCs w:val="22"/>
        </w:rPr>
      </w:pPr>
      <w:r w:rsidRPr="00B955FA">
        <w:rPr>
          <w:color w:val="000000"/>
          <w:sz w:val="22"/>
          <w:szCs w:val="22"/>
        </w:rPr>
        <w:t>1.1.4. Форма, сроки и порядок оплаты поставки товаров (выполнения работ, оказания услуг)</w:t>
      </w:r>
    </w:p>
    <w:p w:rsidR="007C123A" w:rsidRPr="000917EB" w:rsidRDefault="007C123A" w:rsidP="007C123A">
      <w:pPr>
        <w:pStyle w:val="a6"/>
        <w:spacing w:before="0" w:beforeAutospacing="0" w:after="0" w:afterAutospacing="0" w:line="360" w:lineRule="auto"/>
        <w:jc w:val="both"/>
        <w:rPr>
          <w:color w:val="000000"/>
          <w:sz w:val="22"/>
          <w:szCs w:val="22"/>
        </w:rPr>
      </w:pPr>
      <w:r w:rsidRPr="000917EB">
        <w:rPr>
          <w:color w:val="000000"/>
          <w:sz w:val="22"/>
          <w:szCs w:val="22"/>
        </w:rPr>
        <w:t>1.1.5. Требования к участникам размещения заказа.</w:t>
      </w:r>
    </w:p>
    <w:p w:rsidR="007C123A" w:rsidRPr="0059258F" w:rsidRDefault="007C123A" w:rsidP="007C123A">
      <w:pPr>
        <w:pStyle w:val="a6"/>
        <w:spacing w:before="0" w:beforeAutospacing="0" w:after="0" w:afterAutospacing="0" w:line="360" w:lineRule="auto"/>
        <w:jc w:val="both"/>
        <w:rPr>
          <w:color w:val="000000"/>
          <w:sz w:val="22"/>
          <w:szCs w:val="22"/>
        </w:rPr>
      </w:pPr>
      <w:r w:rsidRPr="0059258F">
        <w:rPr>
          <w:color w:val="000000"/>
          <w:sz w:val="22"/>
          <w:szCs w:val="22"/>
        </w:rPr>
        <w:t>1.1.6. Отказ в допуске к участию в закупке</w:t>
      </w:r>
    </w:p>
    <w:p w:rsidR="007C123A" w:rsidRPr="00AD71D0" w:rsidRDefault="007C123A" w:rsidP="007C123A">
      <w:pPr>
        <w:pStyle w:val="a6"/>
        <w:spacing w:before="0" w:beforeAutospacing="0" w:after="0" w:afterAutospacing="0" w:line="360" w:lineRule="auto"/>
        <w:jc w:val="both"/>
        <w:rPr>
          <w:color w:val="000000"/>
          <w:sz w:val="22"/>
          <w:szCs w:val="22"/>
        </w:rPr>
      </w:pPr>
      <w:r w:rsidRPr="00AD71D0">
        <w:rPr>
          <w:color w:val="000000"/>
          <w:sz w:val="22"/>
          <w:szCs w:val="22"/>
        </w:rPr>
        <w:t>1.2. ДОКУМЕНТАЦИЯ О ЗАКУПКЕ</w:t>
      </w:r>
    </w:p>
    <w:p w:rsidR="007C123A" w:rsidRPr="00AD71D0" w:rsidRDefault="007C123A" w:rsidP="007C123A">
      <w:pPr>
        <w:pStyle w:val="a6"/>
        <w:spacing w:before="0" w:beforeAutospacing="0" w:after="0" w:afterAutospacing="0" w:line="360" w:lineRule="auto"/>
        <w:ind w:left="706" w:hanging="706"/>
        <w:jc w:val="both"/>
        <w:rPr>
          <w:color w:val="000000"/>
          <w:sz w:val="22"/>
          <w:szCs w:val="22"/>
        </w:rPr>
      </w:pPr>
      <w:r w:rsidRPr="00AD71D0">
        <w:rPr>
          <w:color w:val="000000"/>
          <w:sz w:val="22"/>
          <w:szCs w:val="22"/>
        </w:rPr>
        <w:t>1.2.1. Содержание документации о закупке</w:t>
      </w:r>
    </w:p>
    <w:p w:rsidR="007C123A" w:rsidRPr="00FD4393" w:rsidRDefault="007C123A" w:rsidP="007C123A">
      <w:pPr>
        <w:pStyle w:val="a6"/>
        <w:spacing w:before="0" w:beforeAutospacing="0" w:after="0" w:afterAutospacing="0" w:line="360" w:lineRule="auto"/>
        <w:ind w:left="706" w:hanging="706"/>
        <w:jc w:val="both"/>
        <w:rPr>
          <w:color w:val="000000"/>
          <w:sz w:val="22"/>
          <w:szCs w:val="22"/>
        </w:rPr>
      </w:pPr>
      <w:r w:rsidRPr="00FD4393">
        <w:rPr>
          <w:color w:val="000000"/>
          <w:sz w:val="22"/>
          <w:szCs w:val="22"/>
        </w:rPr>
        <w:t>1.2.2. Порядок предоставления документации о закупке</w:t>
      </w:r>
    </w:p>
    <w:p w:rsidR="007C123A" w:rsidRPr="005447E7" w:rsidRDefault="007C123A" w:rsidP="007C123A">
      <w:pPr>
        <w:pStyle w:val="a6"/>
        <w:spacing w:before="0" w:beforeAutospacing="0" w:after="0" w:afterAutospacing="0" w:line="360" w:lineRule="auto"/>
        <w:ind w:left="706" w:hanging="706"/>
        <w:jc w:val="both"/>
        <w:rPr>
          <w:color w:val="000000"/>
          <w:sz w:val="22"/>
          <w:szCs w:val="22"/>
        </w:rPr>
      </w:pPr>
      <w:r w:rsidRPr="005447E7">
        <w:rPr>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7C123A" w:rsidRPr="004150DF" w:rsidRDefault="007C123A" w:rsidP="007C123A">
      <w:pPr>
        <w:pStyle w:val="a6"/>
        <w:spacing w:before="0" w:beforeAutospacing="0" w:after="0" w:afterAutospacing="0" w:line="360" w:lineRule="auto"/>
        <w:ind w:left="706" w:hanging="706"/>
        <w:jc w:val="both"/>
        <w:rPr>
          <w:color w:val="000000"/>
          <w:sz w:val="22"/>
          <w:szCs w:val="22"/>
        </w:rPr>
      </w:pPr>
      <w:r w:rsidRPr="004150DF">
        <w:rPr>
          <w:color w:val="000000"/>
          <w:sz w:val="22"/>
          <w:szCs w:val="22"/>
        </w:rPr>
        <w:t>1.2.4. Внесение изменений в документацию о закупке.</w:t>
      </w:r>
    </w:p>
    <w:p w:rsidR="007C123A" w:rsidRPr="00AF41DE" w:rsidRDefault="007C123A" w:rsidP="007C123A">
      <w:pPr>
        <w:pStyle w:val="a6"/>
        <w:spacing w:before="0" w:beforeAutospacing="0" w:after="0" w:afterAutospacing="0" w:line="360" w:lineRule="auto"/>
        <w:ind w:left="706" w:hanging="706"/>
        <w:jc w:val="both"/>
        <w:rPr>
          <w:color w:val="000000"/>
          <w:sz w:val="22"/>
          <w:szCs w:val="22"/>
        </w:rPr>
      </w:pPr>
      <w:r w:rsidRPr="00AF41DE">
        <w:rPr>
          <w:color w:val="000000"/>
          <w:sz w:val="22"/>
          <w:szCs w:val="22"/>
        </w:rPr>
        <w:t>1.2.5. Отказ от проведения закупки</w:t>
      </w:r>
    </w:p>
    <w:p w:rsidR="001C7543" w:rsidRPr="004B188F" w:rsidRDefault="001C7543" w:rsidP="001C7543">
      <w:pPr>
        <w:pStyle w:val="a6"/>
        <w:spacing w:before="0" w:beforeAutospacing="0" w:after="0" w:afterAutospacing="0" w:line="360" w:lineRule="auto"/>
        <w:jc w:val="both"/>
        <w:rPr>
          <w:color w:val="000000"/>
          <w:sz w:val="22"/>
          <w:szCs w:val="22"/>
        </w:rPr>
      </w:pPr>
      <w:r w:rsidRPr="004B188F">
        <w:rPr>
          <w:color w:val="000000"/>
          <w:sz w:val="22"/>
          <w:szCs w:val="22"/>
        </w:rPr>
        <w:t>1.2.6.</w:t>
      </w:r>
      <w:r w:rsidRPr="004B188F">
        <w:rPr>
          <w:color w:val="000000"/>
          <w:sz w:val="22"/>
          <w:szCs w:val="22"/>
        </w:rPr>
        <w:tab/>
        <w:t>Приоритет товаров российского происхождения, работ, услуг, выполняемых, оказываемых российскими лицами.</w:t>
      </w:r>
    </w:p>
    <w:p w:rsidR="007C123A" w:rsidRPr="00890E2F" w:rsidRDefault="007C123A" w:rsidP="007C123A">
      <w:pPr>
        <w:pStyle w:val="a6"/>
        <w:spacing w:before="0" w:beforeAutospacing="0" w:after="0" w:afterAutospacing="0" w:line="360" w:lineRule="auto"/>
        <w:jc w:val="both"/>
        <w:rPr>
          <w:color w:val="000000"/>
          <w:sz w:val="22"/>
          <w:szCs w:val="22"/>
        </w:rPr>
      </w:pPr>
      <w:r w:rsidRPr="00890E2F">
        <w:rPr>
          <w:color w:val="000000"/>
          <w:sz w:val="22"/>
          <w:szCs w:val="22"/>
        </w:rPr>
        <w:t>1.3. ПОДГОТОВКА ЗАЯВКИ НА УЧАСТИЕ В ЗАКУПКЕ</w:t>
      </w:r>
    </w:p>
    <w:p w:rsidR="007C123A" w:rsidRPr="00890E2F" w:rsidRDefault="007C123A" w:rsidP="007C123A">
      <w:pPr>
        <w:pStyle w:val="a6"/>
        <w:spacing w:before="0" w:beforeAutospacing="0" w:after="0" w:afterAutospacing="0" w:line="360" w:lineRule="auto"/>
        <w:jc w:val="both"/>
        <w:rPr>
          <w:color w:val="000000"/>
          <w:sz w:val="22"/>
          <w:szCs w:val="22"/>
        </w:rPr>
      </w:pPr>
      <w:r w:rsidRPr="00890E2F">
        <w:rPr>
          <w:color w:val="000000"/>
          <w:sz w:val="22"/>
          <w:szCs w:val="22"/>
        </w:rPr>
        <w:t>1.3.1. Форма заявки на участие в закупке</w:t>
      </w:r>
    </w:p>
    <w:p w:rsidR="007C123A" w:rsidRPr="003D2B12" w:rsidRDefault="007C123A" w:rsidP="007C123A">
      <w:pPr>
        <w:pStyle w:val="a6"/>
        <w:spacing w:before="0" w:beforeAutospacing="0" w:after="0" w:afterAutospacing="0" w:line="360" w:lineRule="auto"/>
        <w:jc w:val="both"/>
        <w:rPr>
          <w:color w:val="000000"/>
          <w:sz w:val="22"/>
          <w:szCs w:val="22"/>
        </w:rPr>
      </w:pPr>
      <w:r w:rsidRPr="003D2B12">
        <w:rPr>
          <w:color w:val="000000"/>
          <w:sz w:val="22"/>
          <w:szCs w:val="22"/>
        </w:rPr>
        <w:t>1.3.2. Требования к содержанию документов, входящих в состав заявки на участие в закупке</w:t>
      </w:r>
    </w:p>
    <w:p w:rsidR="007C123A" w:rsidRPr="003D2B12" w:rsidRDefault="007C123A" w:rsidP="007C123A">
      <w:pPr>
        <w:pStyle w:val="a6"/>
        <w:spacing w:before="0" w:beforeAutospacing="0" w:after="0" w:afterAutospacing="0" w:line="360" w:lineRule="auto"/>
        <w:jc w:val="both"/>
        <w:rPr>
          <w:color w:val="000000"/>
          <w:sz w:val="22"/>
          <w:szCs w:val="22"/>
        </w:rPr>
      </w:pPr>
      <w:r w:rsidRPr="003D2B12">
        <w:rPr>
          <w:color w:val="000000"/>
          <w:sz w:val="22"/>
          <w:szCs w:val="22"/>
        </w:rPr>
        <w:t>1.3.3. Цена и валюта заявки на участие в закупке</w:t>
      </w:r>
    </w:p>
    <w:p w:rsidR="007C123A" w:rsidRPr="003D2B12" w:rsidRDefault="007C123A" w:rsidP="00AA67C0">
      <w:pPr>
        <w:pStyle w:val="a6"/>
        <w:spacing w:before="0" w:beforeAutospacing="0" w:after="0" w:afterAutospacing="0" w:line="360" w:lineRule="auto"/>
        <w:jc w:val="both"/>
        <w:rPr>
          <w:color w:val="000000"/>
          <w:sz w:val="22"/>
          <w:szCs w:val="22"/>
        </w:rPr>
      </w:pPr>
      <w:r w:rsidRPr="003D2B12">
        <w:rPr>
          <w:color w:val="000000"/>
          <w:sz w:val="22"/>
          <w:szCs w:val="22"/>
        </w:rPr>
        <w:t>1.3.4. Требования к оформлению заявок на участие в закупке</w:t>
      </w:r>
    </w:p>
    <w:p w:rsidR="00457725" w:rsidRPr="003D2B12" w:rsidRDefault="00457725" w:rsidP="00AA67C0">
      <w:pPr>
        <w:spacing w:line="240" w:lineRule="atLeast"/>
        <w:jc w:val="both"/>
        <w:rPr>
          <w:bCs/>
          <w:color w:val="000000"/>
          <w:sz w:val="22"/>
          <w:szCs w:val="22"/>
        </w:rPr>
      </w:pPr>
      <w:r w:rsidRPr="003D2B12">
        <w:rPr>
          <w:color w:val="000000"/>
          <w:sz w:val="22"/>
          <w:szCs w:val="22"/>
        </w:rPr>
        <w:t xml:space="preserve">1.3.5. </w:t>
      </w:r>
      <w:r w:rsidRPr="003D2B12">
        <w:rPr>
          <w:bCs/>
          <w:color w:val="000000"/>
          <w:sz w:val="22"/>
          <w:szCs w:val="22"/>
        </w:rPr>
        <w:t>Требования к оформлению иных документов, прилагаемых к заявке</w:t>
      </w:r>
    </w:p>
    <w:p w:rsidR="00AA67C0" w:rsidRPr="009C160E" w:rsidRDefault="00AA67C0" w:rsidP="007C123A">
      <w:pPr>
        <w:pStyle w:val="a6"/>
        <w:spacing w:before="0" w:beforeAutospacing="0" w:after="0" w:afterAutospacing="0" w:line="360" w:lineRule="auto"/>
        <w:jc w:val="both"/>
        <w:rPr>
          <w:color w:val="000000"/>
          <w:sz w:val="22"/>
          <w:szCs w:val="22"/>
          <w:highlight w:val="yellow"/>
        </w:rPr>
      </w:pP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 ПОДАЧА ЗАЯВКИ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1.4.1. Порядок, место, дата начала и дата окончания срока подачи заявок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1.4.2. Изменения и отзыв заявок на участие в закупке</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1.4.3. Заявки на участие в закупке, поданные с опозданием</w:t>
      </w:r>
    </w:p>
    <w:p w:rsidR="007C123A" w:rsidRPr="009222C7" w:rsidRDefault="007C123A" w:rsidP="007C123A">
      <w:pPr>
        <w:pStyle w:val="a6"/>
        <w:spacing w:before="0" w:beforeAutospacing="0" w:after="0" w:afterAutospacing="0" w:line="360" w:lineRule="auto"/>
        <w:jc w:val="both"/>
        <w:rPr>
          <w:color w:val="000000"/>
          <w:sz w:val="22"/>
          <w:szCs w:val="22"/>
        </w:rPr>
      </w:pPr>
      <w:r w:rsidRPr="009222C7">
        <w:rPr>
          <w:color w:val="000000"/>
          <w:sz w:val="22"/>
          <w:szCs w:val="22"/>
        </w:rPr>
        <w:t>1.4.4. Срок действия заявок на участие в закупке</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 ПРОЦЕДУРЫ ОПРЕДЕЛЕНИЯ ПОБЕДИТЕЛЯ</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1.5.1. Рассмотрение заявок на участие в закупке.</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1.5.2. Оценка, сравнение и предварительное ранжирование неотклоненных предложений.</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1.5.3. Переторжка.</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1.5.4. Определение победителя.</w:t>
      </w:r>
    </w:p>
    <w:p w:rsidR="007C123A" w:rsidRPr="00820A5D" w:rsidRDefault="007C123A" w:rsidP="007C123A">
      <w:pPr>
        <w:pStyle w:val="a6"/>
        <w:spacing w:before="0" w:beforeAutospacing="0" w:after="0" w:afterAutospacing="0" w:line="360" w:lineRule="auto"/>
        <w:jc w:val="both"/>
        <w:rPr>
          <w:color w:val="000000"/>
          <w:sz w:val="22"/>
          <w:szCs w:val="22"/>
        </w:rPr>
      </w:pPr>
      <w:r w:rsidRPr="00820A5D">
        <w:rPr>
          <w:color w:val="000000"/>
          <w:sz w:val="22"/>
          <w:szCs w:val="22"/>
        </w:rPr>
        <w:t>1.5.5. Подписание договора.</w:t>
      </w:r>
    </w:p>
    <w:p w:rsidR="00D3597C" w:rsidRPr="00820A5D" w:rsidRDefault="00D3597C" w:rsidP="007C123A">
      <w:pPr>
        <w:pStyle w:val="a6"/>
        <w:spacing w:before="0" w:beforeAutospacing="0" w:after="0" w:afterAutospacing="0" w:line="360" w:lineRule="auto"/>
        <w:jc w:val="both"/>
        <w:rPr>
          <w:color w:val="000000"/>
          <w:sz w:val="22"/>
          <w:szCs w:val="22"/>
        </w:rPr>
      </w:pPr>
      <w:r w:rsidRPr="00820A5D">
        <w:rPr>
          <w:color w:val="000000"/>
          <w:sz w:val="22"/>
          <w:szCs w:val="22"/>
        </w:rPr>
        <w:t>1.5.6. Обеспечение исполнения договора.</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sz w:val="22"/>
          <w:szCs w:val="22"/>
        </w:rPr>
        <w:t>РАЗДЕЛ 2. ИНФОРМАЦИОННАЯ КАРТА ЗАКУПКИ</w:t>
      </w:r>
      <w:r w:rsidRPr="00820A5D">
        <w:rPr>
          <w:color w:val="000000"/>
          <w:sz w:val="22"/>
          <w:szCs w:val="22"/>
        </w:rPr>
        <w:t xml:space="preserve"> </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lastRenderedPageBreak/>
        <w:t xml:space="preserve">РАЗДЕЛ 3 ОБРАЗЦЫ ФОРМ ДОКУМЕНТОВ, ПРЕДСТАВЛЯЕМЫХ УЧАСТНИКАМИ РАЗМЕЩЕНИЯ ЗАКАЗА </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3.1. ФОРМА ЗАЯВКИ НА УЧАСТИЕ В ЗАКУПКЕ</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3.2. ФОРМА АНКЕТЫ УЧАСТНИКА РАЗМЕЩЕНИЯ ЗАКАЗА</w:t>
      </w:r>
    </w:p>
    <w:p w:rsidR="00736311" w:rsidRPr="00820A5D" w:rsidRDefault="00736311" w:rsidP="00736311">
      <w:pPr>
        <w:pStyle w:val="a6"/>
        <w:spacing w:before="0" w:beforeAutospacing="0" w:after="0" w:afterAutospacing="0" w:line="360" w:lineRule="auto"/>
        <w:jc w:val="both"/>
        <w:rPr>
          <w:color w:val="000000"/>
          <w:sz w:val="22"/>
          <w:szCs w:val="22"/>
        </w:rPr>
      </w:pPr>
      <w:r w:rsidRPr="00820A5D">
        <w:rPr>
          <w:color w:val="000000"/>
          <w:sz w:val="22"/>
          <w:szCs w:val="22"/>
        </w:rPr>
        <w:t>3.3. ФОРМА ЗАПРОСА О ПРЕДОСТАВЛЕНИИ РАЗЪЯСНЕНИЙ ПОЛОЖЕНИЙ ЗАКУПОЧНОЙ ДОКУМЕНТАЦИИ</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3.4. ФОРМА ЗАЯВЛЕНИЯ ОБ ОТЗЫВЕ ЗАЯВКИ НА УЧАСТИЕ В ЗАКУПКЕ</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3.5. ФОРМА СВЕДЕНИЙ </w:t>
      </w:r>
      <w:r w:rsidRPr="00820A5D">
        <w:rPr>
          <w:rFonts w:eastAsia="Calibri"/>
          <w:sz w:val="22"/>
          <w:szCs w:val="22"/>
        </w:rPr>
        <w:t xml:space="preserve">об опыте выполнения аналогичных предмету открытого </w:t>
      </w:r>
      <w:r w:rsidR="00080802">
        <w:rPr>
          <w:rFonts w:eastAsia="Calibri"/>
          <w:sz w:val="22"/>
          <w:szCs w:val="22"/>
        </w:rPr>
        <w:t>конкурса</w:t>
      </w:r>
      <w:r w:rsidRPr="00820A5D">
        <w:rPr>
          <w:rFonts w:eastAsia="Calibri"/>
          <w:sz w:val="22"/>
          <w:szCs w:val="22"/>
        </w:rPr>
        <w:t xml:space="preserve"> по характеру и объему работ за последние два года</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3.6. ФОРМА ГРАФИКА ВЫПОЛНЕНИЯ РАБОТ</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3.7. ФОРМА СВЕДЕНИЙ </w:t>
      </w:r>
      <w:r w:rsidRPr="00820A5D">
        <w:rPr>
          <w:sz w:val="22"/>
          <w:szCs w:val="22"/>
        </w:rPr>
        <w:t xml:space="preserve">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w:t>
      </w:r>
      <w:r w:rsidR="00080802">
        <w:rPr>
          <w:sz w:val="22"/>
          <w:szCs w:val="22"/>
        </w:rPr>
        <w:t>конкурса</w:t>
      </w:r>
      <w:r w:rsidRPr="00820A5D">
        <w:rPr>
          <w:sz w:val="22"/>
          <w:szCs w:val="22"/>
        </w:rPr>
        <w:t xml:space="preserve"> предложений</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 xml:space="preserve">3.8. ФОРМА СВЕДЕНИЙ о </w:t>
      </w:r>
      <w:r w:rsidRPr="00820A5D">
        <w:rPr>
          <w:sz w:val="22"/>
          <w:szCs w:val="22"/>
        </w:rPr>
        <w:t xml:space="preserve">персонале, имеющимся в организации, в т.ч. предполагаемом для выполнения работ по предмету открытого </w:t>
      </w:r>
      <w:r w:rsidR="00080802">
        <w:rPr>
          <w:sz w:val="22"/>
          <w:szCs w:val="22"/>
        </w:rPr>
        <w:t>конкурса.</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3.9. ФОРМА СВЕДЕНИЙ «Протокол согласования договорной цены»</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3.10. ФОРМА СВЕДЕНИЙ</w:t>
      </w:r>
      <w:r w:rsidRPr="00820A5D">
        <w:rPr>
          <w:sz w:val="22"/>
          <w:szCs w:val="22"/>
        </w:rPr>
        <w:t xml:space="preserve"> «</w:t>
      </w:r>
      <w:r w:rsidRPr="00820A5D">
        <w:rPr>
          <w:color w:val="000000"/>
          <w:sz w:val="22"/>
          <w:szCs w:val="22"/>
        </w:rPr>
        <w:t>Расчет цены предложения»</w:t>
      </w:r>
    </w:p>
    <w:p w:rsidR="00736311" w:rsidRPr="00820A5D" w:rsidRDefault="00736311" w:rsidP="00736311">
      <w:pPr>
        <w:pStyle w:val="western"/>
        <w:spacing w:before="0" w:beforeAutospacing="0" w:after="0" w:afterAutospacing="0" w:line="360" w:lineRule="auto"/>
        <w:jc w:val="both"/>
        <w:rPr>
          <w:color w:val="000000"/>
          <w:sz w:val="22"/>
          <w:szCs w:val="22"/>
        </w:rPr>
      </w:pPr>
      <w:r w:rsidRPr="00820A5D">
        <w:rPr>
          <w:color w:val="000000"/>
          <w:sz w:val="22"/>
          <w:szCs w:val="22"/>
        </w:rPr>
        <w:t>3.11. ФОРМА СВЕДЕНИЙ</w:t>
      </w:r>
      <w:r w:rsidRPr="00820A5D">
        <w:rPr>
          <w:sz w:val="22"/>
          <w:szCs w:val="22"/>
        </w:rPr>
        <w:t xml:space="preserve"> «</w:t>
      </w:r>
      <w:r w:rsidRPr="00820A5D">
        <w:rPr>
          <w:color w:val="000000"/>
          <w:sz w:val="22"/>
          <w:szCs w:val="22"/>
        </w:rPr>
        <w:t>Список привлекаемых субподрядчиков»</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3.12. ФОРМА ПРЕДОСТАВЛЕНИЯ ИНФОРМА</w:t>
      </w:r>
      <w:r w:rsidR="00FA3CD0" w:rsidRPr="00820A5D">
        <w:rPr>
          <w:color w:val="000000"/>
          <w:sz w:val="22"/>
          <w:szCs w:val="22"/>
        </w:rPr>
        <w:t xml:space="preserve">ЦИИ ПО ЦЕПОЧКЕ СОБСТВЕННИКОВ НА </w:t>
      </w:r>
      <w:r w:rsidRPr="00820A5D">
        <w:rPr>
          <w:color w:val="000000"/>
          <w:sz w:val="22"/>
          <w:szCs w:val="22"/>
        </w:rPr>
        <w:t>УЧАСТИЕ В ЗАКУПКЕ</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3.13. ФОРМА О СОГЛАСИИ НА ОБРАБОТКУ И ПЕРЕДАЧУ ПЕРСОНАЛЬНЫХ ДАННЫХ</w:t>
      </w:r>
    </w:p>
    <w:p w:rsidR="00736311" w:rsidRPr="00820A5D"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РАЗДЕЛ 4 ТЕХНИЧЕСКОЕ ЗАДАНИЕ</w:t>
      </w:r>
    </w:p>
    <w:p w:rsidR="00736311" w:rsidRPr="00370F10" w:rsidRDefault="00736311" w:rsidP="00FA3CD0">
      <w:pPr>
        <w:pStyle w:val="a6"/>
        <w:spacing w:before="0" w:beforeAutospacing="0" w:after="0" w:afterAutospacing="0" w:line="360" w:lineRule="auto"/>
        <w:jc w:val="both"/>
        <w:rPr>
          <w:color w:val="000000"/>
          <w:sz w:val="22"/>
          <w:szCs w:val="22"/>
        </w:rPr>
      </w:pPr>
      <w:r w:rsidRPr="00820A5D">
        <w:rPr>
          <w:color w:val="000000"/>
          <w:sz w:val="22"/>
          <w:szCs w:val="22"/>
        </w:rPr>
        <w:t>РАЗДЕЛ 5 ПРОЕКТ ДОГОВОРА</w:t>
      </w:r>
    </w:p>
    <w:p w:rsidR="00736311" w:rsidRPr="00370F10" w:rsidRDefault="00736311" w:rsidP="00736311">
      <w:pPr>
        <w:pStyle w:val="a6"/>
        <w:spacing w:before="0" w:beforeAutospacing="0" w:after="0" w:afterAutospacing="0" w:line="360" w:lineRule="auto"/>
        <w:ind w:left="706" w:hanging="706"/>
        <w:rPr>
          <w:color w:val="000000"/>
          <w:sz w:val="22"/>
          <w:szCs w:val="22"/>
        </w:rPr>
      </w:pPr>
    </w:p>
    <w:p w:rsidR="00736311" w:rsidRPr="00370F10" w:rsidRDefault="00736311" w:rsidP="00736311">
      <w:pPr>
        <w:pStyle w:val="a6"/>
        <w:spacing w:after="0" w:afterAutospacing="0" w:line="240" w:lineRule="atLeast"/>
        <w:ind w:left="706" w:hanging="706"/>
        <w:rPr>
          <w:color w:val="000000"/>
          <w:sz w:val="22"/>
          <w:szCs w:val="22"/>
        </w:rPr>
      </w:pPr>
    </w:p>
    <w:p w:rsidR="00736311" w:rsidRPr="00370F10" w:rsidRDefault="00736311" w:rsidP="00736311">
      <w:pPr>
        <w:pStyle w:val="a6"/>
        <w:spacing w:after="0" w:afterAutospacing="0" w:line="240" w:lineRule="atLeast"/>
        <w:ind w:left="706" w:hanging="706"/>
        <w:rPr>
          <w:color w:val="000000"/>
          <w:sz w:val="22"/>
          <w:szCs w:val="22"/>
        </w:rPr>
      </w:pPr>
    </w:p>
    <w:p w:rsidR="00736311" w:rsidRPr="00370F10" w:rsidRDefault="00736311" w:rsidP="00736311">
      <w:pPr>
        <w:pStyle w:val="a6"/>
        <w:spacing w:after="0" w:afterAutospacing="0" w:line="240" w:lineRule="atLeast"/>
        <w:rPr>
          <w:color w:val="000000"/>
          <w:sz w:val="22"/>
          <w:szCs w:val="22"/>
        </w:rPr>
      </w:pPr>
    </w:p>
    <w:p w:rsidR="00736311" w:rsidRPr="00370F10" w:rsidRDefault="00736311" w:rsidP="00736311">
      <w:pPr>
        <w:pStyle w:val="western"/>
        <w:spacing w:after="0" w:afterAutospacing="0" w:line="240" w:lineRule="atLeast"/>
        <w:rPr>
          <w:color w:val="000000"/>
          <w:sz w:val="22"/>
          <w:szCs w:val="22"/>
        </w:rPr>
      </w:pPr>
    </w:p>
    <w:p w:rsidR="00736311" w:rsidRPr="008A2442" w:rsidRDefault="00736311" w:rsidP="00736311">
      <w:pPr>
        <w:pStyle w:val="western"/>
        <w:spacing w:after="0" w:afterAutospacing="0" w:line="240" w:lineRule="atLeast"/>
        <w:jc w:val="center"/>
        <w:rPr>
          <w:color w:val="000000"/>
          <w:sz w:val="22"/>
          <w:szCs w:val="22"/>
        </w:rPr>
      </w:pPr>
      <w:r w:rsidRPr="00370F10">
        <w:rPr>
          <w:b/>
          <w:bCs/>
          <w:color w:val="000000"/>
          <w:sz w:val="22"/>
          <w:szCs w:val="22"/>
        </w:rPr>
        <w:br w:type="page"/>
      </w:r>
      <w:r w:rsidRPr="008A2442">
        <w:rPr>
          <w:b/>
          <w:bCs/>
          <w:color w:val="000000"/>
          <w:sz w:val="22"/>
          <w:szCs w:val="22"/>
        </w:rPr>
        <w:lastRenderedPageBreak/>
        <w:t>РАЗДЕЛ 1. ОБЩИЕ УСЛОВИЯ ПРОВЕДЕНИЯ ЗАКУПКИ</w:t>
      </w:r>
    </w:p>
    <w:p w:rsidR="00736311" w:rsidRPr="008A2442" w:rsidRDefault="00736311" w:rsidP="00736311">
      <w:pPr>
        <w:spacing w:before="100" w:beforeAutospacing="1" w:line="240" w:lineRule="atLeast"/>
        <w:ind w:firstLine="709"/>
        <w:jc w:val="both"/>
        <w:rPr>
          <w:color w:val="000000"/>
          <w:sz w:val="22"/>
          <w:szCs w:val="22"/>
        </w:rPr>
      </w:pPr>
      <w:r w:rsidRPr="008A2442">
        <w:rPr>
          <w:b/>
          <w:bCs/>
          <w:color w:val="000000"/>
          <w:sz w:val="22"/>
          <w:szCs w:val="22"/>
        </w:rPr>
        <w:t>1.1.ОБЩИЕ СВЕДЕНИЯ</w:t>
      </w:r>
    </w:p>
    <w:p w:rsidR="00736311" w:rsidRPr="008A2442" w:rsidRDefault="00736311" w:rsidP="00736311">
      <w:pPr>
        <w:spacing w:line="240" w:lineRule="atLeast"/>
        <w:ind w:hanging="371"/>
        <w:jc w:val="both"/>
        <w:rPr>
          <w:b/>
          <w:color w:val="000000"/>
          <w:sz w:val="22"/>
          <w:szCs w:val="22"/>
        </w:rPr>
      </w:pPr>
      <w:r w:rsidRPr="008A2442">
        <w:rPr>
          <w:b/>
          <w:bCs/>
          <w:color w:val="000000"/>
          <w:sz w:val="22"/>
          <w:szCs w:val="22"/>
        </w:rPr>
        <w:t xml:space="preserve">    </w:t>
      </w:r>
      <w:r w:rsidRPr="008A2442">
        <w:rPr>
          <w:b/>
          <w:bCs/>
          <w:color w:val="000000"/>
          <w:sz w:val="22"/>
          <w:szCs w:val="22"/>
        </w:rPr>
        <w:tab/>
        <w:t xml:space="preserve">           1.1.1. Заказчик. Предмет закупки.</w:t>
      </w:r>
    </w:p>
    <w:p w:rsidR="00736311" w:rsidRPr="008A2442" w:rsidRDefault="00736311" w:rsidP="00736311">
      <w:pPr>
        <w:spacing w:line="240" w:lineRule="atLeast"/>
        <w:ind w:hanging="87"/>
        <w:jc w:val="both"/>
        <w:rPr>
          <w:color w:val="000000"/>
          <w:sz w:val="22"/>
          <w:szCs w:val="22"/>
        </w:rPr>
      </w:pPr>
      <w:r w:rsidRPr="008A2442">
        <w:rPr>
          <w:color w:val="000000"/>
          <w:sz w:val="22"/>
          <w:szCs w:val="22"/>
        </w:rPr>
        <w:t xml:space="preserve">Форма закупки: открытый </w:t>
      </w:r>
      <w:r w:rsidR="009C160E" w:rsidRPr="008A2442">
        <w:rPr>
          <w:color w:val="000000"/>
          <w:sz w:val="22"/>
          <w:szCs w:val="22"/>
        </w:rPr>
        <w:t>конкурс</w:t>
      </w:r>
      <w:r w:rsidRPr="008A2442">
        <w:rPr>
          <w:color w:val="000000"/>
          <w:sz w:val="22"/>
          <w:szCs w:val="22"/>
        </w:rPr>
        <w:t>.</w:t>
      </w:r>
    </w:p>
    <w:p w:rsidR="00736311" w:rsidRPr="008A2442" w:rsidRDefault="00736311" w:rsidP="00736311">
      <w:pPr>
        <w:spacing w:before="100" w:beforeAutospacing="1" w:line="240" w:lineRule="atLeast"/>
        <w:ind w:hanging="87"/>
        <w:jc w:val="both"/>
        <w:rPr>
          <w:color w:val="000000"/>
          <w:sz w:val="22"/>
          <w:szCs w:val="22"/>
        </w:rPr>
      </w:pPr>
      <w:r w:rsidRPr="008A2442">
        <w:rPr>
          <w:color w:val="000000"/>
          <w:sz w:val="22"/>
          <w:szCs w:val="22"/>
        </w:rPr>
        <w:t>Предмет закупки: указан в Информационной карте закупки.</w:t>
      </w:r>
    </w:p>
    <w:p w:rsidR="00736311" w:rsidRPr="008A2442" w:rsidRDefault="00736311" w:rsidP="00736311">
      <w:pPr>
        <w:spacing w:before="100" w:beforeAutospacing="1" w:line="240" w:lineRule="atLeast"/>
        <w:ind w:firstLine="567"/>
        <w:jc w:val="both"/>
        <w:rPr>
          <w:color w:val="000000"/>
          <w:sz w:val="22"/>
          <w:szCs w:val="22"/>
        </w:rPr>
      </w:pPr>
      <w:r w:rsidRPr="008A2442">
        <w:rPr>
          <w:color w:val="000000"/>
          <w:sz w:val="22"/>
          <w:szCs w:val="22"/>
        </w:rPr>
        <w:t xml:space="preserve">Заказчик: </w:t>
      </w:r>
      <w:proofErr w:type="gramStart"/>
      <w:r w:rsidR="009C160E" w:rsidRPr="008A2442">
        <w:rPr>
          <w:color w:val="000000"/>
          <w:sz w:val="22"/>
          <w:szCs w:val="22"/>
        </w:rPr>
        <w:t>А</w:t>
      </w:r>
      <w:r w:rsidRPr="008A2442">
        <w:rPr>
          <w:sz w:val="22"/>
          <w:szCs w:val="22"/>
        </w:rPr>
        <w:t>кционерное общество «</w:t>
      </w:r>
      <w:r w:rsidR="009C160E" w:rsidRPr="008A2442">
        <w:rPr>
          <w:sz w:val="22"/>
          <w:szCs w:val="22"/>
        </w:rPr>
        <w:t>Городские электрические сети</w:t>
      </w:r>
      <w:r w:rsidRPr="008A2442">
        <w:rPr>
          <w:sz w:val="22"/>
          <w:szCs w:val="22"/>
        </w:rPr>
        <w:t>» (</w:t>
      </w:r>
      <w:r w:rsidR="009C160E" w:rsidRPr="008A2442">
        <w:rPr>
          <w:sz w:val="22"/>
          <w:szCs w:val="22"/>
        </w:rPr>
        <w:t>АО «ГЭС»</w:t>
      </w:r>
      <w:r w:rsidRPr="008A2442">
        <w:rPr>
          <w:sz w:val="22"/>
          <w:szCs w:val="22"/>
        </w:rPr>
        <w:t>)</w:t>
      </w:r>
      <w:r w:rsidRPr="008A2442">
        <w:rPr>
          <w:color w:val="000000"/>
          <w:sz w:val="22"/>
          <w:szCs w:val="22"/>
        </w:rPr>
        <w:t xml:space="preserve"> (ОГРН </w:t>
      </w:r>
      <w:r w:rsidR="009C160E" w:rsidRPr="008A2442">
        <w:rPr>
          <w:color w:val="000000"/>
          <w:sz w:val="22"/>
          <w:szCs w:val="22"/>
        </w:rPr>
        <w:t>1048602901247</w:t>
      </w:r>
      <w:r w:rsidRPr="008A2442">
        <w:rPr>
          <w:color w:val="000000"/>
          <w:sz w:val="22"/>
          <w:szCs w:val="22"/>
        </w:rPr>
        <w:t xml:space="preserve">, ИНН </w:t>
      </w:r>
      <w:r w:rsidR="009C160E" w:rsidRPr="008A2442">
        <w:rPr>
          <w:color w:val="000000"/>
          <w:sz w:val="22"/>
          <w:szCs w:val="22"/>
        </w:rPr>
        <w:t>8605017251</w:t>
      </w:r>
      <w:r w:rsidRPr="008A2442">
        <w:rPr>
          <w:color w:val="000000"/>
          <w:sz w:val="22"/>
          <w:szCs w:val="22"/>
        </w:rPr>
        <w:t>, юридический адрес:</w:t>
      </w:r>
      <w:r w:rsidR="004C1A62" w:rsidRPr="008A2442">
        <w:rPr>
          <w:color w:val="000000"/>
          <w:sz w:val="22"/>
          <w:szCs w:val="22"/>
        </w:rPr>
        <w:t xml:space="preserve"> (</w:t>
      </w:r>
      <w:r w:rsidR="004C1A62" w:rsidRPr="008A2442">
        <w:rPr>
          <w:bCs/>
          <w:color w:val="000000"/>
          <w:sz w:val="22"/>
          <w:szCs w:val="22"/>
        </w:rPr>
        <w:t>628</w:t>
      </w:r>
      <w:r w:rsidR="009C160E" w:rsidRPr="008A2442">
        <w:rPr>
          <w:bCs/>
          <w:color w:val="000000"/>
          <w:sz w:val="22"/>
          <w:szCs w:val="22"/>
        </w:rPr>
        <w:t>68</w:t>
      </w:r>
      <w:r w:rsidR="004C1A62" w:rsidRPr="008A2442">
        <w:rPr>
          <w:bCs/>
          <w:color w:val="000000"/>
          <w:sz w:val="22"/>
          <w:szCs w:val="22"/>
        </w:rPr>
        <w:t xml:space="preserve">1, Автономный округ Ханты-Мансийский Автономный округ – Югра, г. </w:t>
      </w:r>
      <w:r w:rsidR="009C160E" w:rsidRPr="008A2442">
        <w:rPr>
          <w:bCs/>
          <w:color w:val="000000"/>
          <w:sz w:val="22"/>
          <w:szCs w:val="22"/>
        </w:rPr>
        <w:t>Мегион</w:t>
      </w:r>
      <w:r w:rsidR="004C1A62" w:rsidRPr="008A2442">
        <w:rPr>
          <w:bCs/>
          <w:color w:val="000000"/>
          <w:sz w:val="22"/>
          <w:szCs w:val="22"/>
        </w:rPr>
        <w:t xml:space="preserve">, ул. </w:t>
      </w:r>
      <w:r w:rsidR="009C160E" w:rsidRPr="008A2442">
        <w:rPr>
          <w:bCs/>
          <w:color w:val="000000"/>
          <w:sz w:val="22"/>
          <w:szCs w:val="22"/>
        </w:rPr>
        <w:t>Южная</w:t>
      </w:r>
      <w:r w:rsidR="004C1A62" w:rsidRPr="008A2442">
        <w:rPr>
          <w:bCs/>
          <w:color w:val="000000"/>
          <w:sz w:val="22"/>
          <w:szCs w:val="22"/>
        </w:rPr>
        <w:t xml:space="preserve">, </w:t>
      </w:r>
      <w:r w:rsidR="009C160E" w:rsidRPr="008A2442">
        <w:rPr>
          <w:bCs/>
          <w:color w:val="000000"/>
          <w:sz w:val="22"/>
          <w:szCs w:val="22"/>
        </w:rPr>
        <w:t xml:space="preserve">д. </w:t>
      </w:r>
      <w:r w:rsidR="004C1A62" w:rsidRPr="008A2442">
        <w:rPr>
          <w:bCs/>
          <w:color w:val="000000"/>
          <w:sz w:val="22"/>
          <w:szCs w:val="22"/>
        </w:rPr>
        <w:t>1</w:t>
      </w:r>
      <w:r w:rsidR="009C160E" w:rsidRPr="008A2442">
        <w:rPr>
          <w:bCs/>
          <w:color w:val="000000"/>
          <w:sz w:val="22"/>
          <w:szCs w:val="22"/>
        </w:rPr>
        <w:t>0</w:t>
      </w:r>
      <w:r w:rsidR="004C1A62" w:rsidRPr="008A2442">
        <w:rPr>
          <w:bCs/>
          <w:color w:val="000000"/>
          <w:sz w:val="22"/>
          <w:szCs w:val="22"/>
        </w:rPr>
        <w:t>).</w:t>
      </w:r>
      <w:proofErr w:type="gramEnd"/>
    </w:p>
    <w:p w:rsidR="00736311" w:rsidRPr="008A2442" w:rsidRDefault="00736311" w:rsidP="00736311">
      <w:pPr>
        <w:spacing w:line="240" w:lineRule="atLeast"/>
        <w:ind w:firstLine="567"/>
        <w:jc w:val="both"/>
        <w:rPr>
          <w:color w:val="000000"/>
          <w:sz w:val="22"/>
          <w:szCs w:val="22"/>
        </w:rPr>
      </w:pPr>
    </w:p>
    <w:p w:rsidR="00736311" w:rsidRPr="008A2442" w:rsidRDefault="00736311" w:rsidP="00736311">
      <w:pPr>
        <w:snapToGrid w:val="0"/>
        <w:ind w:firstLine="567"/>
        <w:jc w:val="both"/>
        <w:rPr>
          <w:rFonts w:eastAsia="Calibri"/>
          <w:color w:val="000000"/>
          <w:sz w:val="22"/>
          <w:szCs w:val="22"/>
        </w:rPr>
      </w:pPr>
      <w:r w:rsidRPr="008A2442">
        <w:rPr>
          <w:rFonts w:eastAsia="Calibri"/>
          <w:color w:val="000000"/>
          <w:sz w:val="22"/>
          <w:szCs w:val="22"/>
        </w:rPr>
        <w:t xml:space="preserve">Настоящий </w:t>
      </w:r>
      <w:r w:rsidR="009C160E" w:rsidRPr="008A2442">
        <w:rPr>
          <w:rFonts w:eastAsia="Calibri"/>
          <w:color w:val="000000"/>
          <w:sz w:val="22"/>
          <w:szCs w:val="22"/>
        </w:rPr>
        <w:t>открытый конкурс</w:t>
      </w:r>
      <w:r w:rsidRPr="008A2442">
        <w:rPr>
          <w:rFonts w:eastAsia="Calibri"/>
          <w:color w:val="000000"/>
          <w:sz w:val="22"/>
          <w:szCs w:val="22"/>
        </w:rPr>
        <w:t xml:space="preserve">, не дает никаких прав участникам и не влечет возникновения никаких обязанностей у заказчика, </w:t>
      </w:r>
      <w:proofErr w:type="gramStart"/>
      <w:r w:rsidRPr="008A2442">
        <w:rPr>
          <w:rFonts w:eastAsia="Calibri"/>
          <w:color w:val="000000"/>
          <w:sz w:val="22"/>
          <w:szCs w:val="22"/>
        </w:rPr>
        <w:t>кроме</w:t>
      </w:r>
      <w:proofErr w:type="gramEnd"/>
      <w:r w:rsidRPr="008A2442">
        <w:rPr>
          <w:rFonts w:eastAsia="Calibri"/>
          <w:color w:val="000000"/>
          <w:sz w:val="22"/>
          <w:szCs w:val="22"/>
        </w:rPr>
        <w:t xml:space="preserve"> прямо указанных в документации о</w:t>
      </w:r>
      <w:r w:rsidR="00D60E48" w:rsidRPr="008A2442">
        <w:rPr>
          <w:rFonts w:eastAsia="Calibri"/>
          <w:color w:val="000000"/>
          <w:sz w:val="22"/>
          <w:szCs w:val="22"/>
        </w:rPr>
        <w:t>б</w:t>
      </w:r>
      <w:r w:rsidRPr="008A2442">
        <w:rPr>
          <w:rFonts w:eastAsia="Calibri"/>
          <w:color w:val="000000"/>
          <w:sz w:val="22"/>
          <w:szCs w:val="22"/>
        </w:rPr>
        <w:t xml:space="preserve"> </w:t>
      </w:r>
      <w:r w:rsidR="00D60E48" w:rsidRPr="008A2442">
        <w:rPr>
          <w:rFonts w:eastAsia="Calibri"/>
          <w:color w:val="000000"/>
          <w:sz w:val="22"/>
          <w:szCs w:val="22"/>
        </w:rPr>
        <w:t>открытом конкурсе</w:t>
      </w:r>
      <w:r w:rsidRPr="008A2442">
        <w:rPr>
          <w:rFonts w:eastAsia="Calibri"/>
          <w:color w:val="000000"/>
          <w:sz w:val="22"/>
          <w:szCs w:val="22"/>
        </w:rPr>
        <w:t>.</w:t>
      </w:r>
    </w:p>
    <w:p w:rsidR="00736311" w:rsidRPr="008A2442" w:rsidRDefault="00736311" w:rsidP="001A30B8">
      <w:pPr>
        <w:numPr>
          <w:ilvl w:val="2"/>
          <w:numId w:val="5"/>
        </w:numPr>
        <w:spacing w:before="100" w:beforeAutospacing="1" w:line="240" w:lineRule="atLeast"/>
        <w:ind w:left="709" w:hanging="142"/>
        <w:jc w:val="both"/>
        <w:rPr>
          <w:b/>
          <w:color w:val="000000"/>
          <w:sz w:val="22"/>
          <w:szCs w:val="22"/>
        </w:rPr>
      </w:pPr>
      <w:r w:rsidRPr="008A2442">
        <w:rPr>
          <w:b/>
          <w:bCs/>
          <w:color w:val="000000"/>
          <w:sz w:val="22"/>
          <w:szCs w:val="22"/>
        </w:rPr>
        <w:t>Место, условия и сроки поставки товаров (выполнения работ, оказания услуг)</w:t>
      </w:r>
    </w:p>
    <w:p w:rsidR="00736311" w:rsidRPr="008A2442"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8A2442">
        <w:rPr>
          <w:color w:val="000000"/>
          <w:sz w:val="22"/>
          <w:szCs w:val="22"/>
        </w:rPr>
        <w:t>Место поставки товаров (выполнения работ, оказания услуг): в соответствии с Информационной картой закупки.</w:t>
      </w:r>
    </w:p>
    <w:p w:rsidR="00736311" w:rsidRPr="008A2442"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8A2442">
        <w:rPr>
          <w:color w:val="000000"/>
          <w:sz w:val="22"/>
          <w:szCs w:val="22"/>
        </w:rPr>
        <w:t>Срок поставки товаров (выполнения работ, оказания услуг): в Информационной карте закупки.</w:t>
      </w:r>
    </w:p>
    <w:p w:rsidR="00736311" w:rsidRPr="008A2442" w:rsidRDefault="00736311" w:rsidP="00736311">
      <w:pPr>
        <w:numPr>
          <w:ilvl w:val="2"/>
          <w:numId w:val="1"/>
        </w:numPr>
        <w:tabs>
          <w:tab w:val="clear" w:pos="2160"/>
          <w:tab w:val="num" w:pos="360"/>
          <w:tab w:val="left" w:pos="1134"/>
        </w:tabs>
        <w:spacing w:before="100" w:beforeAutospacing="1" w:line="270" w:lineRule="atLeast"/>
        <w:ind w:left="0" w:firstLine="709"/>
        <w:jc w:val="both"/>
        <w:rPr>
          <w:color w:val="000000"/>
          <w:sz w:val="22"/>
          <w:szCs w:val="22"/>
        </w:rPr>
      </w:pPr>
      <w:r w:rsidRPr="008A2442">
        <w:rPr>
          <w:color w:val="000000"/>
          <w:sz w:val="22"/>
          <w:szCs w:val="22"/>
        </w:rPr>
        <w:t>Условия поставки товаров (выполнения работ, оказания услуг): в соответствии с Информационной картой.</w:t>
      </w:r>
    </w:p>
    <w:p w:rsidR="00736311" w:rsidRPr="008A2442" w:rsidRDefault="00736311" w:rsidP="001A30B8">
      <w:pPr>
        <w:numPr>
          <w:ilvl w:val="2"/>
          <w:numId w:val="5"/>
        </w:numPr>
        <w:spacing w:before="100" w:beforeAutospacing="1" w:line="240" w:lineRule="atLeast"/>
        <w:ind w:hanging="721"/>
        <w:jc w:val="both"/>
        <w:rPr>
          <w:b/>
          <w:color w:val="000000"/>
          <w:sz w:val="22"/>
          <w:szCs w:val="22"/>
        </w:rPr>
      </w:pPr>
      <w:r w:rsidRPr="008A2442">
        <w:rPr>
          <w:b/>
          <w:bCs/>
          <w:color w:val="000000"/>
          <w:sz w:val="22"/>
          <w:szCs w:val="22"/>
        </w:rPr>
        <w:t>Начальная (максимальная) цена договора. Порядок формирования цены договора</w:t>
      </w:r>
    </w:p>
    <w:p w:rsidR="00736311" w:rsidRPr="008A2442" w:rsidRDefault="00736311" w:rsidP="00736311">
      <w:pPr>
        <w:spacing w:before="100" w:beforeAutospacing="1" w:line="240" w:lineRule="atLeast"/>
        <w:ind w:firstLine="562"/>
        <w:jc w:val="both"/>
        <w:rPr>
          <w:color w:val="000000"/>
          <w:sz w:val="22"/>
          <w:szCs w:val="22"/>
        </w:rPr>
      </w:pPr>
      <w:r w:rsidRPr="008A2442">
        <w:rPr>
          <w:color w:val="000000"/>
          <w:sz w:val="22"/>
          <w:szCs w:val="22"/>
        </w:rPr>
        <w:t>Начальная (максимальная) цена договора – в соответствии с Информационной картой закупки.</w:t>
      </w:r>
    </w:p>
    <w:p w:rsidR="00736311" w:rsidRPr="008A2442" w:rsidRDefault="00736311" w:rsidP="00736311">
      <w:pPr>
        <w:spacing w:before="100" w:beforeAutospacing="1" w:line="240" w:lineRule="atLeast"/>
        <w:ind w:firstLine="562"/>
        <w:jc w:val="both"/>
        <w:rPr>
          <w:color w:val="000000"/>
          <w:sz w:val="22"/>
          <w:szCs w:val="22"/>
        </w:rPr>
      </w:pPr>
      <w:r w:rsidRPr="008A2442">
        <w:rPr>
          <w:color w:val="000000"/>
          <w:sz w:val="22"/>
          <w:szCs w:val="22"/>
        </w:rPr>
        <w:t>Цена включает в себя все затраты на предлагаемые поставки товаров (выполнения работ, оказания услуг), НДС</w:t>
      </w:r>
      <w:r w:rsidR="00D919BF" w:rsidRPr="008A2442">
        <w:rPr>
          <w:color w:val="000000"/>
          <w:sz w:val="22"/>
          <w:szCs w:val="22"/>
        </w:rPr>
        <w:t xml:space="preserve"> </w:t>
      </w:r>
      <w:r w:rsidRPr="008A2442">
        <w:rPr>
          <w:color w:val="000000"/>
          <w:sz w:val="22"/>
          <w:szCs w:val="22"/>
        </w:rPr>
        <w:t>кроме того.</w:t>
      </w:r>
    </w:p>
    <w:p w:rsidR="00736311" w:rsidRPr="008A2442" w:rsidRDefault="00736311" w:rsidP="001A30B8">
      <w:pPr>
        <w:numPr>
          <w:ilvl w:val="2"/>
          <w:numId w:val="5"/>
        </w:numPr>
        <w:spacing w:before="100" w:beforeAutospacing="1" w:line="240" w:lineRule="atLeast"/>
        <w:ind w:hanging="721"/>
        <w:jc w:val="both"/>
        <w:rPr>
          <w:b/>
          <w:color w:val="000000"/>
          <w:sz w:val="22"/>
          <w:szCs w:val="22"/>
        </w:rPr>
      </w:pPr>
      <w:r w:rsidRPr="008A2442">
        <w:rPr>
          <w:b/>
          <w:bCs/>
          <w:color w:val="000000"/>
          <w:sz w:val="22"/>
          <w:szCs w:val="22"/>
        </w:rPr>
        <w:t>Форма, сроки и порядок оплаты поставки товаров (выполнения работ, оказания услуг)</w:t>
      </w:r>
    </w:p>
    <w:p w:rsidR="00D05BB8" w:rsidRPr="008A2442" w:rsidRDefault="00736311" w:rsidP="00D05BB8">
      <w:pPr>
        <w:spacing w:before="100" w:beforeAutospacing="1" w:line="240" w:lineRule="atLeast"/>
        <w:ind w:firstLine="562"/>
        <w:jc w:val="both"/>
        <w:rPr>
          <w:color w:val="000000"/>
          <w:sz w:val="22"/>
          <w:szCs w:val="22"/>
        </w:rPr>
      </w:pPr>
      <w:r w:rsidRPr="008A2442">
        <w:rPr>
          <w:color w:val="000000"/>
          <w:sz w:val="22"/>
          <w:szCs w:val="22"/>
        </w:rPr>
        <w:t>Оплата производится в соответствии с информационной картой закупки.</w:t>
      </w:r>
    </w:p>
    <w:p w:rsidR="000B7387" w:rsidRPr="008A2442" w:rsidRDefault="00D05BB8" w:rsidP="000B7387">
      <w:pPr>
        <w:spacing w:before="100" w:beforeAutospacing="1" w:line="240" w:lineRule="atLeast"/>
        <w:ind w:left="568"/>
        <w:jc w:val="both"/>
        <w:rPr>
          <w:b/>
          <w:bCs/>
          <w:color w:val="000000"/>
          <w:sz w:val="22"/>
          <w:szCs w:val="22"/>
        </w:rPr>
      </w:pPr>
      <w:bookmarkStart w:id="0" w:name="_Ref119429659"/>
      <w:bookmarkEnd w:id="0"/>
      <w:r w:rsidRPr="008A2442">
        <w:rPr>
          <w:b/>
          <w:bCs/>
          <w:color w:val="000000"/>
          <w:sz w:val="22"/>
          <w:szCs w:val="22"/>
        </w:rPr>
        <w:t>1.1.5. Требования к участникам размещения заказа</w:t>
      </w:r>
    </w:p>
    <w:p w:rsidR="009F603B" w:rsidRPr="008A2442" w:rsidRDefault="009F603B" w:rsidP="000B7387">
      <w:pPr>
        <w:spacing w:before="100" w:beforeAutospacing="1" w:line="240" w:lineRule="atLeast"/>
        <w:ind w:left="568"/>
        <w:jc w:val="both"/>
        <w:rPr>
          <w:color w:val="000000"/>
          <w:sz w:val="22"/>
          <w:szCs w:val="22"/>
        </w:rPr>
      </w:pPr>
      <w:r w:rsidRPr="008A2442">
        <w:rPr>
          <w:color w:val="000000"/>
          <w:sz w:val="22"/>
          <w:szCs w:val="22"/>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9F603B" w:rsidRPr="008A2442" w:rsidRDefault="009F603B" w:rsidP="009F603B">
      <w:pPr>
        <w:keepNext/>
        <w:ind w:firstLine="540"/>
        <w:jc w:val="both"/>
        <w:outlineLvl w:val="3"/>
        <w:rPr>
          <w:color w:val="000000"/>
          <w:sz w:val="22"/>
          <w:szCs w:val="22"/>
        </w:rPr>
      </w:pPr>
      <w:r w:rsidRPr="008A2442">
        <w:rPr>
          <w:color w:val="000000"/>
          <w:sz w:val="22"/>
          <w:szCs w:val="22"/>
        </w:rPr>
        <w:t>- участники процедур закупок должны быть правомочны заключать договор по итогам закупки;</w:t>
      </w:r>
    </w:p>
    <w:p w:rsidR="009F603B" w:rsidRPr="008A2442" w:rsidRDefault="009F603B" w:rsidP="009F603B">
      <w:pPr>
        <w:keepNext/>
        <w:ind w:firstLine="540"/>
        <w:jc w:val="both"/>
        <w:outlineLvl w:val="3"/>
        <w:rPr>
          <w:color w:val="000000"/>
          <w:sz w:val="22"/>
          <w:szCs w:val="22"/>
        </w:rPr>
      </w:pPr>
      <w:r w:rsidRPr="008A2442">
        <w:rPr>
          <w:color w:val="000000"/>
          <w:sz w:val="22"/>
          <w:szCs w:val="22"/>
        </w:rPr>
        <w:t>-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F603B" w:rsidRPr="008A2442" w:rsidRDefault="009F603B" w:rsidP="009F603B">
      <w:pPr>
        <w:keepNext/>
        <w:ind w:firstLine="540"/>
        <w:jc w:val="both"/>
        <w:outlineLvl w:val="3"/>
        <w:rPr>
          <w:color w:val="000000"/>
          <w:sz w:val="22"/>
          <w:szCs w:val="22"/>
        </w:rPr>
      </w:pPr>
      <w:r w:rsidRPr="008A2442">
        <w:rPr>
          <w:color w:val="000000"/>
          <w:sz w:val="22"/>
          <w:szCs w:val="22"/>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F603B" w:rsidRPr="008A2442" w:rsidRDefault="009F603B" w:rsidP="009F603B">
      <w:pPr>
        <w:keepNext/>
        <w:ind w:firstLine="540"/>
        <w:jc w:val="both"/>
        <w:outlineLvl w:val="3"/>
        <w:rPr>
          <w:color w:val="000000"/>
          <w:sz w:val="22"/>
          <w:szCs w:val="22"/>
        </w:rPr>
      </w:pPr>
      <w:r w:rsidRPr="008A2442">
        <w:rPr>
          <w:color w:val="000000"/>
          <w:sz w:val="22"/>
          <w:szCs w:val="22"/>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8A2442">
        <w:rPr>
          <w:color w:val="000000"/>
          <w:sz w:val="22"/>
          <w:szCs w:val="22"/>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
    <w:p w:rsidR="005B4219" w:rsidRPr="008A2442" w:rsidRDefault="005B4219" w:rsidP="005B4219">
      <w:pPr>
        <w:keepNext/>
        <w:ind w:firstLine="540"/>
        <w:jc w:val="both"/>
        <w:outlineLvl w:val="3"/>
        <w:rPr>
          <w:color w:val="000000"/>
          <w:sz w:val="22"/>
          <w:szCs w:val="22"/>
        </w:rPr>
      </w:pPr>
      <w:r w:rsidRPr="008A2442">
        <w:rPr>
          <w:color w:val="000000"/>
          <w:sz w:val="22"/>
          <w:szCs w:val="22"/>
        </w:rPr>
        <w:t>- отсутствие в реестре недобросовестных поставщиков сведений об Участниках размещения заказа;</w:t>
      </w:r>
    </w:p>
    <w:p w:rsidR="005B4219" w:rsidRPr="008A2442" w:rsidRDefault="005B4219" w:rsidP="005B4219">
      <w:pPr>
        <w:keepNext/>
        <w:ind w:firstLine="540"/>
        <w:jc w:val="both"/>
        <w:outlineLvl w:val="3"/>
        <w:rPr>
          <w:color w:val="000000"/>
          <w:sz w:val="22"/>
          <w:szCs w:val="22"/>
        </w:rPr>
      </w:pPr>
      <w:r w:rsidRPr="008A2442">
        <w:rPr>
          <w:color w:val="000000"/>
          <w:sz w:val="22"/>
          <w:szCs w:val="22"/>
        </w:rPr>
        <w:t>- отсутствие решения об исключении, в том числе предстоящем исключении, участника закупки из ЕГРЮЛ регистрирующим органом;</w:t>
      </w:r>
    </w:p>
    <w:p w:rsidR="005B4219" w:rsidRPr="008A2442" w:rsidRDefault="005B4219" w:rsidP="005B4219">
      <w:pPr>
        <w:keepNext/>
        <w:ind w:firstLine="540"/>
        <w:jc w:val="both"/>
        <w:outlineLvl w:val="3"/>
        <w:rPr>
          <w:color w:val="000000"/>
          <w:sz w:val="22"/>
          <w:szCs w:val="22"/>
        </w:rPr>
      </w:pPr>
      <w:r w:rsidRPr="008A2442">
        <w:rPr>
          <w:color w:val="000000"/>
          <w:sz w:val="22"/>
          <w:szCs w:val="22"/>
        </w:rPr>
        <w:t>- отсутствие дисквалифицированных лиц в исполнительных органах (единоличного исполнительного органа) участника закупки;</w:t>
      </w:r>
    </w:p>
    <w:p w:rsidR="005B4219" w:rsidRPr="008A2442" w:rsidRDefault="005B4219" w:rsidP="005B4219">
      <w:pPr>
        <w:keepNext/>
        <w:ind w:firstLine="540"/>
        <w:jc w:val="both"/>
        <w:outlineLvl w:val="3"/>
        <w:rPr>
          <w:color w:val="000000"/>
          <w:sz w:val="22"/>
          <w:szCs w:val="22"/>
        </w:rPr>
      </w:pPr>
      <w:r w:rsidRPr="008A2442">
        <w:rPr>
          <w:color w:val="000000"/>
          <w:sz w:val="22"/>
          <w:szCs w:val="22"/>
        </w:rPr>
        <w:t xml:space="preserve">- отсутствии исполнительных производств, размер взыскания по которым превышает двадцать пять процентов балансовой </w:t>
      </w:r>
      <w:proofErr w:type="gramStart"/>
      <w:r w:rsidRPr="008A2442">
        <w:rPr>
          <w:color w:val="000000"/>
          <w:sz w:val="22"/>
          <w:szCs w:val="22"/>
        </w:rPr>
        <w:t>стоимости активов участника размещения заказа</w:t>
      </w:r>
      <w:proofErr w:type="gramEnd"/>
      <w:r w:rsidRPr="008A2442">
        <w:rPr>
          <w:color w:val="000000"/>
          <w:sz w:val="22"/>
          <w:szCs w:val="22"/>
        </w:rPr>
        <w:t xml:space="preserve"> по данным бухгалтерской отчетности за послед</w:t>
      </w:r>
      <w:r w:rsidR="00AC56F9" w:rsidRPr="008A2442">
        <w:rPr>
          <w:color w:val="000000"/>
          <w:sz w:val="22"/>
          <w:szCs w:val="22"/>
        </w:rPr>
        <w:t>ний завершенный отчетный период.</w:t>
      </w:r>
    </w:p>
    <w:p w:rsidR="005B4219" w:rsidRPr="008A2442" w:rsidRDefault="005B4219" w:rsidP="005B4219">
      <w:pPr>
        <w:keepNext/>
        <w:ind w:firstLine="540"/>
        <w:jc w:val="both"/>
        <w:outlineLvl w:val="3"/>
        <w:rPr>
          <w:color w:val="000000"/>
          <w:sz w:val="22"/>
          <w:szCs w:val="22"/>
        </w:rPr>
      </w:pPr>
    </w:p>
    <w:p w:rsidR="007C123A" w:rsidRPr="008A2442" w:rsidRDefault="00D05BB8" w:rsidP="009F603B">
      <w:pPr>
        <w:keepNext/>
        <w:ind w:firstLine="540"/>
        <w:jc w:val="both"/>
        <w:outlineLvl w:val="3"/>
        <w:rPr>
          <w:color w:val="000000"/>
          <w:sz w:val="22"/>
          <w:szCs w:val="22"/>
        </w:rPr>
      </w:pPr>
      <w:r w:rsidRPr="008A2442">
        <w:rPr>
          <w:b/>
          <w:color w:val="000000"/>
          <w:sz w:val="22"/>
          <w:szCs w:val="22"/>
        </w:rPr>
        <w:t>1.1.6.</w:t>
      </w:r>
      <w:r w:rsidRPr="008A2442">
        <w:rPr>
          <w:color w:val="000000"/>
          <w:sz w:val="22"/>
          <w:szCs w:val="22"/>
        </w:rPr>
        <w:t xml:space="preserve"> </w:t>
      </w:r>
      <w:r w:rsidR="007C123A" w:rsidRPr="008A2442">
        <w:rPr>
          <w:b/>
          <w:bCs/>
          <w:color w:val="000000"/>
          <w:sz w:val="22"/>
          <w:szCs w:val="22"/>
        </w:rPr>
        <w:t>Отказ в допуске к участию в закупке</w:t>
      </w:r>
    </w:p>
    <w:p w:rsidR="00BE15D0" w:rsidRPr="008A2442" w:rsidRDefault="00BE15D0" w:rsidP="00BE15D0">
      <w:pPr>
        <w:ind w:firstLine="567"/>
        <w:jc w:val="both"/>
        <w:rPr>
          <w:color w:val="000000"/>
          <w:sz w:val="22"/>
          <w:szCs w:val="22"/>
        </w:rPr>
      </w:pPr>
      <w:r w:rsidRPr="008A2442">
        <w:rPr>
          <w:color w:val="000000"/>
          <w:sz w:val="22"/>
          <w:szCs w:val="22"/>
        </w:rPr>
        <w:t>Участник размещения заказа может не допускаться к участию в закупке в случаях:</w:t>
      </w:r>
    </w:p>
    <w:p w:rsidR="007C123A" w:rsidRPr="008A2442" w:rsidRDefault="00BE15D0" w:rsidP="00BE15D0">
      <w:pPr>
        <w:ind w:firstLine="567"/>
        <w:jc w:val="both"/>
        <w:rPr>
          <w:color w:val="000000"/>
          <w:sz w:val="22"/>
          <w:szCs w:val="22"/>
        </w:rPr>
      </w:pPr>
      <w:r w:rsidRPr="008A2442">
        <w:rPr>
          <w:color w:val="000000"/>
          <w:sz w:val="22"/>
          <w:szCs w:val="22"/>
        </w:rPr>
        <w:t>- предоставление участником подложных документов в составе заявки участника с целью получить статус участника (победителя) закупки за последние 12 месяцев, предшествующих дате окончания подачи заявок по данной закупочной процедуре;</w:t>
      </w:r>
    </w:p>
    <w:p w:rsidR="007C123A" w:rsidRPr="008A2442" w:rsidRDefault="007C123A" w:rsidP="007C123A">
      <w:pPr>
        <w:ind w:firstLine="567"/>
        <w:jc w:val="both"/>
        <w:rPr>
          <w:color w:val="000000"/>
          <w:sz w:val="22"/>
          <w:szCs w:val="22"/>
        </w:rPr>
      </w:pPr>
      <w:r w:rsidRPr="008A2442">
        <w:rPr>
          <w:color w:val="000000"/>
          <w:sz w:val="22"/>
          <w:szCs w:val="22"/>
        </w:rPr>
        <w:t>- участник, представивший заявку, не соответствует требованиям к участникам закупки, установленным п.1.1.5 настоящей документации.</w:t>
      </w:r>
    </w:p>
    <w:p w:rsidR="007C123A" w:rsidRPr="008A2442" w:rsidRDefault="007C123A" w:rsidP="007C123A">
      <w:pPr>
        <w:ind w:firstLine="567"/>
        <w:jc w:val="both"/>
        <w:rPr>
          <w:color w:val="000000"/>
          <w:sz w:val="22"/>
          <w:szCs w:val="22"/>
        </w:rPr>
      </w:pPr>
      <w:proofErr w:type="gramStart"/>
      <w:r w:rsidRPr="008A2442">
        <w:rPr>
          <w:color w:val="000000"/>
          <w:sz w:val="22"/>
          <w:szCs w:val="22"/>
        </w:rPr>
        <w:t>- непредоставление участником документов, предусмотренных</w:t>
      </w:r>
      <w:r w:rsidR="00A64C02" w:rsidRPr="008A2442">
        <w:rPr>
          <w:color w:val="000000"/>
          <w:sz w:val="22"/>
          <w:szCs w:val="22"/>
        </w:rPr>
        <w:t xml:space="preserve"> </w:t>
      </w:r>
      <w:r w:rsidRPr="008A2442">
        <w:rPr>
          <w:color w:val="000000"/>
          <w:sz w:val="22"/>
          <w:szCs w:val="22"/>
        </w:rPr>
        <w:t>п.п. 1 - 1</w:t>
      </w:r>
      <w:r w:rsidR="009E2E0A" w:rsidRPr="008A2442">
        <w:rPr>
          <w:color w:val="000000"/>
          <w:sz w:val="22"/>
          <w:szCs w:val="22"/>
        </w:rPr>
        <w:t>3</w:t>
      </w:r>
      <w:r w:rsidRPr="008A2442">
        <w:rPr>
          <w:color w:val="000000"/>
          <w:sz w:val="22"/>
          <w:szCs w:val="22"/>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w:t>
      </w:r>
      <w:proofErr w:type="gramEnd"/>
      <w:r w:rsidRPr="008A2442">
        <w:rPr>
          <w:color w:val="000000"/>
          <w:sz w:val="22"/>
          <w:szCs w:val="22"/>
        </w:rPr>
        <w:t xml:space="preserve"> В отдельных случаях, по решению закупочной комиссии, участник может быть допущен к закупке при отсутствии каких-либо документов, предусмотренных подпунктами 1-1</w:t>
      </w:r>
      <w:r w:rsidR="009E2E0A" w:rsidRPr="008A2442">
        <w:rPr>
          <w:color w:val="000000"/>
          <w:sz w:val="22"/>
          <w:szCs w:val="22"/>
        </w:rPr>
        <w:t>3</w:t>
      </w:r>
      <w:r w:rsidRPr="008A2442">
        <w:rPr>
          <w:color w:val="000000"/>
          <w:sz w:val="22"/>
          <w:szCs w:val="22"/>
        </w:rPr>
        <w:t xml:space="preserve"> пункта 1.3.2 настоящей закупочной документацией, при этом не должна нарушаться конкуренция среди участников;</w:t>
      </w:r>
    </w:p>
    <w:p w:rsidR="007C123A" w:rsidRPr="008A2442" w:rsidRDefault="007C123A" w:rsidP="007C123A">
      <w:pPr>
        <w:ind w:firstLine="567"/>
        <w:jc w:val="both"/>
        <w:rPr>
          <w:color w:val="000000"/>
          <w:sz w:val="22"/>
          <w:szCs w:val="22"/>
        </w:rPr>
      </w:pPr>
      <w:r w:rsidRPr="008A2442">
        <w:rPr>
          <w:color w:val="000000"/>
          <w:sz w:val="22"/>
          <w:szCs w:val="22"/>
        </w:rPr>
        <w:t xml:space="preserve">-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w:t>
      </w:r>
      <w:proofErr w:type="gramStart"/>
      <w:r w:rsidRPr="008A2442">
        <w:rPr>
          <w:color w:val="000000"/>
          <w:sz w:val="22"/>
          <w:szCs w:val="22"/>
        </w:rPr>
        <w:t>по</w:t>
      </w:r>
      <w:proofErr w:type="gramEnd"/>
      <w:r w:rsidRPr="008A2442">
        <w:rPr>
          <w:color w:val="000000"/>
          <w:sz w:val="22"/>
          <w:szCs w:val="22"/>
        </w:rPr>
        <w:t xml:space="preserve"> </w:t>
      </w:r>
      <w:proofErr w:type="gramStart"/>
      <w:r w:rsidRPr="008A2442">
        <w:rPr>
          <w:color w:val="000000"/>
          <w:sz w:val="22"/>
          <w:szCs w:val="22"/>
        </w:rPr>
        <w:t>своим</w:t>
      </w:r>
      <w:proofErr w:type="gramEnd"/>
      <w:r w:rsidRPr="008A2442">
        <w:rPr>
          <w:color w:val="000000"/>
          <w:sz w:val="22"/>
          <w:szCs w:val="22"/>
        </w:rPr>
        <w:t xml:space="preserve">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1C7543" w:rsidRPr="008A2442" w:rsidRDefault="001C7543" w:rsidP="007C123A">
      <w:pPr>
        <w:ind w:firstLine="567"/>
        <w:jc w:val="both"/>
        <w:rPr>
          <w:color w:val="000000"/>
          <w:sz w:val="22"/>
          <w:szCs w:val="22"/>
        </w:rPr>
      </w:pPr>
      <w:r w:rsidRPr="008A2442">
        <w:rPr>
          <w:color w:val="000000"/>
          <w:sz w:val="22"/>
          <w:szCs w:val="22"/>
        </w:rPr>
        <w:t>- предоставление участником закупки недостоверных сведений, в т.ч. о стране происхождения товара.</w:t>
      </w:r>
    </w:p>
    <w:p w:rsidR="007C123A" w:rsidRPr="008A2442" w:rsidRDefault="007C123A" w:rsidP="007C123A">
      <w:pPr>
        <w:ind w:firstLine="567"/>
        <w:jc w:val="both"/>
        <w:rPr>
          <w:color w:val="000000"/>
          <w:sz w:val="22"/>
          <w:szCs w:val="22"/>
        </w:rPr>
      </w:pPr>
      <w:r w:rsidRPr="008A2442">
        <w:rPr>
          <w:color w:val="000000"/>
          <w:sz w:val="22"/>
          <w:szCs w:val="22"/>
        </w:rPr>
        <w:t>- заявка подана с нарушением сроков, указанных в извещении.</w:t>
      </w:r>
    </w:p>
    <w:p w:rsidR="007C123A" w:rsidRPr="008A2442" w:rsidRDefault="007C123A" w:rsidP="007C123A">
      <w:pPr>
        <w:ind w:firstLine="567"/>
        <w:jc w:val="both"/>
        <w:rPr>
          <w:color w:val="000000"/>
          <w:sz w:val="22"/>
          <w:szCs w:val="22"/>
        </w:rPr>
      </w:pPr>
      <w:r w:rsidRPr="008A2442">
        <w:rPr>
          <w:color w:val="000000"/>
          <w:sz w:val="22"/>
          <w:szCs w:val="22"/>
        </w:rPr>
        <w:t>- предоставление участником альтернативного предложения к заявке на участие в закупочной процедуре.</w:t>
      </w:r>
    </w:p>
    <w:p w:rsidR="00C678A1" w:rsidRPr="008A2442" w:rsidRDefault="00C678A1" w:rsidP="00C678A1">
      <w:pPr>
        <w:ind w:firstLine="567"/>
        <w:jc w:val="both"/>
        <w:rPr>
          <w:color w:val="000000"/>
          <w:sz w:val="22"/>
          <w:szCs w:val="22"/>
        </w:rPr>
      </w:pPr>
      <w:r w:rsidRPr="008A2442">
        <w:rPr>
          <w:color w:val="000000"/>
          <w:sz w:val="22"/>
          <w:szCs w:val="22"/>
        </w:rPr>
        <w:t xml:space="preserve">- </w:t>
      </w:r>
      <w:r w:rsidR="00871377" w:rsidRPr="008A2442">
        <w:rPr>
          <w:color w:val="000000"/>
          <w:sz w:val="22"/>
          <w:szCs w:val="22"/>
        </w:rPr>
        <w:t>В случае установления факта подачи одним участником двух и более заявок в электронной форме</w:t>
      </w:r>
      <w:r w:rsidR="00E13FBE" w:rsidRPr="008A2442">
        <w:rPr>
          <w:color w:val="000000"/>
          <w:sz w:val="22"/>
          <w:szCs w:val="22"/>
        </w:rPr>
        <w:t xml:space="preserve"> </w:t>
      </w:r>
      <w:r w:rsidR="00871377" w:rsidRPr="008A2442">
        <w:rPr>
          <w:color w:val="000000"/>
          <w:sz w:val="22"/>
          <w:szCs w:val="22"/>
        </w:rPr>
        <w:t>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357BC" w:rsidRPr="008A2442" w:rsidRDefault="00C678A1" w:rsidP="00BE2CDE">
      <w:pPr>
        <w:ind w:firstLine="567"/>
        <w:jc w:val="both"/>
        <w:rPr>
          <w:color w:val="000000"/>
          <w:sz w:val="22"/>
          <w:szCs w:val="22"/>
        </w:rPr>
      </w:pPr>
      <w:r w:rsidRPr="008A2442">
        <w:rPr>
          <w:color w:val="000000"/>
          <w:sz w:val="22"/>
          <w:szCs w:val="22"/>
        </w:rPr>
        <w:t xml:space="preserve">- наличие любого из признаков, указанных в требованиях к участнику в соответствии с пунктом 1.1.5 документации у юридического лица не являющимся участником закупки, но при этом входящим в одну группу лиц с участников в силу ст. 9 Федерального закона от 26.07.2006 N 135-ФЗ (ред. </w:t>
      </w:r>
      <w:proofErr w:type="gramStart"/>
      <w:r w:rsidRPr="008A2442">
        <w:rPr>
          <w:color w:val="000000"/>
          <w:sz w:val="22"/>
          <w:szCs w:val="22"/>
        </w:rPr>
        <w:t>от</w:t>
      </w:r>
      <w:proofErr w:type="gramEnd"/>
      <w:r w:rsidRPr="008A2442">
        <w:rPr>
          <w:color w:val="000000"/>
          <w:sz w:val="22"/>
          <w:szCs w:val="22"/>
        </w:rPr>
        <w:t xml:space="preserve"> "</w:t>
      </w:r>
      <w:proofErr w:type="gramStart"/>
      <w:r w:rsidRPr="008A2442">
        <w:rPr>
          <w:color w:val="000000"/>
          <w:sz w:val="22"/>
          <w:szCs w:val="22"/>
        </w:rPr>
        <w:t>О</w:t>
      </w:r>
      <w:proofErr w:type="gramEnd"/>
      <w:r w:rsidRPr="008A2442">
        <w:rPr>
          <w:color w:val="000000"/>
          <w:sz w:val="22"/>
          <w:szCs w:val="22"/>
        </w:rPr>
        <w:t xml:space="preserve"> защите конкуренции").</w:t>
      </w:r>
    </w:p>
    <w:p w:rsidR="007C123A" w:rsidRPr="008A2442" w:rsidRDefault="007C123A" w:rsidP="007C123A">
      <w:pPr>
        <w:spacing w:before="100" w:beforeAutospacing="1" w:line="240" w:lineRule="atLeast"/>
        <w:ind w:left="450"/>
        <w:jc w:val="both"/>
        <w:rPr>
          <w:color w:val="000000"/>
          <w:sz w:val="22"/>
          <w:szCs w:val="22"/>
        </w:rPr>
      </w:pPr>
      <w:r w:rsidRPr="008A2442">
        <w:rPr>
          <w:b/>
          <w:bCs/>
          <w:color w:val="000000"/>
          <w:sz w:val="22"/>
          <w:szCs w:val="22"/>
        </w:rPr>
        <w:t>1.2. ДОКУМЕНТАЦИЯ О ЗАКУПКЕ</w:t>
      </w:r>
    </w:p>
    <w:p w:rsidR="00F72FBA" w:rsidRPr="008A2442" w:rsidRDefault="00F72FBA" w:rsidP="00F72FBA">
      <w:pPr>
        <w:numPr>
          <w:ilvl w:val="2"/>
          <w:numId w:val="6"/>
        </w:numPr>
        <w:spacing w:before="100" w:beforeAutospacing="1" w:line="240" w:lineRule="atLeast"/>
        <w:ind w:left="1428"/>
        <w:rPr>
          <w:color w:val="000000"/>
          <w:sz w:val="22"/>
          <w:szCs w:val="22"/>
        </w:rPr>
      </w:pPr>
      <w:r w:rsidRPr="008A2442">
        <w:rPr>
          <w:b/>
          <w:bCs/>
          <w:color w:val="000000"/>
          <w:sz w:val="22"/>
          <w:szCs w:val="22"/>
        </w:rPr>
        <w:t>Содержание документации о закупке</w:t>
      </w:r>
    </w:p>
    <w:p w:rsidR="00F72FBA" w:rsidRPr="008A2442" w:rsidRDefault="00F72FBA" w:rsidP="00F72FBA">
      <w:pPr>
        <w:spacing w:before="100" w:beforeAutospacing="1" w:line="240" w:lineRule="atLeast"/>
        <w:ind w:firstLine="562"/>
        <w:jc w:val="both"/>
        <w:rPr>
          <w:color w:val="000000"/>
          <w:sz w:val="22"/>
          <w:szCs w:val="22"/>
        </w:rPr>
      </w:pPr>
      <w:r w:rsidRPr="008A2442">
        <w:rPr>
          <w:color w:val="000000"/>
          <w:sz w:val="22"/>
          <w:szCs w:val="22"/>
        </w:rPr>
        <w:t>Настоящая документация о закупке содержит требования, установленные Заказчиком, к качеству, техническим характеристикам поставки товаров (выполнения работ, оказания услуг),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72FBA" w:rsidRPr="008A2442" w:rsidRDefault="00F72FBA" w:rsidP="00F72FBA">
      <w:pPr>
        <w:numPr>
          <w:ilvl w:val="2"/>
          <w:numId w:val="6"/>
        </w:numPr>
        <w:spacing w:before="100" w:beforeAutospacing="1" w:line="240" w:lineRule="atLeast"/>
        <w:ind w:left="1428"/>
        <w:jc w:val="both"/>
        <w:rPr>
          <w:color w:val="000000"/>
          <w:sz w:val="22"/>
          <w:szCs w:val="22"/>
        </w:rPr>
      </w:pPr>
      <w:r w:rsidRPr="008A2442">
        <w:rPr>
          <w:b/>
          <w:bCs/>
          <w:color w:val="000000"/>
          <w:sz w:val="22"/>
          <w:szCs w:val="22"/>
        </w:rPr>
        <w:t>Порядок предоставления документации о закупке</w:t>
      </w:r>
    </w:p>
    <w:p w:rsidR="00DF6B7B" w:rsidRPr="008A2442" w:rsidRDefault="00DF6B7B" w:rsidP="00D65A0E">
      <w:pPr>
        <w:pStyle w:val="ac"/>
        <w:ind w:left="0" w:firstLine="567"/>
        <w:jc w:val="both"/>
        <w:rPr>
          <w:rFonts w:ascii="Times New Roman" w:hAnsi="Times New Roman"/>
          <w:b/>
        </w:rPr>
      </w:pPr>
      <w:r w:rsidRPr="00C154FD">
        <w:rPr>
          <w:rFonts w:ascii="Times New Roman" w:hAnsi="Times New Roman"/>
          <w:b/>
        </w:rPr>
        <w:lastRenderedPageBreak/>
        <w:t>Предложение и все прилагающиеся к нему документы подаются в запечатанном конверт</w:t>
      </w:r>
      <w:proofErr w:type="gramStart"/>
      <w:r w:rsidRPr="00C154FD">
        <w:rPr>
          <w:rFonts w:ascii="Times New Roman" w:hAnsi="Times New Roman"/>
          <w:b/>
        </w:rPr>
        <w:t>е(</w:t>
      </w:r>
      <w:proofErr w:type="gramEnd"/>
      <w:r w:rsidRPr="00C154FD">
        <w:rPr>
          <w:rFonts w:ascii="Times New Roman" w:hAnsi="Times New Roman"/>
          <w:b/>
          <w:i/>
        </w:rPr>
        <w:t xml:space="preserve">с надписью на конверте «На </w:t>
      </w:r>
      <w:r w:rsidR="00D65A0E" w:rsidRPr="00C154FD">
        <w:rPr>
          <w:rFonts w:ascii="Times New Roman" w:hAnsi="Times New Roman"/>
          <w:b/>
          <w:i/>
        </w:rPr>
        <w:t>открытый конкурс</w:t>
      </w:r>
      <w:r w:rsidRPr="00C154FD">
        <w:rPr>
          <w:rFonts w:ascii="Times New Roman" w:hAnsi="Times New Roman"/>
          <w:b/>
          <w:i/>
        </w:rPr>
        <w:t xml:space="preserve"> № </w:t>
      </w:r>
      <w:r w:rsidR="008A2442" w:rsidRPr="00C154FD">
        <w:rPr>
          <w:rFonts w:ascii="Times New Roman" w:hAnsi="Times New Roman"/>
          <w:b/>
          <w:i/>
        </w:rPr>
        <w:t>2</w:t>
      </w:r>
      <w:r w:rsidRPr="00C154FD">
        <w:rPr>
          <w:rFonts w:ascii="Times New Roman" w:hAnsi="Times New Roman"/>
          <w:b/>
          <w:i/>
        </w:rPr>
        <w:t>/201</w:t>
      </w:r>
      <w:r w:rsidR="00D65A0E" w:rsidRPr="00C154FD">
        <w:rPr>
          <w:rFonts w:ascii="Times New Roman" w:hAnsi="Times New Roman"/>
          <w:b/>
          <w:i/>
        </w:rPr>
        <w:t>9</w:t>
      </w:r>
      <w:r w:rsidRPr="00C154FD">
        <w:rPr>
          <w:rFonts w:ascii="Times New Roman" w:hAnsi="Times New Roman"/>
          <w:b/>
          <w:i/>
        </w:rPr>
        <w:t xml:space="preserve"> от</w:t>
      </w:r>
      <w:r w:rsidR="00D65A0E" w:rsidRPr="00C154FD">
        <w:rPr>
          <w:rFonts w:ascii="Times New Roman" w:hAnsi="Times New Roman"/>
          <w:b/>
          <w:i/>
        </w:rPr>
        <w:t xml:space="preserve"> </w:t>
      </w:r>
      <w:r w:rsidR="008A2442" w:rsidRPr="00C154FD">
        <w:rPr>
          <w:rFonts w:ascii="Times New Roman" w:hAnsi="Times New Roman"/>
          <w:b/>
          <w:i/>
        </w:rPr>
        <w:t>_____________</w:t>
      </w:r>
      <w:r w:rsidRPr="00C154FD">
        <w:rPr>
          <w:rFonts w:ascii="Times New Roman" w:hAnsi="Times New Roman"/>
          <w:b/>
          <w:i/>
        </w:rPr>
        <w:t xml:space="preserve"> 201</w:t>
      </w:r>
      <w:r w:rsidR="00D65A0E" w:rsidRPr="00C154FD">
        <w:rPr>
          <w:rFonts w:ascii="Times New Roman" w:hAnsi="Times New Roman"/>
          <w:b/>
          <w:i/>
        </w:rPr>
        <w:t>9</w:t>
      </w:r>
      <w:r w:rsidRPr="00C154FD">
        <w:rPr>
          <w:rFonts w:ascii="Times New Roman" w:hAnsi="Times New Roman"/>
          <w:b/>
          <w:i/>
        </w:rPr>
        <w:t xml:space="preserve"> г., наименование организации, адрес, контактный телефон</w:t>
      </w:r>
      <w:r w:rsidR="008A2442" w:rsidRPr="00C154FD">
        <w:rPr>
          <w:rFonts w:ascii="Times New Roman" w:hAnsi="Times New Roman"/>
          <w:b/>
          <w:i/>
        </w:rPr>
        <w:t xml:space="preserve"> (не вскрывать до_______)</w:t>
      </w:r>
      <w:r w:rsidRPr="00C154FD">
        <w:rPr>
          <w:rFonts w:ascii="Times New Roman" w:hAnsi="Times New Roman"/>
          <w:b/>
          <w:i/>
        </w:rPr>
        <w:t xml:space="preserve">) </w:t>
      </w:r>
      <w:r w:rsidRPr="00C154FD">
        <w:rPr>
          <w:rFonts w:ascii="Times New Roman" w:hAnsi="Times New Roman"/>
          <w:b/>
        </w:rPr>
        <w:t>в срок,</w:t>
      </w:r>
      <w:r w:rsidRPr="008A2442">
        <w:rPr>
          <w:rFonts w:ascii="Times New Roman" w:hAnsi="Times New Roman"/>
          <w:b/>
        </w:rPr>
        <w:t xml:space="preserve"> указанный в извещении о проведении </w:t>
      </w:r>
      <w:r w:rsidR="00D65A0E" w:rsidRPr="008A2442">
        <w:rPr>
          <w:rFonts w:ascii="Times New Roman" w:hAnsi="Times New Roman"/>
          <w:b/>
        </w:rPr>
        <w:t>открытого конкурса</w:t>
      </w:r>
      <w:r w:rsidRPr="008A2442">
        <w:rPr>
          <w:rFonts w:ascii="Times New Roman" w:hAnsi="Times New Roman"/>
          <w:b/>
        </w:rPr>
        <w:t>. Наличие описи вложения (оформленной в свободной форме, подписанной лицом подающим предложение) обязательно.</w:t>
      </w:r>
    </w:p>
    <w:p w:rsidR="00D65A0E" w:rsidRPr="008A2442" w:rsidRDefault="00D65A0E" w:rsidP="00D65A0E">
      <w:pPr>
        <w:ind w:firstLine="567"/>
        <w:jc w:val="both"/>
        <w:rPr>
          <w:b/>
          <w:sz w:val="22"/>
          <w:szCs w:val="22"/>
        </w:rPr>
      </w:pPr>
      <w:r w:rsidRPr="008A2442">
        <w:rPr>
          <w:sz w:val="22"/>
          <w:szCs w:val="22"/>
        </w:rPr>
        <w:t xml:space="preserve">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8A2442">
        <w:rPr>
          <w:sz w:val="22"/>
          <w:szCs w:val="22"/>
          <w:lang w:val="en-US"/>
        </w:rPr>
        <w:t>pdf</w:t>
      </w:r>
      <w:r w:rsidRPr="008A2442">
        <w:rPr>
          <w:sz w:val="22"/>
          <w:szCs w:val="22"/>
        </w:rPr>
        <w:t xml:space="preserve"> в адрес Заказчика на электронную почту </w:t>
      </w:r>
      <w:r w:rsidRPr="008A2442">
        <w:rPr>
          <w:sz w:val="22"/>
          <w:szCs w:val="22"/>
          <w:lang w:val="en-US"/>
        </w:rPr>
        <w:t>zakupki</w:t>
      </w:r>
      <w:r w:rsidRPr="008A2442">
        <w:rPr>
          <w:sz w:val="22"/>
          <w:szCs w:val="22"/>
        </w:rPr>
        <w:t>@</w:t>
      </w:r>
      <w:r w:rsidRPr="008A2442">
        <w:rPr>
          <w:sz w:val="22"/>
          <w:szCs w:val="22"/>
          <w:lang w:val="en-US"/>
        </w:rPr>
        <w:t>gesmegion</w:t>
      </w:r>
      <w:r w:rsidRPr="008A2442">
        <w:rPr>
          <w:sz w:val="22"/>
          <w:szCs w:val="22"/>
        </w:rPr>
        <w:t>.</w:t>
      </w:r>
      <w:r w:rsidRPr="008A2442">
        <w:rPr>
          <w:sz w:val="22"/>
          <w:szCs w:val="22"/>
          <w:lang w:val="en-US"/>
        </w:rPr>
        <w:t>ru</w:t>
      </w:r>
      <w:r w:rsidRPr="008A2442">
        <w:rPr>
          <w:sz w:val="22"/>
          <w:szCs w:val="22"/>
        </w:rPr>
        <w:t>,</w:t>
      </w:r>
      <w:r w:rsidRPr="008A2442">
        <w:rPr>
          <w:b/>
          <w:sz w:val="22"/>
          <w:szCs w:val="22"/>
        </w:rPr>
        <w:t xml:space="preserve"> с приложением подтверждения отправки конвертов с документами (сканированная почтовая квитанция) по почте. В противном случае, заявка будет отклонена без рассмотрения по существу.</w:t>
      </w:r>
    </w:p>
    <w:p w:rsidR="00D65A0E" w:rsidRPr="008A2442" w:rsidRDefault="00D65A0E" w:rsidP="00D65A0E">
      <w:pPr>
        <w:pStyle w:val="30"/>
        <w:keepNext w:val="0"/>
        <w:tabs>
          <w:tab w:val="num" w:pos="900"/>
        </w:tabs>
        <w:spacing w:before="0"/>
        <w:ind w:firstLine="567"/>
        <w:jc w:val="both"/>
        <w:rPr>
          <w:rFonts w:ascii="Times New Roman" w:hAnsi="Times New Roman" w:cs="Times New Roman"/>
          <w:color w:val="auto"/>
          <w:sz w:val="22"/>
          <w:szCs w:val="22"/>
        </w:rPr>
      </w:pPr>
      <w:r w:rsidRPr="008A2442">
        <w:rPr>
          <w:rFonts w:ascii="Times New Roman" w:hAnsi="Times New Roman" w:cs="Times New Roman"/>
          <w:color w:val="auto"/>
          <w:sz w:val="22"/>
          <w:szCs w:val="22"/>
        </w:rPr>
        <w:t>Требование к электронным документам:</w:t>
      </w:r>
    </w:p>
    <w:p w:rsidR="00D65A0E" w:rsidRPr="008A2442" w:rsidRDefault="00D65A0E" w:rsidP="00D65A0E">
      <w:pPr>
        <w:ind w:firstLine="567"/>
        <w:jc w:val="both"/>
        <w:rPr>
          <w:sz w:val="22"/>
          <w:szCs w:val="22"/>
        </w:rPr>
      </w:pPr>
      <w:r w:rsidRPr="008A2442">
        <w:rPr>
          <w:sz w:val="22"/>
          <w:szCs w:val="22"/>
        </w:rPr>
        <w:t>- все документы должны быть заверены квалифицированной электронной подписью (КЭП);</w:t>
      </w:r>
    </w:p>
    <w:p w:rsidR="00D65A0E" w:rsidRPr="008A2442" w:rsidRDefault="00D65A0E" w:rsidP="00D65A0E">
      <w:pPr>
        <w:pStyle w:val="30"/>
        <w:keepNext w:val="0"/>
        <w:tabs>
          <w:tab w:val="num" w:pos="900"/>
        </w:tabs>
        <w:spacing w:before="0"/>
        <w:ind w:firstLine="567"/>
        <w:jc w:val="both"/>
        <w:rPr>
          <w:rFonts w:ascii="Times New Roman" w:hAnsi="Times New Roman" w:cs="Times New Roman"/>
          <w:b/>
          <w:color w:val="auto"/>
          <w:sz w:val="22"/>
          <w:szCs w:val="22"/>
        </w:rPr>
      </w:pPr>
      <w:r w:rsidRPr="008A2442">
        <w:rPr>
          <w:rFonts w:ascii="Times New Roman" w:hAnsi="Times New Roman" w:cs="Times New Roman"/>
          <w:color w:val="auto"/>
          <w:sz w:val="22"/>
          <w:szCs w:val="22"/>
        </w:rPr>
        <w:t xml:space="preserve">- все копии должны быть чётко читаемы, отсканированы в формате </w:t>
      </w:r>
      <w:r w:rsidRPr="008A2442">
        <w:rPr>
          <w:rFonts w:ascii="Times New Roman" w:hAnsi="Times New Roman" w:cs="Times New Roman"/>
          <w:color w:val="auto"/>
          <w:sz w:val="22"/>
          <w:szCs w:val="22"/>
          <w:lang w:val="en-US"/>
        </w:rPr>
        <w:t>pdf</w:t>
      </w:r>
      <w:r w:rsidRPr="008A2442">
        <w:rPr>
          <w:rFonts w:ascii="Times New Roman" w:hAnsi="Times New Roman" w:cs="Times New Roman"/>
          <w:color w:val="auto"/>
          <w:sz w:val="22"/>
          <w:szCs w:val="22"/>
        </w:rPr>
        <w:t>, с приложением отсканированной квитанции об отправке почтой.</w:t>
      </w:r>
    </w:p>
    <w:p w:rsidR="006D53B6" w:rsidRPr="008A2442" w:rsidRDefault="006D53B6" w:rsidP="006D53B6">
      <w:pPr>
        <w:numPr>
          <w:ilvl w:val="2"/>
          <w:numId w:val="6"/>
        </w:numPr>
        <w:spacing w:before="100" w:beforeAutospacing="1" w:line="240" w:lineRule="atLeast"/>
        <w:ind w:left="1428"/>
        <w:jc w:val="both"/>
        <w:rPr>
          <w:color w:val="000000"/>
          <w:sz w:val="22"/>
          <w:szCs w:val="22"/>
        </w:rPr>
      </w:pPr>
      <w:r w:rsidRPr="008A2442">
        <w:rPr>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6D53B6" w:rsidRPr="008A2442" w:rsidRDefault="006D53B6" w:rsidP="006D53B6">
      <w:pPr>
        <w:autoSpaceDE w:val="0"/>
        <w:autoSpaceDN w:val="0"/>
        <w:adjustRightInd w:val="0"/>
        <w:ind w:firstLine="709"/>
        <w:jc w:val="both"/>
        <w:rPr>
          <w:sz w:val="22"/>
          <w:szCs w:val="22"/>
        </w:rPr>
      </w:pPr>
      <w:r w:rsidRPr="008A2442">
        <w:rPr>
          <w:sz w:val="22"/>
          <w:szCs w:val="22"/>
        </w:rPr>
        <w:t xml:space="preserve">Любой участник закупки, вправе направить </w:t>
      </w:r>
      <w:r w:rsidR="008A2442" w:rsidRPr="008A2442">
        <w:rPr>
          <w:sz w:val="22"/>
          <w:szCs w:val="22"/>
        </w:rPr>
        <w:t xml:space="preserve">Заказчику </w:t>
      </w:r>
      <w:r w:rsidRPr="008A2442">
        <w:rPr>
          <w:sz w:val="22"/>
          <w:szCs w:val="22"/>
        </w:rPr>
        <w:t>открыт</w:t>
      </w:r>
      <w:r w:rsidR="008A2442" w:rsidRPr="008A2442">
        <w:rPr>
          <w:sz w:val="22"/>
          <w:szCs w:val="22"/>
        </w:rPr>
        <w:t>ого</w:t>
      </w:r>
      <w:r w:rsidRPr="008A2442">
        <w:rPr>
          <w:sz w:val="22"/>
          <w:szCs w:val="22"/>
        </w:rPr>
        <w:t xml:space="preserve"> </w:t>
      </w:r>
      <w:r w:rsidR="008A2442" w:rsidRPr="008A2442">
        <w:rPr>
          <w:sz w:val="22"/>
          <w:szCs w:val="22"/>
        </w:rPr>
        <w:t>конкурса</w:t>
      </w:r>
      <w:r w:rsidRPr="008A2442">
        <w:rPr>
          <w:sz w:val="22"/>
          <w:szCs w:val="22"/>
        </w:rPr>
        <w:t xml:space="preserve">, запрос о разъяснении закупочной документации. </w:t>
      </w:r>
    </w:p>
    <w:p w:rsidR="006D53B6" w:rsidRPr="008A2442" w:rsidRDefault="006D53B6" w:rsidP="006D53B6">
      <w:pPr>
        <w:tabs>
          <w:tab w:val="num" w:pos="993"/>
        </w:tabs>
        <w:autoSpaceDE w:val="0"/>
        <w:autoSpaceDN w:val="0"/>
        <w:ind w:firstLine="709"/>
        <w:jc w:val="both"/>
        <w:rPr>
          <w:sz w:val="22"/>
          <w:szCs w:val="22"/>
        </w:rPr>
      </w:pPr>
      <w:r w:rsidRPr="008A2442">
        <w:rPr>
          <w:sz w:val="22"/>
          <w:szCs w:val="22"/>
        </w:rPr>
        <w:t xml:space="preserve">В течение двух рабочих дней со дня поступления от оператора электронной площадки запроса о разъяснении положений документации о проведении открытого </w:t>
      </w:r>
      <w:r w:rsidR="00080802">
        <w:rPr>
          <w:sz w:val="22"/>
          <w:szCs w:val="22"/>
        </w:rPr>
        <w:t>конкурса</w:t>
      </w:r>
      <w:r w:rsidRPr="008A2442">
        <w:rPr>
          <w:sz w:val="22"/>
          <w:szCs w:val="22"/>
        </w:rPr>
        <w:t xml:space="preserve"> Заказчик размещает разъяснения положений документации о проведении открытого </w:t>
      </w:r>
      <w:r w:rsidR="00080802">
        <w:rPr>
          <w:sz w:val="22"/>
          <w:szCs w:val="22"/>
        </w:rPr>
        <w:t>конкурса</w:t>
      </w:r>
      <w:r w:rsidRPr="008A2442">
        <w:rPr>
          <w:sz w:val="22"/>
          <w:szCs w:val="22"/>
        </w:rPr>
        <w:t xml:space="preserve"> с указанием предмета запроса, но без указания участника закупки, от которого поступил запрос в единую информационную систему при условии, что указанный запрос поступил Заказчику не </w:t>
      </w:r>
      <w:proofErr w:type="gramStart"/>
      <w:r w:rsidRPr="008A2442">
        <w:rPr>
          <w:sz w:val="22"/>
          <w:szCs w:val="22"/>
        </w:rPr>
        <w:t>позднее</w:t>
      </w:r>
      <w:proofErr w:type="gramEnd"/>
      <w:r w:rsidRPr="008A2442">
        <w:rPr>
          <w:sz w:val="22"/>
          <w:szCs w:val="22"/>
        </w:rPr>
        <w:t xml:space="preserve"> чем за два дня до дня окончания подачи заявок на участие в открытом </w:t>
      </w:r>
      <w:r w:rsidR="00080802">
        <w:rPr>
          <w:sz w:val="22"/>
          <w:szCs w:val="22"/>
        </w:rPr>
        <w:t>конкурсе</w:t>
      </w:r>
      <w:r w:rsidRPr="008A2442">
        <w:rPr>
          <w:sz w:val="22"/>
          <w:szCs w:val="22"/>
        </w:rPr>
        <w:t>.</w:t>
      </w:r>
    </w:p>
    <w:p w:rsidR="007C123A" w:rsidRPr="008A2442" w:rsidRDefault="007C123A" w:rsidP="001A30B8">
      <w:pPr>
        <w:numPr>
          <w:ilvl w:val="2"/>
          <w:numId w:val="6"/>
        </w:numPr>
        <w:spacing w:before="100" w:beforeAutospacing="1" w:line="240" w:lineRule="atLeast"/>
        <w:jc w:val="both"/>
        <w:rPr>
          <w:color w:val="000000"/>
          <w:sz w:val="22"/>
          <w:szCs w:val="22"/>
        </w:rPr>
      </w:pPr>
      <w:r w:rsidRPr="008A2442">
        <w:rPr>
          <w:b/>
          <w:bCs/>
          <w:color w:val="000000"/>
          <w:sz w:val="22"/>
          <w:szCs w:val="22"/>
        </w:rPr>
        <w:t xml:space="preserve"> Внесение изменений в документацию о закупке</w:t>
      </w:r>
    </w:p>
    <w:p w:rsidR="00D65A0E" w:rsidRPr="008A2442" w:rsidRDefault="00D65A0E" w:rsidP="00D65A0E">
      <w:pPr>
        <w:pStyle w:val="ac"/>
        <w:spacing w:before="100" w:beforeAutospacing="1" w:line="240" w:lineRule="atLeast"/>
        <w:ind w:left="0" w:firstLine="567"/>
        <w:jc w:val="both"/>
        <w:rPr>
          <w:rFonts w:ascii="Times New Roman" w:hAnsi="Times New Roman"/>
        </w:rPr>
      </w:pPr>
      <w:proofErr w:type="gramStart"/>
      <w:r w:rsidRPr="008A2442">
        <w:rPr>
          <w:rFonts w:ascii="Times New Roman" w:hAnsi="Times New Roman"/>
          <w:color w:val="000000"/>
        </w:rPr>
        <w:t>Со дня размещения на официальном сайте Документации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w:t>
      </w:r>
      <w:proofErr w:type="gramEnd"/>
      <w:r w:rsidRPr="008A2442">
        <w:rPr>
          <w:rFonts w:ascii="Times New Roman" w:hAnsi="Times New Roman"/>
          <w:color w:val="000000"/>
        </w:rPr>
        <w:t xml:space="preserve"> документа такому лицу разъяснения закупочной документации, если указанный запрос поступил к Заказчику не позднее, чем за два дня до дня окончания подачи заявок на участие в закупке. В тот же день данные разъяснения должны быть опубликованы Заказчиком на официальном сайте. </w:t>
      </w:r>
      <w:r w:rsidRPr="008A2442">
        <w:rPr>
          <w:rFonts w:ascii="Times New Roman" w:hAnsi="Times New Roman"/>
        </w:rPr>
        <w:t xml:space="preserve">Запросы на разъяснение Документации по открытому конкурсу должны подаваться на номер факса Заказчика </w:t>
      </w:r>
      <w:r w:rsidRPr="008A2442">
        <w:rPr>
          <w:rFonts w:ascii="Times New Roman" w:hAnsi="Times New Roman"/>
          <w:b/>
        </w:rPr>
        <w:t xml:space="preserve">(34643) 3-72-71, (34643) 4-27-40 </w:t>
      </w:r>
      <w:r w:rsidRPr="008A2442">
        <w:rPr>
          <w:rFonts w:ascii="Times New Roman" w:hAnsi="Times New Roman"/>
        </w:rPr>
        <w:t xml:space="preserve">в письменной форме </w:t>
      </w:r>
      <w:proofErr w:type="gramStart"/>
      <w:r w:rsidRPr="008A2442">
        <w:rPr>
          <w:rFonts w:ascii="Times New Roman" w:hAnsi="Times New Roman"/>
        </w:rPr>
        <w:t>согласно Приложения</w:t>
      </w:r>
      <w:proofErr w:type="gramEnd"/>
      <w:r w:rsidRPr="008A2442">
        <w:rPr>
          <w:rFonts w:ascii="Times New Roman" w:hAnsi="Times New Roman"/>
        </w:rPr>
        <w:t xml:space="preserve"> №6 к извещению об открытом конкурсе, на фирменном бланке Участника за подписью руководителя организации или иного ответственного лица Участника. Запрос присылается на имя генерального директора АО «Городские электрические сети» Анатолия Александровича Алтапова. </w:t>
      </w:r>
    </w:p>
    <w:p w:rsidR="007C123A" w:rsidRPr="008A2442" w:rsidRDefault="007C123A" w:rsidP="001A30B8">
      <w:pPr>
        <w:numPr>
          <w:ilvl w:val="2"/>
          <w:numId w:val="6"/>
        </w:numPr>
        <w:spacing w:before="100" w:beforeAutospacing="1" w:line="240" w:lineRule="atLeast"/>
        <w:jc w:val="both"/>
        <w:rPr>
          <w:b/>
          <w:bCs/>
          <w:color w:val="000000"/>
          <w:sz w:val="22"/>
          <w:szCs w:val="22"/>
        </w:rPr>
      </w:pPr>
      <w:r w:rsidRPr="008A2442">
        <w:rPr>
          <w:b/>
          <w:bCs/>
          <w:color w:val="000000"/>
          <w:sz w:val="22"/>
          <w:szCs w:val="22"/>
        </w:rPr>
        <w:t>Отказ от проведения закупки</w:t>
      </w:r>
    </w:p>
    <w:p w:rsidR="007C123A" w:rsidRPr="008A2442" w:rsidRDefault="007C123A" w:rsidP="007C123A">
      <w:pPr>
        <w:spacing w:before="100" w:beforeAutospacing="1" w:line="240" w:lineRule="atLeast"/>
        <w:ind w:firstLine="567"/>
        <w:jc w:val="both"/>
        <w:rPr>
          <w:color w:val="000000"/>
          <w:sz w:val="22"/>
          <w:szCs w:val="22"/>
        </w:rPr>
      </w:pPr>
      <w:r w:rsidRPr="008A2442">
        <w:rPr>
          <w:color w:val="000000"/>
          <w:sz w:val="22"/>
          <w:szCs w:val="22"/>
        </w:rPr>
        <w:t>Заказчик вправе отказаться от проведения любой процедуры закупок после ее объявления в любое время.</w:t>
      </w:r>
    </w:p>
    <w:p w:rsidR="002A526D" w:rsidRPr="008A2442" w:rsidRDefault="002A526D" w:rsidP="007C123A">
      <w:pPr>
        <w:spacing w:before="100" w:beforeAutospacing="1" w:line="240" w:lineRule="atLeast"/>
        <w:ind w:firstLine="567"/>
        <w:jc w:val="both"/>
        <w:rPr>
          <w:color w:val="000000"/>
          <w:sz w:val="22"/>
          <w:szCs w:val="22"/>
          <w:highlight w:val="yellow"/>
        </w:rPr>
      </w:pPr>
    </w:p>
    <w:p w:rsidR="002A526D" w:rsidRPr="008A2442" w:rsidRDefault="002A526D" w:rsidP="008A2442">
      <w:pPr>
        <w:numPr>
          <w:ilvl w:val="2"/>
          <w:numId w:val="6"/>
        </w:numPr>
        <w:ind w:left="0" w:firstLine="851"/>
        <w:jc w:val="both"/>
        <w:rPr>
          <w:b/>
          <w:color w:val="000000"/>
          <w:sz w:val="22"/>
          <w:szCs w:val="22"/>
        </w:rPr>
      </w:pPr>
      <w:r w:rsidRPr="008A2442">
        <w:rPr>
          <w:b/>
          <w:color w:val="000000"/>
          <w:sz w:val="22"/>
          <w:szCs w:val="22"/>
        </w:rPr>
        <w:t>Приоритет товаров российского происхождения, работ, услуг, выполняемых, оказываемых российскими лицами</w:t>
      </w:r>
    </w:p>
    <w:p w:rsidR="002A526D" w:rsidRPr="008A2442" w:rsidRDefault="002A526D" w:rsidP="008A2442">
      <w:pPr>
        <w:ind w:firstLine="851"/>
        <w:jc w:val="both"/>
        <w:rPr>
          <w:b/>
          <w:color w:val="000000"/>
          <w:sz w:val="22"/>
          <w:szCs w:val="22"/>
        </w:rPr>
      </w:pPr>
    </w:p>
    <w:p w:rsidR="002A526D" w:rsidRPr="008A2442" w:rsidRDefault="002A526D" w:rsidP="008A2442">
      <w:pPr>
        <w:numPr>
          <w:ilvl w:val="0"/>
          <w:numId w:val="22"/>
        </w:numPr>
        <w:ind w:left="0" w:firstLine="851"/>
        <w:jc w:val="both"/>
        <w:rPr>
          <w:color w:val="000000"/>
          <w:sz w:val="22"/>
          <w:szCs w:val="22"/>
        </w:rPr>
      </w:pPr>
      <w:proofErr w:type="gramStart"/>
      <w:r w:rsidRPr="008A2442">
        <w:rPr>
          <w:color w:val="000000"/>
          <w:sz w:val="22"/>
          <w:szCs w:val="22"/>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roofErr w:type="gramEnd"/>
    </w:p>
    <w:p w:rsidR="002A526D" w:rsidRPr="008A2442" w:rsidRDefault="002A526D" w:rsidP="008A2442">
      <w:pPr>
        <w:numPr>
          <w:ilvl w:val="0"/>
          <w:numId w:val="22"/>
        </w:numPr>
        <w:ind w:left="0" w:firstLine="851"/>
        <w:jc w:val="both"/>
        <w:rPr>
          <w:color w:val="000000"/>
          <w:sz w:val="22"/>
          <w:szCs w:val="22"/>
        </w:rPr>
      </w:pPr>
      <w:r w:rsidRPr="008A2442">
        <w:rPr>
          <w:color w:val="000000"/>
          <w:sz w:val="22"/>
          <w:szCs w:val="22"/>
        </w:rPr>
        <w:lastRenderedPageBreak/>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A526D" w:rsidRPr="008A2442" w:rsidRDefault="002A526D" w:rsidP="008A2442">
      <w:pPr>
        <w:ind w:firstLine="851"/>
        <w:jc w:val="both"/>
        <w:rPr>
          <w:color w:val="000000"/>
          <w:sz w:val="22"/>
          <w:szCs w:val="22"/>
        </w:rPr>
      </w:pPr>
      <w:r w:rsidRPr="008A2442">
        <w:rPr>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526D" w:rsidRPr="008A2442" w:rsidRDefault="002A526D" w:rsidP="008A2442">
      <w:pPr>
        <w:numPr>
          <w:ilvl w:val="0"/>
          <w:numId w:val="22"/>
        </w:numPr>
        <w:ind w:left="0" w:firstLine="851"/>
        <w:jc w:val="both"/>
        <w:rPr>
          <w:color w:val="000000"/>
          <w:sz w:val="22"/>
          <w:szCs w:val="22"/>
        </w:rPr>
      </w:pPr>
      <w:r w:rsidRPr="008A2442">
        <w:rPr>
          <w:color w:val="000000"/>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526D" w:rsidRPr="008A2442" w:rsidRDefault="002A526D" w:rsidP="008A2442">
      <w:pPr>
        <w:numPr>
          <w:ilvl w:val="0"/>
          <w:numId w:val="22"/>
        </w:numPr>
        <w:ind w:left="0" w:firstLine="851"/>
        <w:jc w:val="both"/>
        <w:rPr>
          <w:color w:val="000000"/>
          <w:sz w:val="22"/>
          <w:szCs w:val="22"/>
        </w:rPr>
      </w:pPr>
      <w:r w:rsidRPr="008A2442">
        <w:rPr>
          <w:color w:val="000000"/>
          <w:sz w:val="22"/>
          <w:szCs w:val="22"/>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2A526D" w:rsidRPr="008A2442" w:rsidRDefault="002A526D" w:rsidP="008A2442">
      <w:pPr>
        <w:numPr>
          <w:ilvl w:val="0"/>
          <w:numId w:val="22"/>
        </w:numPr>
        <w:ind w:left="0" w:firstLine="851"/>
        <w:jc w:val="both"/>
        <w:rPr>
          <w:color w:val="000000"/>
          <w:sz w:val="22"/>
          <w:szCs w:val="22"/>
        </w:rPr>
      </w:pPr>
      <w:proofErr w:type="gramStart"/>
      <w:r w:rsidRPr="008A2442">
        <w:rPr>
          <w:color w:val="00000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8A2442">
        <w:rPr>
          <w:color w:val="000000"/>
          <w:sz w:val="22"/>
          <w:szCs w:val="22"/>
        </w:rPr>
        <w:t xml:space="preserve"> характеристикам товаров, указанных в договоре.</w:t>
      </w:r>
    </w:p>
    <w:p w:rsidR="002A526D" w:rsidRPr="008A2442" w:rsidRDefault="002A526D" w:rsidP="008A2442">
      <w:pPr>
        <w:numPr>
          <w:ilvl w:val="0"/>
          <w:numId w:val="22"/>
        </w:numPr>
        <w:ind w:left="0" w:firstLine="851"/>
        <w:jc w:val="both"/>
        <w:rPr>
          <w:color w:val="000000"/>
          <w:sz w:val="22"/>
          <w:szCs w:val="22"/>
        </w:rPr>
      </w:pPr>
      <w:r w:rsidRPr="008A2442">
        <w:rPr>
          <w:color w:val="000000"/>
          <w:sz w:val="22"/>
          <w:szCs w:val="22"/>
        </w:rPr>
        <w:t>Приоритет не предоставляется в случаях, если:</w:t>
      </w:r>
    </w:p>
    <w:p w:rsidR="002A526D" w:rsidRPr="008A2442" w:rsidRDefault="002A526D" w:rsidP="008A2442">
      <w:pPr>
        <w:numPr>
          <w:ilvl w:val="0"/>
          <w:numId w:val="23"/>
        </w:numPr>
        <w:ind w:left="0" w:firstLine="851"/>
        <w:jc w:val="both"/>
        <w:rPr>
          <w:color w:val="000000"/>
          <w:sz w:val="22"/>
          <w:szCs w:val="22"/>
        </w:rPr>
      </w:pPr>
      <w:r w:rsidRPr="008A2442">
        <w:rPr>
          <w:color w:val="000000"/>
          <w:sz w:val="22"/>
          <w:szCs w:val="22"/>
        </w:rPr>
        <w:t xml:space="preserve">закупка признана </w:t>
      </w:r>
      <w:proofErr w:type="gramStart"/>
      <w:r w:rsidRPr="008A2442">
        <w:rPr>
          <w:color w:val="000000"/>
          <w:sz w:val="22"/>
          <w:szCs w:val="22"/>
        </w:rPr>
        <w:t>несостоявшейся</w:t>
      </w:r>
      <w:proofErr w:type="gramEnd"/>
      <w:r w:rsidRPr="008A2442">
        <w:rPr>
          <w:color w:val="000000"/>
          <w:sz w:val="22"/>
          <w:szCs w:val="22"/>
        </w:rPr>
        <w:t xml:space="preserve"> и договор заключается с единственным участником закупки;</w:t>
      </w:r>
    </w:p>
    <w:p w:rsidR="002A526D" w:rsidRPr="008A2442" w:rsidRDefault="002A526D" w:rsidP="008A2442">
      <w:pPr>
        <w:numPr>
          <w:ilvl w:val="0"/>
          <w:numId w:val="23"/>
        </w:numPr>
        <w:ind w:left="0" w:firstLine="851"/>
        <w:jc w:val="both"/>
        <w:rPr>
          <w:color w:val="000000"/>
          <w:sz w:val="22"/>
          <w:szCs w:val="22"/>
        </w:rPr>
      </w:pPr>
      <w:r w:rsidRPr="008A2442">
        <w:rPr>
          <w:color w:val="000000"/>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526D" w:rsidRPr="008A2442" w:rsidRDefault="002A526D" w:rsidP="008A2442">
      <w:pPr>
        <w:numPr>
          <w:ilvl w:val="0"/>
          <w:numId w:val="23"/>
        </w:numPr>
        <w:ind w:left="0" w:firstLine="851"/>
        <w:jc w:val="both"/>
        <w:rPr>
          <w:color w:val="000000"/>
          <w:sz w:val="22"/>
          <w:szCs w:val="22"/>
        </w:rPr>
      </w:pPr>
      <w:r w:rsidRPr="008A2442">
        <w:rPr>
          <w:color w:val="000000"/>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526D" w:rsidRPr="008A2442" w:rsidRDefault="002A526D" w:rsidP="008A2442">
      <w:pPr>
        <w:numPr>
          <w:ilvl w:val="0"/>
          <w:numId w:val="23"/>
        </w:numPr>
        <w:ind w:left="0" w:firstLine="851"/>
        <w:jc w:val="both"/>
        <w:rPr>
          <w:color w:val="000000"/>
          <w:sz w:val="22"/>
          <w:szCs w:val="22"/>
        </w:rPr>
      </w:pPr>
      <w:proofErr w:type="gramStart"/>
      <w:r w:rsidRPr="008A2442">
        <w:rPr>
          <w:color w:val="000000"/>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8A2442">
        <w:rPr>
          <w:color w:val="000000"/>
          <w:sz w:val="22"/>
          <w:szCs w:val="22"/>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A526D" w:rsidRPr="008A2442" w:rsidRDefault="002A526D" w:rsidP="008A2442">
      <w:pPr>
        <w:numPr>
          <w:ilvl w:val="0"/>
          <w:numId w:val="23"/>
        </w:numPr>
        <w:ind w:left="0" w:firstLine="851"/>
        <w:jc w:val="both"/>
        <w:rPr>
          <w:color w:val="000000"/>
          <w:sz w:val="22"/>
          <w:szCs w:val="22"/>
        </w:rPr>
      </w:pPr>
      <w:proofErr w:type="gramStart"/>
      <w:r w:rsidRPr="008A2442">
        <w:rPr>
          <w:color w:val="000000"/>
          <w:sz w:val="22"/>
          <w:szCs w:val="22"/>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8A2442">
        <w:rPr>
          <w:color w:val="000000"/>
          <w:sz w:val="22"/>
          <w:szCs w:val="22"/>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123A" w:rsidRPr="008A2442" w:rsidRDefault="007C123A" w:rsidP="007C123A">
      <w:pPr>
        <w:spacing w:before="100" w:beforeAutospacing="1" w:line="240" w:lineRule="atLeast"/>
        <w:jc w:val="both"/>
        <w:rPr>
          <w:color w:val="000000"/>
          <w:sz w:val="22"/>
          <w:szCs w:val="22"/>
        </w:rPr>
      </w:pPr>
      <w:r w:rsidRPr="008A2442">
        <w:rPr>
          <w:b/>
          <w:bCs/>
          <w:color w:val="000000"/>
          <w:sz w:val="22"/>
          <w:szCs w:val="22"/>
        </w:rPr>
        <w:t>1.3. ПОДГОТОВКА ЗАЯВКИ НА УЧАСТИЕ В ЗАКУПКЕ</w:t>
      </w:r>
    </w:p>
    <w:p w:rsidR="00D01EC1" w:rsidRPr="008A2442" w:rsidRDefault="00D01EC1" w:rsidP="00D01EC1">
      <w:pPr>
        <w:spacing w:before="100" w:beforeAutospacing="1" w:line="240" w:lineRule="atLeast"/>
        <w:rPr>
          <w:b/>
          <w:bCs/>
          <w:color w:val="000000"/>
          <w:sz w:val="22"/>
          <w:szCs w:val="22"/>
        </w:rPr>
      </w:pPr>
      <w:r w:rsidRPr="008A2442">
        <w:rPr>
          <w:b/>
          <w:bCs/>
          <w:color w:val="000000"/>
          <w:sz w:val="22"/>
          <w:szCs w:val="22"/>
        </w:rPr>
        <w:t>1.3.1. Форма заявки на участие в закупке</w:t>
      </w:r>
    </w:p>
    <w:p w:rsidR="00D01EC1" w:rsidRPr="008A2442" w:rsidRDefault="00D01EC1" w:rsidP="00437F6E">
      <w:pPr>
        <w:jc w:val="both"/>
        <w:rPr>
          <w:color w:val="000000"/>
          <w:sz w:val="22"/>
          <w:szCs w:val="22"/>
        </w:rPr>
      </w:pPr>
      <w:r w:rsidRPr="008A2442">
        <w:rPr>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D01EC1" w:rsidRPr="008A2442" w:rsidRDefault="00D01EC1" w:rsidP="00437F6E">
      <w:pPr>
        <w:jc w:val="both"/>
        <w:rPr>
          <w:color w:val="000000"/>
          <w:sz w:val="22"/>
          <w:szCs w:val="22"/>
        </w:rPr>
      </w:pPr>
      <w:r w:rsidRPr="008A2442">
        <w:rPr>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D01EC1" w:rsidRPr="008A2442" w:rsidRDefault="00D01EC1" w:rsidP="00D01EC1">
      <w:pPr>
        <w:pStyle w:val="af8"/>
        <w:jc w:val="both"/>
        <w:rPr>
          <w:rFonts w:ascii="Times New Roman" w:hAnsi="Times New Roman"/>
          <w:highlight w:val="yellow"/>
        </w:rPr>
      </w:pPr>
    </w:p>
    <w:p w:rsidR="007C123A" w:rsidRPr="008A2442" w:rsidRDefault="007C123A" w:rsidP="007C123A">
      <w:pPr>
        <w:spacing w:before="100" w:beforeAutospacing="1" w:line="240" w:lineRule="atLeast"/>
        <w:jc w:val="both"/>
        <w:rPr>
          <w:color w:val="000000"/>
          <w:sz w:val="22"/>
          <w:szCs w:val="22"/>
        </w:rPr>
      </w:pPr>
      <w:r w:rsidRPr="008A2442">
        <w:rPr>
          <w:b/>
          <w:bCs/>
          <w:color w:val="000000"/>
          <w:sz w:val="22"/>
          <w:szCs w:val="22"/>
        </w:rPr>
        <w:t>1.3.2. Требования к содержанию документов, входящих в состав заявки на участие в закупке</w:t>
      </w:r>
    </w:p>
    <w:p w:rsidR="007C123A" w:rsidRPr="008A2442" w:rsidRDefault="00247652" w:rsidP="008A2442">
      <w:pPr>
        <w:spacing w:before="100" w:beforeAutospacing="1" w:line="240" w:lineRule="atLeast"/>
        <w:jc w:val="both"/>
        <w:rPr>
          <w:color w:val="000000"/>
          <w:sz w:val="22"/>
          <w:szCs w:val="22"/>
        </w:rPr>
      </w:pPr>
      <w:r w:rsidRPr="008A2442">
        <w:rPr>
          <w:color w:val="000000"/>
          <w:sz w:val="22"/>
          <w:szCs w:val="22"/>
        </w:rPr>
        <w:lastRenderedPageBreak/>
        <w:t>Заявка на участие в закупке (Форма №3.1) должна содержать следующее</w:t>
      </w:r>
      <w:r w:rsidR="007C123A" w:rsidRPr="008A2442">
        <w:rPr>
          <w:color w:val="000000"/>
          <w:sz w:val="22"/>
          <w:szCs w:val="22"/>
        </w:rPr>
        <w:t>:</w:t>
      </w:r>
    </w:p>
    <w:p w:rsidR="007C123A" w:rsidRPr="008A2442" w:rsidRDefault="007C123A" w:rsidP="008A2442">
      <w:pPr>
        <w:numPr>
          <w:ilvl w:val="0"/>
          <w:numId w:val="4"/>
        </w:numPr>
        <w:tabs>
          <w:tab w:val="left" w:pos="426"/>
        </w:tabs>
        <w:ind w:left="0" w:firstLine="0"/>
        <w:jc w:val="both"/>
        <w:rPr>
          <w:snapToGrid w:val="0"/>
          <w:sz w:val="22"/>
          <w:szCs w:val="22"/>
        </w:rPr>
      </w:pPr>
      <w:r w:rsidRPr="008A2442">
        <w:rPr>
          <w:snapToGrid w:val="0"/>
          <w:sz w:val="22"/>
          <w:szCs w:val="22"/>
        </w:rPr>
        <w:t>Анкета участника размещения заказа (Форма № 3.2 к настоящей Документации о закупке);</w:t>
      </w:r>
    </w:p>
    <w:p w:rsidR="007C123A" w:rsidRPr="008A2442" w:rsidRDefault="007C123A" w:rsidP="008A2442">
      <w:pPr>
        <w:numPr>
          <w:ilvl w:val="0"/>
          <w:numId w:val="4"/>
        </w:numPr>
        <w:tabs>
          <w:tab w:val="left" w:pos="426"/>
        </w:tabs>
        <w:ind w:left="0" w:firstLine="0"/>
        <w:jc w:val="both"/>
        <w:rPr>
          <w:snapToGrid w:val="0"/>
          <w:sz w:val="22"/>
          <w:szCs w:val="22"/>
        </w:rPr>
      </w:pPr>
      <w:r w:rsidRPr="008A2442">
        <w:rPr>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Копия свидетельства о регистрации участника размещения заказа;</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 xml:space="preserve">Копия свидетельства о постановке участника размещения заказа на налоговый учет; </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Документы, подтверждающие квалификацию участника размещения заказа:</w:t>
      </w:r>
    </w:p>
    <w:p w:rsidR="007C123A" w:rsidRPr="008A2442" w:rsidRDefault="007C123A" w:rsidP="008A2442">
      <w:pPr>
        <w:numPr>
          <w:ilvl w:val="1"/>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 xml:space="preserve">Сведения об опыте выполнения аналогичных предмету открытого </w:t>
      </w:r>
      <w:r w:rsidR="00080802">
        <w:rPr>
          <w:rFonts w:eastAsia="Calibri"/>
          <w:sz w:val="22"/>
          <w:szCs w:val="22"/>
        </w:rPr>
        <w:t>конкурса</w:t>
      </w:r>
      <w:r w:rsidRPr="008A2442">
        <w:rPr>
          <w:rFonts w:eastAsia="Calibri"/>
          <w:sz w:val="22"/>
          <w:szCs w:val="22"/>
        </w:rPr>
        <w:t xml:space="preserve"> по характеру и объему работ за последние два года (по форме 3.5. к настоящей Документации о закупке)</w:t>
      </w:r>
    </w:p>
    <w:p w:rsidR="007C123A" w:rsidRPr="008A2442" w:rsidRDefault="007C123A" w:rsidP="008A2442">
      <w:pPr>
        <w:numPr>
          <w:ilvl w:val="1"/>
          <w:numId w:val="4"/>
        </w:numPr>
        <w:tabs>
          <w:tab w:val="left" w:pos="426"/>
        </w:tabs>
        <w:autoSpaceDE w:val="0"/>
        <w:autoSpaceDN w:val="0"/>
        <w:adjustRightInd w:val="0"/>
        <w:ind w:left="0" w:firstLine="0"/>
        <w:jc w:val="both"/>
        <w:rPr>
          <w:rFonts w:eastAsia="Calibri"/>
          <w:sz w:val="22"/>
          <w:szCs w:val="22"/>
        </w:rPr>
      </w:pPr>
      <w:r w:rsidRPr="008A2442">
        <w:rPr>
          <w:sz w:val="22"/>
          <w:szCs w:val="22"/>
        </w:rPr>
        <w:t xml:space="preserve">Сведения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w:t>
      </w:r>
      <w:r w:rsidR="00935635" w:rsidRPr="008A2442">
        <w:rPr>
          <w:sz w:val="22"/>
          <w:szCs w:val="22"/>
        </w:rPr>
        <w:t>конкурса</w:t>
      </w:r>
      <w:r w:rsidRPr="008A2442">
        <w:rPr>
          <w:sz w:val="22"/>
          <w:szCs w:val="22"/>
        </w:rPr>
        <w:t>; о наличии производственной базы, складов в собственности/аренде</w:t>
      </w:r>
      <w:r w:rsidRPr="008A2442">
        <w:rPr>
          <w:rFonts w:eastAsia="Calibri"/>
          <w:sz w:val="22"/>
          <w:szCs w:val="22"/>
        </w:rPr>
        <w:t xml:space="preserve"> (по форме 3.7. к настоящей Документации о закупке);</w:t>
      </w:r>
    </w:p>
    <w:p w:rsidR="007C123A" w:rsidRPr="008A2442" w:rsidRDefault="007C123A" w:rsidP="008A2442">
      <w:pPr>
        <w:numPr>
          <w:ilvl w:val="1"/>
          <w:numId w:val="4"/>
        </w:numPr>
        <w:tabs>
          <w:tab w:val="left" w:pos="426"/>
        </w:tabs>
        <w:autoSpaceDE w:val="0"/>
        <w:autoSpaceDN w:val="0"/>
        <w:adjustRightInd w:val="0"/>
        <w:ind w:left="0" w:firstLine="0"/>
        <w:jc w:val="both"/>
        <w:rPr>
          <w:rFonts w:eastAsia="Calibri"/>
          <w:sz w:val="22"/>
          <w:szCs w:val="22"/>
        </w:rPr>
      </w:pPr>
      <w:r w:rsidRPr="008A2442">
        <w:rPr>
          <w:sz w:val="22"/>
          <w:szCs w:val="22"/>
        </w:rPr>
        <w:t xml:space="preserve">Сведения о персонале, имеющимся в организации, в т.ч. предполагаемом для выполнения работ по предмету </w:t>
      </w:r>
      <w:r w:rsidR="00080802" w:rsidRPr="008A2442">
        <w:rPr>
          <w:rFonts w:eastAsia="Calibri"/>
          <w:sz w:val="22"/>
          <w:szCs w:val="22"/>
        </w:rPr>
        <w:t xml:space="preserve">открытого </w:t>
      </w:r>
      <w:r w:rsidR="00080802">
        <w:rPr>
          <w:rFonts w:eastAsia="Calibri"/>
          <w:sz w:val="22"/>
          <w:szCs w:val="22"/>
        </w:rPr>
        <w:t>конкурса</w:t>
      </w:r>
      <w:r w:rsidR="00080802" w:rsidRPr="008A2442">
        <w:rPr>
          <w:rFonts w:eastAsia="Calibri"/>
          <w:sz w:val="22"/>
          <w:szCs w:val="22"/>
        </w:rPr>
        <w:t xml:space="preserve"> </w:t>
      </w:r>
      <w:r w:rsidRPr="008A2442">
        <w:rPr>
          <w:rFonts w:eastAsia="Calibri"/>
          <w:sz w:val="22"/>
          <w:szCs w:val="22"/>
        </w:rPr>
        <w:t xml:space="preserve">(по форме 3.8. к настоящей Документации о закупке);  </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Подписанный участником и с проставленной печатью участника график выполнения работ в соответствии с требованиями, указанными в форме 3.6. к настоящей Документации о закупке;</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Подписанный участником и с проставленной печатью участника протокол договорной цены в соответствии с требованиями, указанными в форме 3.9. к настоящей Документации о закупке;</w:t>
      </w:r>
    </w:p>
    <w:p w:rsidR="00AE2F86" w:rsidRPr="008A2442" w:rsidRDefault="00927706"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 xml:space="preserve">Подписанное участником и с проставленной печатью согласие участника выполнить работы в соответствии с техническим заданием </w:t>
      </w:r>
      <w:r w:rsidR="00AE2F86" w:rsidRPr="008A2442">
        <w:rPr>
          <w:rFonts w:eastAsia="Calibri"/>
          <w:sz w:val="22"/>
          <w:szCs w:val="22"/>
        </w:rPr>
        <w:t>(Раздел 4 документации);</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 xml:space="preserve">Расчет цены предложения с приложением подписанного сметного расчета (калькуляции затрат) по образцу, размещенному </w:t>
      </w:r>
      <w:r w:rsidR="00A46E7D" w:rsidRPr="008A2442">
        <w:rPr>
          <w:rFonts w:eastAsia="Calibri"/>
          <w:sz w:val="22"/>
          <w:szCs w:val="22"/>
        </w:rPr>
        <w:t xml:space="preserve">в составе </w:t>
      </w:r>
      <w:r w:rsidRPr="008A2442">
        <w:rPr>
          <w:rFonts w:eastAsia="Calibri"/>
          <w:sz w:val="22"/>
          <w:szCs w:val="22"/>
        </w:rPr>
        <w:t>документации и в соответствии с требованиями, указанными в форме 3.10. к настоящей Документации о закупке;</w:t>
      </w:r>
    </w:p>
    <w:p w:rsidR="007C123A" w:rsidRPr="008A2442" w:rsidRDefault="007C123A" w:rsidP="008A2442">
      <w:pPr>
        <w:numPr>
          <w:ilvl w:val="0"/>
          <w:numId w:val="4"/>
        </w:numPr>
        <w:tabs>
          <w:tab w:val="left" w:pos="426"/>
        </w:tabs>
        <w:autoSpaceDE w:val="0"/>
        <w:autoSpaceDN w:val="0"/>
        <w:adjustRightInd w:val="0"/>
        <w:ind w:left="0" w:firstLine="0"/>
        <w:jc w:val="both"/>
        <w:rPr>
          <w:rFonts w:eastAsia="Calibri"/>
          <w:sz w:val="22"/>
          <w:szCs w:val="22"/>
        </w:rPr>
      </w:pPr>
      <w:r w:rsidRPr="008A2442">
        <w:rPr>
          <w:rFonts w:eastAsia="Calibri"/>
          <w:sz w:val="22"/>
          <w:szCs w:val="22"/>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8A2442">
        <w:rPr>
          <w:rFonts w:eastAsia="Calibri"/>
          <w:sz w:val="22"/>
          <w:szCs w:val="22"/>
        </w:rPr>
        <w:t>согласно форм</w:t>
      </w:r>
      <w:proofErr w:type="gramEnd"/>
      <w:r w:rsidRPr="008A2442">
        <w:rPr>
          <w:rFonts w:eastAsia="Calibri"/>
          <w:sz w:val="22"/>
          <w:szCs w:val="22"/>
        </w:rPr>
        <w:t xml:space="preserve"> приказа Министерства Финансов Российской Федерации от 0</w:t>
      </w:r>
      <w:r w:rsidR="00C040E5" w:rsidRPr="008A2442">
        <w:rPr>
          <w:rFonts w:eastAsia="Calibri"/>
          <w:sz w:val="22"/>
          <w:szCs w:val="22"/>
        </w:rPr>
        <w:t xml:space="preserve">4.12.2012 № 154н; от 06.04.2015 </w:t>
      </w:r>
      <w:r w:rsidRPr="008A2442">
        <w:rPr>
          <w:rFonts w:eastAsia="Calibri"/>
          <w:sz w:val="22"/>
          <w:szCs w:val="22"/>
        </w:rPr>
        <w:t xml:space="preserve">№57н: </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а) бухгалтерский баланс;</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б) отчет о финансовых результатах (отчет о прибылях и убытках);</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в) Приложения к бухгалтерской отчетности:</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 отчет об изменениях капитала;</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 отчет о движении денежных средств;</w:t>
      </w:r>
    </w:p>
    <w:p w:rsidR="007C123A" w:rsidRPr="008A2442" w:rsidRDefault="007C123A" w:rsidP="008A2442">
      <w:pPr>
        <w:autoSpaceDE w:val="0"/>
        <w:autoSpaceDN w:val="0"/>
        <w:adjustRightInd w:val="0"/>
        <w:rPr>
          <w:rFonts w:eastAsia="Calibri"/>
          <w:sz w:val="22"/>
          <w:szCs w:val="22"/>
        </w:rPr>
      </w:pPr>
      <w:r w:rsidRPr="008A2442">
        <w:rPr>
          <w:rFonts w:eastAsia="Calibri"/>
          <w:sz w:val="22"/>
          <w:szCs w:val="22"/>
        </w:rPr>
        <w:t>- отчет о целевом использовании средств.</w:t>
      </w:r>
    </w:p>
    <w:p w:rsidR="007C123A" w:rsidRPr="008A2442" w:rsidRDefault="007C123A" w:rsidP="008A2442">
      <w:pPr>
        <w:autoSpaceDE w:val="0"/>
        <w:autoSpaceDN w:val="0"/>
        <w:adjustRightInd w:val="0"/>
        <w:jc w:val="both"/>
        <w:rPr>
          <w:rFonts w:eastAsia="Calibri"/>
          <w:sz w:val="22"/>
          <w:szCs w:val="22"/>
          <w:lang w:eastAsia="en-US"/>
        </w:rPr>
      </w:pPr>
      <w:r w:rsidRPr="008A2442">
        <w:rPr>
          <w:rFonts w:eastAsia="Calibri"/>
          <w:sz w:val="22"/>
          <w:szCs w:val="22"/>
        </w:rPr>
        <w:t>Если участником закупки приложения к годовой бухгалтерской отчетности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8A2442">
        <w:rPr>
          <w:rFonts w:eastAsia="Calibri"/>
          <w:sz w:val="22"/>
          <w:szCs w:val="22"/>
          <w:lang w:eastAsia="en-US"/>
        </w:rPr>
        <w:t>.</w:t>
      </w:r>
    </w:p>
    <w:p w:rsidR="007C123A" w:rsidRPr="008A2442" w:rsidRDefault="007C123A" w:rsidP="008A2442">
      <w:pPr>
        <w:numPr>
          <w:ilvl w:val="0"/>
          <w:numId w:val="4"/>
        </w:numPr>
        <w:tabs>
          <w:tab w:val="left" w:pos="426"/>
        </w:tabs>
        <w:ind w:left="0" w:firstLine="0"/>
        <w:jc w:val="both"/>
        <w:rPr>
          <w:sz w:val="22"/>
          <w:szCs w:val="22"/>
          <w:lang w:eastAsia="ar-SA"/>
        </w:rPr>
      </w:pPr>
      <w:r w:rsidRPr="008A2442">
        <w:rPr>
          <w:rFonts w:eastAsia="Calibri"/>
          <w:sz w:val="22"/>
          <w:szCs w:val="22"/>
        </w:rPr>
        <w:t xml:space="preserve">Список привлекаемых субподрядчиков </w:t>
      </w:r>
      <w:r w:rsidRPr="008A2442">
        <w:rPr>
          <w:sz w:val="22"/>
          <w:szCs w:val="22"/>
          <w:lang w:eastAsia="ar-SA"/>
        </w:rPr>
        <w:t>(по форме 3.11. к настоящей Документации о закупке)</w:t>
      </w:r>
      <w:r w:rsidRPr="008A2442">
        <w:rPr>
          <w:rFonts w:eastAsia="Calibri"/>
          <w:sz w:val="22"/>
          <w:szCs w:val="22"/>
        </w:rPr>
        <w:t>;</w:t>
      </w:r>
    </w:p>
    <w:p w:rsidR="007C123A" w:rsidRPr="008A2442" w:rsidRDefault="007C123A" w:rsidP="008A2442">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8A2442">
        <w:rPr>
          <w:rFonts w:eastAsia="Calibri"/>
          <w:sz w:val="22"/>
          <w:szCs w:val="22"/>
          <w:lang w:eastAsia="en-US"/>
        </w:rPr>
        <w:t xml:space="preserve">Справка налогового органа </w:t>
      </w:r>
      <w:r w:rsidRPr="008A2442">
        <w:rPr>
          <w:rFonts w:eastAsia="Calibri"/>
          <w:b/>
          <w:sz w:val="22"/>
          <w:szCs w:val="22"/>
          <w:u w:val="single"/>
          <w:lang w:eastAsia="en-US"/>
        </w:rPr>
        <w:t>(Код по КНД 1120101)</w:t>
      </w:r>
      <w:r w:rsidRPr="008A2442">
        <w:rPr>
          <w:rFonts w:eastAsia="Calibri"/>
          <w:b/>
          <w:sz w:val="22"/>
          <w:szCs w:val="22"/>
          <w:lang w:eastAsia="en-US"/>
        </w:rPr>
        <w:t xml:space="preserve"> </w:t>
      </w:r>
      <w:r w:rsidRPr="008A2442">
        <w:rPr>
          <w:rFonts w:eastAsia="Calibri"/>
          <w:sz w:val="22"/>
          <w:szCs w:val="22"/>
          <w:lang w:eastAsia="en-US"/>
        </w:rPr>
        <w:t>об отсутств</w:t>
      </w:r>
      <w:proofErr w:type="gramStart"/>
      <w:r w:rsidRPr="008A2442">
        <w:rPr>
          <w:rFonts w:eastAsia="Calibri"/>
          <w:sz w:val="22"/>
          <w:szCs w:val="22"/>
          <w:lang w:eastAsia="en-US"/>
        </w:rPr>
        <w:t>ии у у</w:t>
      </w:r>
      <w:proofErr w:type="gramEnd"/>
      <w:r w:rsidRPr="008A2442">
        <w:rPr>
          <w:rFonts w:eastAsia="Calibri"/>
          <w:sz w:val="22"/>
          <w:szCs w:val="22"/>
          <w:lang w:eastAsia="en-US"/>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8A2442">
        <w:rPr>
          <w:rFonts w:eastAsia="Calibri"/>
          <w:b/>
          <w:sz w:val="22"/>
          <w:szCs w:val="22"/>
          <w:u w:val="single"/>
          <w:lang w:eastAsia="en-US"/>
        </w:rPr>
        <w:t>подписанная налоговым органом.</w:t>
      </w:r>
      <w:r w:rsidRPr="008A2442">
        <w:rPr>
          <w:rFonts w:eastAsia="Calibri"/>
          <w:b/>
          <w:sz w:val="22"/>
          <w:szCs w:val="22"/>
          <w:lang w:eastAsia="en-US"/>
        </w:rPr>
        <w:t xml:space="preserve"> </w:t>
      </w:r>
      <w:r w:rsidRPr="008A2442">
        <w:rPr>
          <w:rFonts w:eastAsia="Calibri"/>
          <w:sz w:val="22"/>
          <w:szCs w:val="22"/>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8A2442">
        <w:rPr>
          <w:rFonts w:eastAsia="Calibri"/>
          <w:b/>
          <w:sz w:val="22"/>
          <w:szCs w:val="22"/>
          <w:lang w:eastAsia="en-US"/>
        </w:rPr>
        <w:t>(Код по КНД 1160080).</w:t>
      </w:r>
    </w:p>
    <w:p w:rsidR="00E91F1C" w:rsidRPr="008A2442" w:rsidRDefault="007C123A" w:rsidP="008A2442">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8A2442">
        <w:rPr>
          <w:rFonts w:eastAsia="Calibri"/>
          <w:sz w:val="22"/>
          <w:szCs w:val="22"/>
          <w:lang w:eastAsia="en-US"/>
        </w:rPr>
        <w:t>Согласие на обработку и передачу персональных данных (Форма № 3.13 к настоящей Документации о закупке).</w:t>
      </w:r>
    </w:p>
    <w:p w:rsidR="009E2E0A" w:rsidRPr="008A2442" w:rsidRDefault="009E2E0A" w:rsidP="008A2442">
      <w:pPr>
        <w:pStyle w:val="ac"/>
        <w:numPr>
          <w:ilvl w:val="0"/>
          <w:numId w:val="4"/>
        </w:numPr>
        <w:ind w:left="0" w:firstLine="0"/>
        <w:jc w:val="both"/>
        <w:rPr>
          <w:rFonts w:ascii="Times New Roman" w:hAnsi="Times New Roman"/>
        </w:rPr>
      </w:pPr>
      <w:r w:rsidRPr="008A2442">
        <w:rPr>
          <w:rFonts w:ascii="Times New Roman" w:hAnsi="Times New Roman"/>
        </w:rPr>
        <w:t>Копию выписки из реестра членов СРО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 закупке</w:t>
      </w:r>
      <w:r w:rsidRPr="008A2442">
        <w:rPr>
          <w:rFonts w:ascii="Times New Roman" w:hAnsi="Times New Roman"/>
          <w:i/>
        </w:rPr>
        <w:t xml:space="preserve"> (при наличии).</w:t>
      </w:r>
    </w:p>
    <w:p w:rsidR="00426794" w:rsidRPr="008A2442" w:rsidRDefault="00426794" w:rsidP="008A2442">
      <w:pPr>
        <w:pStyle w:val="ac"/>
        <w:numPr>
          <w:ilvl w:val="0"/>
          <w:numId w:val="4"/>
        </w:numPr>
        <w:ind w:left="0" w:firstLine="0"/>
        <w:jc w:val="both"/>
        <w:rPr>
          <w:rFonts w:ascii="Times New Roman" w:hAnsi="Times New Roman"/>
        </w:rPr>
      </w:pPr>
      <w:r w:rsidRPr="008A2442">
        <w:rPr>
          <w:rFonts w:ascii="Times New Roman" w:hAnsi="Times New Roman"/>
        </w:rPr>
        <w:t>Информацию о цепочке собственников, включая бенефициаров</w:t>
      </w:r>
      <w:r w:rsidR="00891698" w:rsidRPr="008A2442">
        <w:rPr>
          <w:rFonts w:ascii="Times New Roman" w:hAnsi="Times New Roman"/>
        </w:rPr>
        <w:t xml:space="preserve"> </w:t>
      </w:r>
      <w:r w:rsidRPr="008A2442">
        <w:rPr>
          <w:rFonts w:ascii="Times New Roman" w:hAnsi="Times New Roman"/>
        </w:rPr>
        <w:t>(в том числе конечных) (Форма № 3.12 к настоящей Документации о закупке).</w:t>
      </w:r>
    </w:p>
    <w:p w:rsidR="007C123A" w:rsidRPr="008A2442" w:rsidRDefault="007C123A" w:rsidP="008A2442">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8A2442">
        <w:rPr>
          <w:rFonts w:eastAsia="Calibri"/>
          <w:sz w:val="22"/>
          <w:szCs w:val="22"/>
          <w:lang w:eastAsia="en-US"/>
        </w:rPr>
        <w:t>Информацию об имеющихся референциях в свободной форме.</w:t>
      </w:r>
    </w:p>
    <w:p w:rsidR="007C123A" w:rsidRPr="008A2442" w:rsidRDefault="007C123A" w:rsidP="008A2442">
      <w:pPr>
        <w:numPr>
          <w:ilvl w:val="0"/>
          <w:numId w:val="4"/>
        </w:numPr>
        <w:tabs>
          <w:tab w:val="left" w:pos="426"/>
        </w:tabs>
        <w:autoSpaceDE w:val="0"/>
        <w:autoSpaceDN w:val="0"/>
        <w:adjustRightInd w:val="0"/>
        <w:ind w:left="0" w:firstLine="0"/>
        <w:jc w:val="both"/>
        <w:outlineLvl w:val="1"/>
        <w:rPr>
          <w:rFonts w:eastAsia="Calibri"/>
          <w:sz w:val="22"/>
          <w:szCs w:val="22"/>
          <w:lang w:eastAsia="en-US"/>
        </w:rPr>
      </w:pPr>
      <w:r w:rsidRPr="008A2442">
        <w:rPr>
          <w:rFonts w:eastAsia="Calibri"/>
          <w:sz w:val="22"/>
          <w:szCs w:val="22"/>
          <w:lang w:eastAsia="en-US"/>
        </w:rPr>
        <w:t>Иные документы по усмотрению участника закупки.</w:t>
      </w:r>
    </w:p>
    <w:p w:rsidR="008B1C5E" w:rsidRPr="008A2442" w:rsidRDefault="008B1C5E" w:rsidP="008B1C5E">
      <w:pPr>
        <w:tabs>
          <w:tab w:val="left" w:pos="426"/>
        </w:tabs>
        <w:autoSpaceDE w:val="0"/>
        <w:autoSpaceDN w:val="0"/>
        <w:adjustRightInd w:val="0"/>
        <w:jc w:val="both"/>
        <w:outlineLvl w:val="1"/>
        <w:rPr>
          <w:rFonts w:eastAsia="Calibri"/>
          <w:sz w:val="22"/>
          <w:szCs w:val="22"/>
          <w:highlight w:val="yellow"/>
          <w:lang w:eastAsia="en-US"/>
        </w:rPr>
      </w:pPr>
    </w:p>
    <w:p w:rsidR="007C123A" w:rsidRPr="008A2442" w:rsidRDefault="007C123A" w:rsidP="007C123A">
      <w:pPr>
        <w:spacing w:before="100" w:beforeAutospacing="1" w:line="240" w:lineRule="atLeast"/>
        <w:ind w:left="1276" w:hanging="709"/>
        <w:jc w:val="both"/>
        <w:rPr>
          <w:color w:val="000000"/>
          <w:sz w:val="22"/>
          <w:szCs w:val="22"/>
        </w:rPr>
      </w:pPr>
      <w:r w:rsidRPr="008A2442">
        <w:rPr>
          <w:b/>
          <w:bCs/>
          <w:color w:val="000000"/>
          <w:sz w:val="22"/>
          <w:szCs w:val="22"/>
        </w:rPr>
        <w:t>1.3.3. Цена и валюта в заявке на участие в закупке</w:t>
      </w:r>
    </w:p>
    <w:p w:rsidR="007C123A" w:rsidRPr="008A2442" w:rsidRDefault="007C123A" w:rsidP="007C123A">
      <w:pPr>
        <w:numPr>
          <w:ilvl w:val="2"/>
          <w:numId w:val="2"/>
        </w:numPr>
        <w:tabs>
          <w:tab w:val="clear" w:pos="2160"/>
          <w:tab w:val="num" w:pos="0"/>
          <w:tab w:val="left" w:pos="851"/>
        </w:tabs>
        <w:spacing w:before="100" w:beforeAutospacing="1" w:line="240" w:lineRule="atLeast"/>
        <w:ind w:left="0" w:firstLine="567"/>
        <w:jc w:val="both"/>
        <w:rPr>
          <w:color w:val="000000"/>
          <w:sz w:val="22"/>
          <w:szCs w:val="22"/>
        </w:rPr>
      </w:pPr>
      <w:r w:rsidRPr="008A2442">
        <w:rPr>
          <w:color w:val="000000"/>
          <w:sz w:val="22"/>
          <w:szCs w:val="22"/>
        </w:rPr>
        <w:lastRenderedPageBreak/>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w:t>
      </w:r>
      <w:r w:rsidR="00935635" w:rsidRPr="008A2442">
        <w:rPr>
          <w:color w:val="000000"/>
          <w:sz w:val="22"/>
          <w:szCs w:val="22"/>
        </w:rPr>
        <w:t xml:space="preserve"> </w:t>
      </w:r>
      <w:r w:rsidRPr="008A2442">
        <w:rPr>
          <w:color w:val="000000"/>
          <w:sz w:val="22"/>
          <w:szCs w:val="22"/>
        </w:rPr>
        <w:t>настоящей документации о закупке.</w:t>
      </w:r>
      <w:r w:rsidR="00935635" w:rsidRPr="008A2442">
        <w:rPr>
          <w:color w:val="000000"/>
          <w:sz w:val="22"/>
          <w:szCs w:val="22"/>
        </w:rPr>
        <w:t xml:space="preserve"> </w:t>
      </w:r>
      <w:r w:rsidRPr="008A2442">
        <w:rPr>
          <w:color w:val="000000"/>
          <w:sz w:val="22"/>
          <w:szCs w:val="22"/>
        </w:rPr>
        <w:t>В случае</w:t>
      </w:r>
      <w:proofErr w:type="gramStart"/>
      <w:r w:rsidRPr="008A2442">
        <w:rPr>
          <w:color w:val="000000"/>
          <w:sz w:val="22"/>
          <w:szCs w:val="22"/>
        </w:rPr>
        <w:t>,</w:t>
      </w:r>
      <w:proofErr w:type="gramEnd"/>
      <w:r w:rsidRPr="008A2442">
        <w:rPr>
          <w:color w:val="000000"/>
          <w:sz w:val="22"/>
          <w:szCs w:val="22"/>
        </w:rPr>
        <w:t xml:space="preserve">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на основании ее несоответствия требованиям, установленным документацией о закупке.</w:t>
      </w:r>
    </w:p>
    <w:p w:rsidR="007C123A" w:rsidRPr="008A2442" w:rsidRDefault="007C123A" w:rsidP="007C123A">
      <w:pPr>
        <w:numPr>
          <w:ilvl w:val="2"/>
          <w:numId w:val="2"/>
        </w:numPr>
        <w:tabs>
          <w:tab w:val="clear" w:pos="2160"/>
          <w:tab w:val="num" w:pos="0"/>
          <w:tab w:val="left" w:pos="851"/>
        </w:tabs>
        <w:spacing w:before="100" w:beforeAutospacing="1" w:line="240" w:lineRule="atLeast"/>
        <w:ind w:left="0" w:firstLine="567"/>
        <w:jc w:val="both"/>
        <w:rPr>
          <w:color w:val="000000"/>
          <w:sz w:val="22"/>
          <w:szCs w:val="22"/>
        </w:rPr>
      </w:pPr>
      <w:r w:rsidRPr="008A2442">
        <w:rPr>
          <w:color w:val="000000"/>
          <w:sz w:val="22"/>
          <w:szCs w:val="22"/>
        </w:rPr>
        <w:t>Цена договора, содержащаяся в заявке на участие в закупке, должна быть выражена в рублях Российской Федерации, должна быть окончательной на весь период действия заявки.</w:t>
      </w:r>
    </w:p>
    <w:p w:rsidR="008E2021" w:rsidRPr="008A2442" w:rsidRDefault="008E2021" w:rsidP="008E2021">
      <w:pPr>
        <w:spacing w:before="100" w:beforeAutospacing="1" w:line="240" w:lineRule="atLeast"/>
        <w:jc w:val="both"/>
        <w:rPr>
          <w:color w:val="000000"/>
          <w:sz w:val="22"/>
          <w:szCs w:val="22"/>
        </w:rPr>
      </w:pPr>
      <w:r w:rsidRPr="008A2442">
        <w:rPr>
          <w:b/>
          <w:bCs/>
          <w:color w:val="000000"/>
          <w:sz w:val="22"/>
          <w:szCs w:val="22"/>
        </w:rPr>
        <w:t xml:space="preserve">1.3.4. Требования к оформлению заявок на участие в закупке </w:t>
      </w:r>
    </w:p>
    <w:p w:rsidR="00497CD5" w:rsidRPr="008A2442" w:rsidRDefault="00497CD5" w:rsidP="00497CD5">
      <w:pPr>
        <w:jc w:val="both"/>
        <w:rPr>
          <w:color w:val="000000"/>
          <w:sz w:val="22"/>
          <w:szCs w:val="22"/>
        </w:rPr>
      </w:pPr>
      <w:r w:rsidRPr="008A2442">
        <w:rPr>
          <w:color w:val="000000"/>
          <w:sz w:val="22"/>
          <w:szCs w:val="22"/>
        </w:rPr>
        <w:t>1. Заявка составляется по форме, установленной настоящей документацией о закупке (Форма № 3.1 к настоящей Документации о закупке).</w:t>
      </w:r>
    </w:p>
    <w:p w:rsidR="00497CD5" w:rsidRPr="008A2442" w:rsidRDefault="00497CD5" w:rsidP="00497CD5">
      <w:pPr>
        <w:jc w:val="both"/>
        <w:rPr>
          <w:rFonts w:eastAsia="Calibri"/>
          <w:color w:val="000000"/>
          <w:sz w:val="22"/>
          <w:szCs w:val="22"/>
        </w:rPr>
      </w:pPr>
      <w:r w:rsidRPr="008A2442">
        <w:rPr>
          <w:rFonts w:eastAsia="Calibri"/>
          <w:color w:val="000000"/>
          <w:sz w:val="22"/>
          <w:szCs w:val="22"/>
        </w:rPr>
        <w:t>2. При описании условий и предложений Участником</w:t>
      </w:r>
      <w:r w:rsidR="00935635" w:rsidRPr="008A2442">
        <w:rPr>
          <w:rFonts w:eastAsia="Calibri"/>
          <w:color w:val="000000"/>
          <w:sz w:val="22"/>
          <w:szCs w:val="22"/>
        </w:rPr>
        <w:t xml:space="preserve"> </w:t>
      </w:r>
      <w:r w:rsidRPr="008A2442">
        <w:rPr>
          <w:rFonts w:eastAsia="Calibri"/>
          <w:color w:val="000000"/>
          <w:sz w:val="22"/>
          <w:szCs w:val="22"/>
        </w:rPr>
        <w:t>размещения заказа</w:t>
      </w:r>
      <w:r w:rsidR="00935635" w:rsidRPr="008A2442">
        <w:rPr>
          <w:rFonts w:eastAsia="Calibri"/>
          <w:color w:val="000000"/>
          <w:sz w:val="22"/>
          <w:szCs w:val="22"/>
        </w:rPr>
        <w:t xml:space="preserve"> </w:t>
      </w:r>
      <w:r w:rsidRPr="008A2442">
        <w:rPr>
          <w:rFonts w:eastAsia="Calibri"/>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497CD5" w:rsidRPr="008A2442" w:rsidRDefault="00497CD5" w:rsidP="00497CD5">
      <w:pPr>
        <w:jc w:val="both"/>
        <w:rPr>
          <w:rFonts w:eastAsia="Calibri"/>
          <w:color w:val="000000"/>
          <w:sz w:val="22"/>
          <w:szCs w:val="22"/>
        </w:rPr>
      </w:pPr>
      <w:r w:rsidRPr="008A2442">
        <w:rPr>
          <w:rFonts w:eastAsia="Calibri"/>
          <w:color w:val="000000"/>
          <w:sz w:val="22"/>
          <w:szCs w:val="22"/>
        </w:rPr>
        <w:t>3. Сведения, которые содержатся в заявке на участие в закупке, не должны допускать двусмысленных толкований.</w:t>
      </w:r>
    </w:p>
    <w:p w:rsidR="00497CD5" w:rsidRPr="008A2442" w:rsidRDefault="00497CD5" w:rsidP="006D53B6">
      <w:pPr>
        <w:jc w:val="both"/>
        <w:rPr>
          <w:rFonts w:eastAsia="Calibri"/>
          <w:color w:val="000000"/>
          <w:sz w:val="22"/>
          <w:szCs w:val="22"/>
        </w:rPr>
      </w:pPr>
      <w:r w:rsidRPr="008A2442">
        <w:rPr>
          <w:rFonts w:eastAsia="Calibri"/>
          <w:color w:val="000000"/>
          <w:sz w:val="22"/>
          <w:szCs w:val="22"/>
        </w:rPr>
        <w:t>4.</w:t>
      </w:r>
      <w:r w:rsidR="006D53B6" w:rsidRPr="008A2442">
        <w:rPr>
          <w:rFonts w:eastAsia="Calibri"/>
          <w:color w:val="000000"/>
          <w:sz w:val="22"/>
          <w:szCs w:val="22"/>
        </w:rPr>
        <w:t>Заявка на участие в закупке должна быть подписана участником размещения заказа или лицом, уполномоченным таким участником размещения заказа.</w:t>
      </w:r>
    </w:p>
    <w:p w:rsidR="00497CD5" w:rsidRPr="008A2442" w:rsidRDefault="00497CD5" w:rsidP="00497CD5">
      <w:pPr>
        <w:jc w:val="both"/>
        <w:rPr>
          <w:color w:val="000000"/>
          <w:sz w:val="22"/>
          <w:szCs w:val="22"/>
        </w:rPr>
      </w:pPr>
      <w:r w:rsidRPr="008A2442">
        <w:rPr>
          <w:color w:val="000000"/>
          <w:sz w:val="22"/>
          <w:szCs w:val="22"/>
        </w:rPr>
        <w:t xml:space="preserve">5.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8A2442">
        <w:rPr>
          <w:rFonts w:eastAsia="Calibri"/>
          <w:sz w:val="22"/>
          <w:szCs w:val="22"/>
          <w:lang w:eastAsia="en-US"/>
        </w:rPr>
        <w:t>несет ответственность за подлинность и достоверность этих документов и сведений.</w:t>
      </w:r>
      <w:r w:rsidRPr="008A2442">
        <w:rPr>
          <w:color w:val="000000"/>
          <w:sz w:val="22"/>
          <w:szCs w:val="22"/>
        </w:rPr>
        <w:t xml:space="preserve"> </w:t>
      </w:r>
    </w:p>
    <w:p w:rsidR="00497CD5" w:rsidRPr="008A2442" w:rsidRDefault="00497CD5" w:rsidP="00497CD5">
      <w:pPr>
        <w:jc w:val="both"/>
        <w:rPr>
          <w:color w:val="000000"/>
          <w:sz w:val="22"/>
          <w:szCs w:val="22"/>
        </w:rPr>
      </w:pPr>
      <w:r w:rsidRPr="008A2442">
        <w:rPr>
          <w:color w:val="000000"/>
          <w:sz w:val="22"/>
          <w:szCs w:val="22"/>
        </w:rPr>
        <w:t>6. В заявке на участие в закупке декларируется соответствие участника размещения заказа требованиям, предусмотренным пунктом 1.1.5 закупочной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8A2442">
        <w:rPr>
          <w:rFonts w:eastAsia="Calibri"/>
          <w:sz w:val="22"/>
          <w:szCs w:val="22"/>
          <w:lang w:eastAsia="en-US"/>
        </w:rPr>
        <w:t xml:space="preserve"> </w:t>
      </w:r>
      <w:proofErr w:type="gramStart"/>
      <w:r w:rsidRPr="008A2442">
        <w:rPr>
          <w:rFonts w:eastAsia="Calibri"/>
          <w:sz w:val="22"/>
          <w:szCs w:val="22"/>
          <w:lang w:eastAsia="en-US"/>
        </w:rPr>
        <w:t>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roofErr w:type="gramEnd"/>
    </w:p>
    <w:p w:rsidR="00497CD5" w:rsidRPr="008A2442" w:rsidRDefault="00497CD5" w:rsidP="00497CD5">
      <w:pPr>
        <w:jc w:val="both"/>
        <w:rPr>
          <w:color w:val="000000"/>
          <w:sz w:val="22"/>
          <w:szCs w:val="22"/>
        </w:rPr>
      </w:pPr>
      <w:r w:rsidRPr="008A2442">
        <w:rPr>
          <w:color w:val="000000"/>
          <w:sz w:val="22"/>
          <w:szCs w:val="22"/>
        </w:rPr>
        <w:t>7. После дня окончания подачи заявок не допускается внесение изменений в заявки на участие в закупке.</w:t>
      </w:r>
    </w:p>
    <w:p w:rsidR="00497CD5" w:rsidRPr="008A2442" w:rsidRDefault="00497CD5" w:rsidP="007C14BB">
      <w:pPr>
        <w:ind w:firstLine="567"/>
        <w:jc w:val="both"/>
        <w:rPr>
          <w:color w:val="000000"/>
          <w:sz w:val="22"/>
          <w:szCs w:val="22"/>
          <w:highlight w:val="yellow"/>
        </w:rPr>
      </w:pPr>
    </w:p>
    <w:p w:rsidR="007C123A" w:rsidRPr="008A2442" w:rsidRDefault="007C123A" w:rsidP="00BF419C">
      <w:pPr>
        <w:spacing w:before="100" w:beforeAutospacing="1" w:line="240" w:lineRule="atLeast"/>
        <w:ind w:firstLine="567"/>
        <w:jc w:val="both"/>
        <w:rPr>
          <w:b/>
          <w:bCs/>
          <w:color w:val="000000"/>
          <w:sz w:val="22"/>
          <w:szCs w:val="22"/>
        </w:rPr>
      </w:pPr>
      <w:r w:rsidRPr="008A2442">
        <w:rPr>
          <w:b/>
          <w:color w:val="000000"/>
          <w:sz w:val="22"/>
          <w:szCs w:val="22"/>
        </w:rPr>
        <w:t>1.3.5.</w:t>
      </w:r>
      <w:r w:rsidRPr="008A2442">
        <w:rPr>
          <w:color w:val="000000"/>
          <w:sz w:val="22"/>
          <w:szCs w:val="22"/>
        </w:rPr>
        <w:t xml:space="preserve"> </w:t>
      </w:r>
      <w:r w:rsidRPr="008A2442">
        <w:rPr>
          <w:b/>
          <w:bCs/>
          <w:color w:val="000000"/>
          <w:sz w:val="22"/>
          <w:szCs w:val="22"/>
        </w:rPr>
        <w:t>Требования к оформлению иных документов, прилагаемых к заявке</w:t>
      </w:r>
    </w:p>
    <w:p w:rsidR="007C123A" w:rsidRPr="008A2442" w:rsidRDefault="007C123A" w:rsidP="007C123A">
      <w:pPr>
        <w:spacing w:line="240" w:lineRule="atLeast"/>
        <w:ind w:firstLine="567"/>
        <w:jc w:val="both"/>
        <w:rPr>
          <w:color w:val="000000"/>
          <w:sz w:val="22"/>
          <w:szCs w:val="22"/>
        </w:rPr>
      </w:pPr>
      <w:r w:rsidRPr="008A2442">
        <w:rPr>
          <w:color w:val="000000"/>
          <w:sz w:val="22"/>
          <w:szCs w:val="22"/>
        </w:rPr>
        <w:t>1. Прилагаемые документы должны составляется по формам, установленным для них настоящей документацией о закупке.</w:t>
      </w:r>
    </w:p>
    <w:p w:rsidR="007C123A" w:rsidRPr="008A2442" w:rsidRDefault="007C123A" w:rsidP="007C123A">
      <w:pPr>
        <w:spacing w:line="240" w:lineRule="atLeast"/>
        <w:ind w:firstLine="567"/>
        <w:jc w:val="both"/>
        <w:rPr>
          <w:color w:val="000000"/>
          <w:sz w:val="22"/>
          <w:szCs w:val="22"/>
        </w:rPr>
      </w:pPr>
      <w:r w:rsidRPr="008A2442">
        <w:rPr>
          <w:color w:val="000000"/>
          <w:sz w:val="22"/>
          <w:szCs w:val="22"/>
        </w:rPr>
        <w:t>2. Все копии документов делаются с оригиналов или нотариально заверенных копий и заверяются уполномоченным лицом участника закупки.</w:t>
      </w:r>
    </w:p>
    <w:p w:rsidR="007C123A" w:rsidRPr="008A2442" w:rsidRDefault="007C123A" w:rsidP="007C123A">
      <w:pPr>
        <w:spacing w:line="240" w:lineRule="atLeast"/>
        <w:ind w:firstLine="567"/>
        <w:jc w:val="both"/>
        <w:rPr>
          <w:color w:val="000000"/>
          <w:sz w:val="22"/>
          <w:szCs w:val="22"/>
        </w:rPr>
      </w:pPr>
      <w:r w:rsidRPr="008A2442">
        <w:rPr>
          <w:color w:val="000000"/>
          <w:sz w:val="22"/>
          <w:szCs w:val="22"/>
        </w:rPr>
        <w:t>3. При описании условий и предложений Участником</w:t>
      </w:r>
      <w:r w:rsidR="00935635" w:rsidRPr="008A2442">
        <w:rPr>
          <w:color w:val="000000"/>
          <w:sz w:val="22"/>
          <w:szCs w:val="22"/>
        </w:rPr>
        <w:t xml:space="preserve"> </w:t>
      </w:r>
      <w:r w:rsidRPr="008A2442">
        <w:rPr>
          <w:color w:val="000000"/>
          <w:sz w:val="22"/>
          <w:szCs w:val="22"/>
        </w:rPr>
        <w:t>размещения заказа</w:t>
      </w:r>
      <w:r w:rsidR="00935635" w:rsidRPr="008A2442">
        <w:rPr>
          <w:color w:val="000000"/>
          <w:sz w:val="22"/>
          <w:szCs w:val="22"/>
        </w:rPr>
        <w:t xml:space="preserve"> </w:t>
      </w:r>
      <w:r w:rsidRPr="008A2442">
        <w:rPr>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C123A" w:rsidRPr="008A2442" w:rsidRDefault="007C123A" w:rsidP="007C123A">
      <w:pPr>
        <w:tabs>
          <w:tab w:val="num" w:pos="928"/>
        </w:tabs>
        <w:spacing w:line="240" w:lineRule="atLeast"/>
        <w:ind w:firstLine="567"/>
        <w:jc w:val="both"/>
        <w:rPr>
          <w:color w:val="000000"/>
          <w:sz w:val="22"/>
          <w:szCs w:val="22"/>
        </w:rPr>
      </w:pPr>
      <w:r w:rsidRPr="008A2442">
        <w:rPr>
          <w:color w:val="000000"/>
          <w:sz w:val="22"/>
          <w:szCs w:val="22"/>
        </w:rPr>
        <w:t xml:space="preserve">4. Сведения, которые содержатся в прилагаемых документах на участие в закупке, не должны допускать двусмысленных толкований. </w:t>
      </w:r>
    </w:p>
    <w:p w:rsidR="007C123A" w:rsidRPr="008A2442" w:rsidRDefault="007C123A" w:rsidP="007C123A">
      <w:pPr>
        <w:tabs>
          <w:tab w:val="num" w:pos="928"/>
        </w:tabs>
        <w:spacing w:line="240" w:lineRule="atLeast"/>
        <w:ind w:firstLine="567"/>
        <w:jc w:val="both"/>
        <w:rPr>
          <w:color w:val="000000"/>
          <w:sz w:val="22"/>
          <w:szCs w:val="22"/>
        </w:rPr>
      </w:pPr>
      <w:r w:rsidRPr="008A2442">
        <w:rPr>
          <w:color w:val="000000"/>
          <w:sz w:val="22"/>
          <w:szCs w:val="22"/>
        </w:rPr>
        <w:t>5. 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7C123A" w:rsidRPr="008A2442" w:rsidRDefault="007C123A" w:rsidP="007C123A">
      <w:pPr>
        <w:tabs>
          <w:tab w:val="num" w:pos="928"/>
        </w:tabs>
        <w:spacing w:line="240" w:lineRule="atLeast"/>
        <w:ind w:firstLine="567"/>
        <w:jc w:val="both"/>
        <w:rPr>
          <w:color w:val="000000"/>
          <w:sz w:val="22"/>
          <w:szCs w:val="22"/>
        </w:rPr>
      </w:pPr>
      <w:r w:rsidRPr="008A2442">
        <w:rPr>
          <w:color w:val="000000"/>
          <w:sz w:val="22"/>
          <w:szCs w:val="22"/>
        </w:rPr>
        <w:t>6. 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7C123A" w:rsidRPr="008A2442" w:rsidRDefault="007C123A" w:rsidP="007C123A">
      <w:pPr>
        <w:ind w:firstLine="567"/>
        <w:jc w:val="both"/>
        <w:rPr>
          <w:rFonts w:eastAsia="Calibri"/>
          <w:sz w:val="22"/>
          <w:szCs w:val="22"/>
        </w:rPr>
      </w:pPr>
      <w:r w:rsidRPr="008A2442">
        <w:rPr>
          <w:rFonts w:eastAsia="Calibri"/>
          <w:color w:val="000000"/>
          <w:sz w:val="22"/>
          <w:szCs w:val="22"/>
        </w:rPr>
        <w:t xml:space="preserve">- </w:t>
      </w:r>
      <w:r w:rsidRPr="008A2442">
        <w:rPr>
          <w:rFonts w:eastAsia="Calibri"/>
          <w:sz w:val="22"/>
          <w:szCs w:val="22"/>
        </w:rPr>
        <w:t xml:space="preserve">Расчет смет на СМР, ПНР, ПИР производится в программе Гранд-Смета, с применением индексов удорожания на текущий квартал. </w:t>
      </w:r>
    </w:p>
    <w:p w:rsidR="007C123A" w:rsidRPr="008A2442" w:rsidRDefault="007C123A" w:rsidP="007C123A">
      <w:pPr>
        <w:ind w:firstLine="567"/>
        <w:jc w:val="both"/>
        <w:rPr>
          <w:rFonts w:eastAsia="Calibri"/>
          <w:sz w:val="22"/>
          <w:szCs w:val="22"/>
        </w:rPr>
      </w:pPr>
      <w:r w:rsidRPr="008A2442">
        <w:rPr>
          <w:rFonts w:eastAsia="Calibri"/>
          <w:sz w:val="22"/>
          <w:szCs w:val="22"/>
        </w:rPr>
        <w:t>- Основные материалы и оборудование в сметах должны быть в текущих ценах.</w:t>
      </w:r>
    </w:p>
    <w:p w:rsidR="007C123A" w:rsidRPr="008A2442" w:rsidRDefault="007C123A" w:rsidP="007C123A">
      <w:pPr>
        <w:ind w:firstLine="567"/>
        <w:jc w:val="both"/>
        <w:rPr>
          <w:rFonts w:eastAsia="Calibri"/>
          <w:sz w:val="22"/>
          <w:szCs w:val="22"/>
        </w:rPr>
      </w:pPr>
      <w:r w:rsidRPr="008A2442">
        <w:rPr>
          <w:rFonts w:eastAsia="Calibri"/>
          <w:sz w:val="22"/>
          <w:szCs w:val="22"/>
        </w:rPr>
        <w:t>- Стоимость инженерных изысканий должна рассчитываться по сборникам базовых цен.</w:t>
      </w:r>
    </w:p>
    <w:p w:rsidR="00413FC9" w:rsidRPr="008A2442" w:rsidRDefault="007C123A" w:rsidP="00AF6DE5">
      <w:pPr>
        <w:ind w:firstLine="567"/>
        <w:jc w:val="both"/>
        <w:rPr>
          <w:rFonts w:eastAsia="Calibri"/>
          <w:sz w:val="22"/>
          <w:szCs w:val="22"/>
        </w:rPr>
      </w:pPr>
      <w:r w:rsidRPr="008A2442">
        <w:rPr>
          <w:rFonts w:eastAsia="Calibri"/>
          <w:sz w:val="22"/>
          <w:szCs w:val="22"/>
        </w:rPr>
        <w:t>- Стоимость кадастровых работ должна рассчитываться по приложению №1 к приказу Министерства Экономического развития РФ от 18 января 2012 г. №14.</w:t>
      </w:r>
    </w:p>
    <w:p w:rsidR="00AF6DE5" w:rsidRPr="008A2442" w:rsidRDefault="00AF6DE5" w:rsidP="00AF6DE5">
      <w:pPr>
        <w:ind w:firstLine="567"/>
        <w:jc w:val="both"/>
        <w:rPr>
          <w:rFonts w:eastAsia="Calibri"/>
          <w:sz w:val="22"/>
          <w:szCs w:val="22"/>
          <w:highlight w:val="yellow"/>
        </w:rPr>
      </w:pPr>
    </w:p>
    <w:p w:rsidR="007C123A" w:rsidRPr="008A2442" w:rsidRDefault="007C123A" w:rsidP="007C123A">
      <w:pPr>
        <w:spacing w:before="100" w:beforeAutospacing="1" w:after="240" w:line="240" w:lineRule="atLeast"/>
        <w:ind w:firstLine="567"/>
        <w:jc w:val="both"/>
        <w:rPr>
          <w:b/>
          <w:bCs/>
          <w:color w:val="000000"/>
          <w:sz w:val="22"/>
          <w:szCs w:val="22"/>
        </w:rPr>
      </w:pPr>
      <w:r w:rsidRPr="008A2442">
        <w:rPr>
          <w:b/>
          <w:bCs/>
          <w:color w:val="000000"/>
          <w:sz w:val="22"/>
          <w:szCs w:val="22"/>
        </w:rPr>
        <w:t xml:space="preserve">1.4. ПОДАЧА ЗАЯВКИ НА УЧАСТИЕ В ЗАКУПКЕ </w:t>
      </w:r>
    </w:p>
    <w:p w:rsidR="006D53B6" w:rsidRPr="008A2442" w:rsidRDefault="006D53B6" w:rsidP="006D53B6">
      <w:pPr>
        <w:ind w:firstLine="567"/>
        <w:jc w:val="both"/>
        <w:rPr>
          <w:b/>
          <w:color w:val="000000"/>
          <w:sz w:val="22"/>
          <w:szCs w:val="22"/>
        </w:rPr>
      </w:pPr>
      <w:r w:rsidRPr="008A2442">
        <w:rPr>
          <w:b/>
          <w:bCs/>
          <w:color w:val="000000"/>
          <w:sz w:val="22"/>
          <w:szCs w:val="22"/>
        </w:rPr>
        <w:lastRenderedPageBreak/>
        <w:t>1.4.1. Порядок, место, дата начала и дата окончания срока подачи заявок на участие в закупке.</w:t>
      </w:r>
    </w:p>
    <w:p w:rsidR="006D53B6" w:rsidRPr="00C154FD" w:rsidRDefault="006D53B6" w:rsidP="006D53B6">
      <w:pPr>
        <w:ind w:firstLine="567"/>
        <w:jc w:val="both"/>
        <w:rPr>
          <w:color w:val="000000"/>
          <w:sz w:val="22"/>
          <w:szCs w:val="22"/>
        </w:rPr>
      </w:pPr>
      <w:bookmarkStart w:id="1" w:name="_Ref119429546"/>
      <w:bookmarkStart w:id="2" w:name="_Ref122319261"/>
      <w:bookmarkEnd w:id="1"/>
      <w:bookmarkEnd w:id="2"/>
      <w:r w:rsidRPr="00C154FD">
        <w:rPr>
          <w:color w:val="000000"/>
          <w:sz w:val="22"/>
          <w:szCs w:val="22"/>
        </w:rPr>
        <w:t>- Дат</w:t>
      </w:r>
      <w:r w:rsidR="004E664B" w:rsidRPr="00C154FD">
        <w:rPr>
          <w:color w:val="000000"/>
          <w:sz w:val="22"/>
          <w:szCs w:val="22"/>
        </w:rPr>
        <w:t>а</w:t>
      </w:r>
      <w:r w:rsidRPr="00C154FD">
        <w:rPr>
          <w:color w:val="000000"/>
          <w:sz w:val="22"/>
          <w:szCs w:val="22"/>
        </w:rPr>
        <w:t xml:space="preserve"> начала срока подачи заявок на участие в закупке </w:t>
      </w:r>
      <w:r w:rsidR="00C154FD" w:rsidRPr="00C154FD">
        <w:rPr>
          <w:color w:val="000000"/>
          <w:sz w:val="22"/>
          <w:szCs w:val="22"/>
        </w:rPr>
        <w:t>23 апреля</w:t>
      </w:r>
      <w:r w:rsidR="004E664B" w:rsidRPr="00C154FD">
        <w:rPr>
          <w:color w:val="000000"/>
          <w:sz w:val="22"/>
          <w:szCs w:val="22"/>
        </w:rPr>
        <w:t xml:space="preserve"> 2019 г.</w:t>
      </w:r>
    </w:p>
    <w:p w:rsidR="006D53B6" w:rsidRPr="00C154FD" w:rsidRDefault="006D53B6" w:rsidP="006D53B6">
      <w:pPr>
        <w:ind w:firstLine="567"/>
        <w:jc w:val="both"/>
        <w:rPr>
          <w:color w:val="000000"/>
          <w:sz w:val="22"/>
          <w:szCs w:val="22"/>
        </w:rPr>
      </w:pPr>
      <w:r w:rsidRPr="00C154FD">
        <w:rPr>
          <w:color w:val="000000"/>
          <w:sz w:val="22"/>
          <w:szCs w:val="22"/>
        </w:rPr>
        <w:t xml:space="preserve">- Прием заявок на участие в закупке заканчивается </w:t>
      </w:r>
      <w:r w:rsidR="00C154FD" w:rsidRPr="00C154FD">
        <w:rPr>
          <w:color w:val="000000"/>
          <w:sz w:val="22"/>
          <w:szCs w:val="22"/>
        </w:rPr>
        <w:t>13 мая</w:t>
      </w:r>
      <w:r w:rsidR="004E664B" w:rsidRPr="00C154FD">
        <w:rPr>
          <w:color w:val="000000"/>
          <w:sz w:val="22"/>
          <w:szCs w:val="22"/>
        </w:rPr>
        <w:t xml:space="preserve"> 2019 г</w:t>
      </w:r>
      <w:r w:rsidRPr="00C154FD">
        <w:rPr>
          <w:color w:val="000000"/>
          <w:sz w:val="22"/>
          <w:szCs w:val="22"/>
        </w:rPr>
        <w:t>.</w:t>
      </w:r>
    </w:p>
    <w:p w:rsidR="007C123A" w:rsidRPr="008A2442" w:rsidRDefault="007C123A" w:rsidP="00BF419C">
      <w:pPr>
        <w:spacing w:before="100" w:beforeAutospacing="1" w:line="240" w:lineRule="atLeast"/>
        <w:ind w:firstLine="567"/>
        <w:jc w:val="both"/>
        <w:rPr>
          <w:color w:val="000000"/>
          <w:sz w:val="22"/>
          <w:szCs w:val="22"/>
        </w:rPr>
      </w:pPr>
      <w:r w:rsidRPr="008A2442">
        <w:rPr>
          <w:b/>
          <w:bCs/>
          <w:color w:val="000000"/>
          <w:sz w:val="22"/>
          <w:szCs w:val="22"/>
        </w:rPr>
        <w:t>1.4.2. Изменения и отзыв заявок на участие в закупке</w:t>
      </w:r>
    </w:p>
    <w:p w:rsidR="007C123A" w:rsidRPr="008A2442" w:rsidRDefault="007C123A" w:rsidP="007C123A">
      <w:pPr>
        <w:ind w:firstLine="567"/>
        <w:jc w:val="both"/>
        <w:rPr>
          <w:color w:val="000000"/>
          <w:sz w:val="22"/>
          <w:szCs w:val="22"/>
        </w:rPr>
      </w:pPr>
      <w:r w:rsidRPr="008A2442">
        <w:rPr>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до дня окончания подачи заявок.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7C123A" w:rsidRPr="008A2442" w:rsidRDefault="007C123A" w:rsidP="007C123A">
      <w:pPr>
        <w:ind w:firstLine="567"/>
        <w:jc w:val="both"/>
        <w:rPr>
          <w:color w:val="000000"/>
          <w:sz w:val="22"/>
          <w:szCs w:val="22"/>
        </w:rPr>
      </w:pPr>
      <w:r w:rsidRPr="008A2442">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7C123A" w:rsidRPr="008A2442" w:rsidRDefault="007C123A" w:rsidP="007C123A">
      <w:pPr>
        <w:spacing w:before="100" w:beforeAutospacing="1" w:line="240" w:lineRule="atLeast"/>
        <w:ind w:firstLine="567"/>
        <w:jc w:val="both"/>
        <w:rPr>
          <w:color w:val="000000"/>
          <w:sz w:val="22"/>
          <w:szCs w:val="22"/>
        </w:rPr>
      </w:pPr>
      <w:r w:rsidRPr="008A2442">
        <w:rPr>
          <w:b/>
          <w:bCs/>
          <w:color w:val="000000"/>
          <w:sz w:val="22"/>
          <w:szCs w:val="22"/>
        </w:rPr>
        <w:t>1.4.3. Заявки на участие в закупке, поданные с опозданием</w:t>
      </w:r>
    </w:p>
    <w:p w:rsidR="00497CD5" w:rsidRPr="008A2442" w:rsidRDefault="00497CD5" w:rsidP="007C123A">
      <w:pPr>
        <w:spacing w:before="100" w:beforeAutospacing="1" w:line="240" w:lineRule="atLeast"/>
        <w:ind w:firstLine="567"/>
        <w:jc w:val="both"/>
        <w:rPr>
          <w:color w:val="000000"/>
          <w:sz w:val="22"/>
          <w:szCs w:val="22"/>
        </w:rPr>
      </w:pPr>
      <w:bookmarkStart w:id="3" w:name="_Ref122320362"/>
      <w:bookmarkStart w:id="4" w:name="_Toc122326958"/>
      <w:bookmarkEnd w:id="3"/>
      <w:bookmarkEnd w:id="4"/>
      <w:r w:rsidRPr="008A2442">
        <w:rPr>
          <w:color w:val="000000"/>
          <w:sz w:val="22"/>
          <w:szCs w:val="22"/>
        </w:rPr>
        <w:t xml:space="preserve">Сообщения с заявками, полученные после окончания срока их подачи, не рассматриваются Заказчиком. </w:t>
      </w:r>
    </w:p>
    <w:p w:rsidR="007C123A" w:rsidRPr="008A2442" w:rsidRDefault="007C123A" w:rsidP="007C123A">
      <w:pPr>
        <w:spacing w:before="100" w:beforeAutospacing="1" w:line="240" w:lineRule="atLeast"/>
        <w:ind w:firstLine="567"/>
        <w:jc w:val="both"/>
        <w:rPr>
          <w:color w:val="000000"/>
          <w:sz w:val="22"/>
          <w:szCs w:val="22"/>
        </w:rPr>
      </w:pPr>
      <w:r w:rsidRPr="008A2442">
        <w:rPr>
          <w:b/>
          <w:bCs/>
          <w:color w:val="000000"/>
          <w:sz w:val="22"/>
          <w:szCs w:val="22"/>
        </w:rPr>
        <w:t>1.4.4. Срок действия заявок на участие в закупке</w:t>
      </w:r>
    </w:p>
    <w:p w:rsidR="007C123A" w:rsidRPr="008A2442" w:rsidRDefault="007C123A" w:rsidP="007C123A">
      <w:pPr>
        <w:spacing w:before="100" w:beforeAutospacing="1" w:after="240"/>
        <w:ind w:firstLine="567"/>
        <w:jc w:val="both"/>
        <w:rPr>
          <w:rFonts w:eastAsia="Calibri"/>
          <w:sz w:val="22"/>
          <w:szCs w:val="22"/>
          <w:lang w:eastAsia="en-US"/>
        </w:rPr>
      </w:pPr>
      <w:r w:rsidRPr="008A2442">
        <w:rPr>
          <w:rFonts w:eastAsia="Calibri"/>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7C123A" w:rsidRPr="008A2442" w:rsidRDefault="007C123A" w:rsidP="007C123A">
      <w:pPr>
        <w:spacing w:before="100" w:beforeAutospacing="1" w:line="240" w:lineRule="atLeast"/>
        <w:ind w:firstLine="567"/>
        <w:jc w:val="both"/>
        <w:rPr>
          <w:color w:val="000000"/>
          <w:sz w:val="22"/>
          <w:szCs w:val="22"/>
        </w:rPr>
      </w:pPr>
      <w:r w:rsidRPr="008A2442">
        <w:rPr>
          <w:color w:val="000000"/>
          <w:sz w:val="22"/>
          <w:szCs w:val="22"/>
        </w:rPr>
        <w:t xml:space="preserve"> </w:t>
      </w:r>
      <w:r w:rsidRPr="008A2442">
        <w:rPr>
          <w:b/>
          <w:bCs/>
          <w:color w:val="000000"/>
          <w:sz w:val="22"/>
          <w:szCs w:val="22"/>
        </w:rPr>
        <w:t>1.5. ПРОЦЕДУРЫ ОПРЕДЕЛЕНИЯ ПОБЕДИТЕЛЯ</w:t>
      </w:r>
    </w:p>
    <w:p w:rsidR="007C123A" w:rsidRPr="008A2442" w:rsidRDefault="007C123A" w:rsidP="001A30B8">
      <w:pPr>
        <w:numPr>
          <w:ilvl w:val="2"/>
          <w:numId w:val="7"/>
        </w:numPr>
        <w:spacing w:before="100" w:beforeAutospacing="1" w:line="240" w:lineRule="atLeast"/>
        <w:ind w:left="567" w:firstLine="0"/>
        <w:jc w:val="both"/>
        <w:rPr>
          <w:color w:val="000000"/>
          <w:sz w:val="22"/>
          <w:szCs w:val="22"/>
        </w:rPr>
      </w:pPr>
      <w:r w:rsidRPr="008A2442">
        <w:rPr>
          <w:b/>
          <w:bCs/>
          <w:color w:val="000000"/>
          <w:sz w:val="22"/>
          <w:szCs w:val="22"/>
        </w:rPr>
        <w:t>Рассмотрение заявок на участие в закупке.</w:t>
      </w:r>
    </w:p>
    <w:p w:rsidR="007C123A" w:rsidRPr="008A2442" w:rsidRDefault="007C123A" w:rsidP="007C123A">
      <w:pPr>
        <w:spacing w:line="240" w:lineRule="atLeast"/>
        <w:ind w:firstLine="547"/>
        <w:jc w:val="both"/>
        <w:rPr>
          <w:color w:val="000000"/>
          <w:sz w:val="22"/>
          <w:szCs w:val="22"/>
        </w:rPr>
      </w:pPr>
      <w:r w:rsidRPr="008A2442">
        <w:rPr>
          <w:color w:val="000000"/>
          <w:sz w:val="22"/>
          <w:szCs w:val="22"/>
        </w:rPr>
        <w:t xml:space="preserve">1. Рассмотрение заявок производится по адресу: </w:t>
      </w:r>
      <w:r w:rsidR="004C1A62" w:rsidRPr="008A2442">
        <w:rPr>
          <w:color w:val="000000"/>
          <w:sz w:val="22"/>
          <w:szCs w:val="22"/>
        </w:rPr>
        <w:t>628</w:t>
      </w:r>
      <w:r w:rsidR="00B17D69" w:rsidRPr="008A2442">
        <w:rPr>
          <w:color w:val="000000"/>
          <w:sz w:val="22"/>
          <w:szCs w:val="22"/>
        </w:rPr>
        <w:t>68</w:t>
      </w:r>
      <w:r w:rsidR="004C1A62" w:rsidRPr="008A2442">
        <w:rPr>
          <w:color w:val="000000"/>
          <w:sz w:val="22"/>
          <w:szCs w:val="22"/>
        </w:rPr>
        <w:t xml:space="preserve">1, Автономный округ Ханты-Мансийский Автономный округ – Югра, г. </w:t>
      </w:r>
      <w:r w:rsidR="00B17D69" w:rsidRPr="008A2442">
        <w:rPr>
          <w:color w:val="000000"/>
          <w:sz w:val="22"/>
          <w:szCs w:val="22"/>
        </w:rPr>
        <w:t>Мегион</w:t>
      </w:r>
      <w:r w:rsidR="004C1A62" w:rsidRPr="008A2442">
        <w:rPr>
          <w:color w:val="000000"/>
          <w:sz w:val="22"/>
          <w:szCs w:val="22"/>
        </w:rPr>
        <w:t xml:space="preserve">, ул. </w:t>
      </w:r>
      <w:proofErr w:type="gramStart"/>
      <w:r w:rsidR="00B17D69" w:rsidRPr="008A2442">
        <w:rPr>
          <w:color w:val="000000"/>
          <w:sz w:val="22"/>
          <w:szCs w:val="22"/>
        </w:rPr>
        <w:t>Южная</w:t>
      </w:r>
      <w:proofErr w:type="gramEnd"/>
      <w:r w:rsidR="004C1A62" w:rsidRPr="008A2442">
        <w:rPr>
          <w:color w:val="000000"/>
          <w:sz w:val="22"/>
          <w:szCs w:val="22"/>
        </w:rPr>
        <w:t>, 1</w:t>
      </w:r>
      <w:r w:rsidR="00B17D69" w:rsidRPr="008A2442">
        <w:rPr>
          <w:color w:val="000000"/>
          <w:sz w:val="22"/>
          <w:szCs w:val="22"/>
        </w:rPr>
        <w:t>0</w:t>
      </w:r>
      <w:r w:rsidRPr="008A2442">
        <w:rPr>
          <w:color w:val="000000"/>
          <w:sz w:val="22"/>
          <w:szCs w:val="22"/>
        </w:rPr>
        <w:t>, каб</w:t>
      </w:r>
      <w:r w:rsidR="00B17D69" w:rsidRPr="008A2442">
        <w:rPr>
          <w:color w:val="000000"/>
          <w:sz w:val="22"/>
          <w:szCs w:val="22"/>
        </w:rPr>
        <w:t>инет юридической службы</w:t>
      </w:r>
      <w:r w:rsidRPr="008A2442">
        <w:rPr>
          <w:color w:val="000000"/>
          <w:sz w:val="22"/>
          <w:szCs w:val="22"/>
        </w:rPr>
        <w:t xml:space="preserve">. </w:t>
      </w:r>
    </w:p>
    <w:p w:rsidR="007C123A" w:rsidRPr="008A2442" w:rsidRDefault="007C123A" w:rsidP="007C123A">
      <w:pPr>
        <w:spacing w:line="240" w:lineRule="atLeast"/>
        <w:ind w:firstLine="547"/>
        <w:jc w:val="both"/>
        <w:rPr>
          <w:color w:val="000000"/>
          <w:sz w:val="22"/>
          <w:szCs w:val="22"/>
        </w:rPr>
      </w:pPr>
      <w:r w:rsidRPr="008A2442">
        <w:rPr>
          <w:color w:val="000000"/>
          <w:sz w:val="22"/>
          <w:szCs w:val="22"/>
        </w:rPr>
        <w:t>Заявки проходят процедуру рассмотрения на предмет соответствия требованиям закупочной документации.</w:t>
      </w:r>
    </w:p>
    <w:p w:rsidR="007C123A" w:rsidRPr="008A2442" w:rsidRDefault="007C123A" w:rsidP="007C123A">
      <w:pPr>
        <w:spacing w:line="240" w:lineRule="atLeast"/>
        <w:ind w:firstLine="547"/>
        <w:jc w:val="both"/>
        <w:rPr>
          <w:color w:val="000000"/>
          <w:sz w:val="22"/>
          <w:szCs w:val="22"/>
        </w:rPr>
      </w:pPr>
      <w:proofErr w:type="gramStart"/>
      <w:r w:rsidRPr="008A2442">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w:t>
      </w:r>
      <w:proofErr w:type="gramEnd"/>
      <w:r w:rsidRPr="008A2442">
        <w:rPr>
          <w:color w:val="000000"/>
          <w:sz w:val="22"/>
          <w:szCs w:val="22"/>
        </w:rPr>
        <w:t xml:space="preserve"> Данный срок не может быть позднее, чем установленная документацией о закупке дата окончания рассмотрения заявок комиссией.</w:t>
      </w:r>
    </w:p>
    <w:p w:rsidR="007C123A" w:rsidRPr="008A2442" w:rsidRDefault="007C123A" w:rsidP="007C123A">
      <w:pPr>
        <w:spacing w:line="240" w:lineRule="atLeast"/>
        <w:ind w:firstLine="547"/>
        <w:jc w:val="both"/>
        <w:rPr>
          <w:color w:val="000000"/>
          <w:sz w:val="22"/>
          <w:szCs w:val="22"/>
        </w:rPr>
      </w:pPr>
      <w:r w:rsidRPr="008A2442">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C123A" w:rsidRPr="008A2442" w:rsidRDefault="007C123A" w:rsidP="007C123A">
      <w:pPr>
        <w:spacing w:line="240" w:lineRule="atLeast"/>
        <w:ind w:firstLine="547"/>
        <w:jc w:val="both"/>
        <w:rPr>
          <w:color w:val="000000"/>
          <w:sz w:val="22"/>
          <w:szCs w:val="22"/>
        </w:rPr>
      </w:pPr>
      <w:r w:rsidRPr="008A2442">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7C123A" w:rsidRPr="008A2442" w:rsidRDefault="007C123A" w:rsidP="007C123A">
      <w:pPr>
        <w:spacing w:line="240" w:lineRule="atLeast"/>
        <w:ind w:firstLine="547"/>
        <w:jc w:val="both"/>
        <w:rPr>
          <w:color w:val="000000"/>
          <w:sz w:val="22"/>
          <w:szCs w:val="22"/>
        </w:rPr>
      </w:pPr>
      <w:r w:rsidRPr="008A2442">
        <w:rPr>
          <w:color w:val="000000"/>
          <w:sz w:val="22"/>
          <w:szCs w:val="22"/>
        </w:rPr>
        <w:t xml:space="preserve">2. </w:t>
      </w:r>
      <w:proofErr w:type="gramStart"/>
      <w:r w:rsidRPr="008A2442">
        <w:rPr>
          <w:color w:val="000000"/>
          <w:sz w:val="22"/>
          <w:szCs w:val="22"/>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roofErr w:type="gramEnd"/>
    </w:p>
    <w:p w:rsidR="007C123A" w:rsidRPr="008A2442" w:rsidRDefault="007C123A" w:rsidP="007C123A">
      <w:pPr>
        <w:spacing w:line="240" w:lineRule="atLeast"/>
        <w:ind w:firstLine="547"/>
        <w:jc w:val="both"/>
        <w:rPr>
          <w:color w:val="000000"/>
          <w:sz w:val="22"/>
          <w:szCs w:val="22"/>
        </w:rPr>
      </w:pPr>
      <w:r w:rsidRPr="008A2442">
        <w:rPr>
          <w:color w:val="000000"/>
          <w:sz w:val="22"/>
          <w:szCs w:val="22"/>
        </w:rPr>
        <w:t>3. Протокол подписывается всеми присутствующими членами комиссии в течени</w:t>
      </w:r>
      <w:proofErr w:type="gramStart"/>
      <w:r w:rsidRPr="008A2442">
        <w:rPr>
          <w:color w:val="000000"/>
          <w:sz w:val="22"/>
          <w:szCs w:val="22"/>
        </w:rPr>
        <w:t>и</w:t>
      </w:r>
      <w:proofErr w:type="gramEnd"/>
      <w:r w:rsidRPr="008A2442">
        <w:rPr>
          <w:color w:val="000000"/>
          <w:sz w:val="22"/>
          <w:szCs w:val="22"/>
        </w:rPr>
        <w:t xml:space="preserve"> пяти рабочих дней, следующего после дня окончания рассмотрения заявок.</w:t>
      </w:r>
    </w:p>
    <w:p w:rsidR="007C123A" w:rsidRPr="008A2442" w:rsidRDefault="007C123A" w:rsidP="00BF419C">
      <w:pPr>
        <w:numPr>
          <w:ilvl w:val="2"/>
          <w:numId w:val="7"/>
        </w:numPr>
        <w:spacing w:before="100" w:beforeAutospacing="1" w:line="240" w:lineRule="atLeast"/>
        <w:ind w:left="0" w:firstLine="567"/>
        <w:jc w:val="both"/>
        <w:rPr>
          <w:color w:val="000000"/>
          <w:sz w:val="22"/>
          <w:szCs w:val="22"/>
        </w:rPr>
      </w:pPr>
      <w:r w:rsidRPr="008A2442">
        <w:rPr>
          <w:b/>
          <w:bCs/>
          <w:color w:val="000000"/>
          <w:sz w:val="22"/>
          <w:szCs w:val="22"/>
        </w:rPr>
        <w:t>Оценка, сравнение и предварительное ранжирование неотклоненных предложений</w:t>
      </w:r>
      <w:r w:rsidRPr="008A2442">
        <w:rPr>
          <w:b/>
          <w:color w:val="000000"/>
          <w:sz w:val="22"/>
          <w:szCs w:val="22"/>
        </w:rPr>
        <w:t>.</w:t>
      </w:r>
    </w:p>
    <w:p w:rsidR="007C123A" w:rsidRPr="008A2442" w:rsidRDefault="007C123A" w:rsidP="007C123A">
      <w:pPr>
        <w:spacing w:before="100" w:beforeAutospacing="1" w:line="240" w:lineRule="atLeast"/>
        <w:ind w:firstLine="562"/>
        <w:jc w:val="both"/>
        <w:rPr>
          <w:color w:val="000000"/>
          <w:sz w:val="22"/>
          <w:szCs w:val="22"/>
        </w:rPr>
      </w:pPr>
      <w:r w:rsidRPr="008A2442">
        <w:rPr>
          <w:color w:val="000000"/>
          <w:sz w:val="22"/>
          <w:szCs w:val="22"/>
        </w:rPr>
        <w:lastRenderedPageBreak/>
        <w:t>1. Оценка, сравнение и предварительное ранжирование неотклоненных предложений проводится в срок, установленный Информационной картой закупки, в соответствии с критериями, указанными Информационной карте закупке.</w:t>
      </w:r>
    </w:p>
    <w:p w:rsidR="007C123A" w:rsidRPr="008A2442" w:rsidRDefault="007C123A" w:rsidP="007C123A">
      <w:pPr>
        <w:autoSpaceDE w:val="0"/>
        <w:autoSpaceDN w:val="0"/>
        <w:adjustRightInd w:val="0"/>
        <w:ind w:firstLine="540"/>
        <w:jc w:val="both"/>
        <w:rPr>
          <w:color w:val="000000"/>
          <w:sz w:val="22"/>
          <w:szCs w:val="22"/>
        </w:rPr>
      </w:pPr>
      <w:r w:rsidRPr="008A2442">
        <w:rPr>
          <w:color w:val="000000"/>
          <w:sz w:val="22"/>
          <w:szCs w:val="22"/>
        </w:rPr>
        <w:t xml:space="preserve">2. В ходе данной процедуры комиссией принимается решение о присвоении заявкам участников номеров </w:t>
      </w:r>
      <w:r w:rsidRPr="008A2442">
        <w:rPr>
          <w:rFonts w:eastAsiaTheme="minorHAnsi"/>
          <w:sz w:val="22"/>
          <w:szCs w:val="22"/>
          <w:lang w:eastAsia="en-US"/>
        </w:rPr>
        <w:t>в порядке уменьшения степени выгодности содержащихся в них условий исполнения договора</w:t>
      </w:r>
      <w:r w:rsidRPr="008A2442">
        <w:rPr>
          <w:color w:val="000000"/>
          <w:sz w:val="22"/>
          <w:szCs w:val="22"/>
        </w:rPr>
        <w:t>.</w:t>
      </w:r>
    </w:p>
    <w:p w:rsidR="007C123A" w:rsidRPr="008A2442" w:rsidRDefault="007C123A" w:rsidP="007C123A">
      <w:pPr>
        <w:ind w:firstLine="562"/>
        <w:jc w:val="both"/>
        <w:rPr>
          <w:color w:val="000000"/>
          <w:sz w:val="22"/>
          <w:szCs w:val="22"/>
        </w:rPr>
      </w:pPr>
      <w:r w:rsidRPr="008A2442">
        <w:rPr>
          <w:color w:val="000000"/>
          <w:sz w:val="22"/>
          <w:szCs w:val="22"/>
        </w:rPr>
        <w:t>3. Оценка заявок проводится закупочной комиссией в следующей последовательности:</w:t>
      </w:r>
    </w:p>
    <w:p w:rsidR="007C123A" w:rsidRPr="008A2442" w:rsidRDefault="007C123A" w:rsidP="007C123A">
      <w:pPr>
        <w:ind w:firstLine="562"/>
        <w:jc w:val="both"/>
        <w:rPr>
          <w:color w:val="000000"/>
          <w:sz w:val="22"/>
          <w:szCs w:val="22"/>
        </w:rPr>
      </w:pPr>
      <w:r w:rsidRPr="008A2442">
        <w:rPr>
          <w:color w:val="000000"/>
          <w:sz w:val="22"/>
          <w:szCs w:val="22"/>
        </w:rPr>
        <w:t>- определение рейтинга каждой заявки участника закупки;</w:t>
      </w:r>
    </w:p>
    <w:p w:rsidR="007C123A" w:rsidRPr="008A2442" w:rsidRDefault="007C123A" w:rsidP="007C123A">
      <w:pPr>
        <w:ind w:firstLine="562"/>
        <w:jc w:val="both"/>
        <w:rPr>
          <w:color w:val="000000"/>
          <w:sz w:val="22"/>
          <w:szCs w:val="22"/>
        </w:rPr>
      </w:pPr>
      <w:r w:rsidRPr="008A2442">
        <w:rPr>
          <w:color w:val="000000"/>
          <w:sz w:val="22"/>
          <w:szCs w:val="22"/>
        </w:rPr>
        <w:t>- ранжирование заявок:</w:t>
      </w:r>
    </w:p>
    <w:p w:rsidR="007C123A" w:rsidRPr="008A2442" w:rsidRDefault="007C123A" w:rsidP="007C123A">
      <w:pPr>
        <w:ind w:firstLine="562"/>
        <w:jc w:val="both"/>
        <w:rPr>
          <w:color w:val="000000"/>
          <w:sz w:val="22"/>
          <w:szCs w:val="22"/>
        </w:rPr>
      </w:pPr>
      <w:r w:rsidRPr="008A2442">
        <w:rPr>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7C123A" w:rsidRPr="008A2442" w:rsidRDefault="007C123A" w:rsidP="007C123A">
      <w:pPr>
        <w:autoSpaceDE w:val="0"/>
        <w:autoSpaceDN w:val="0"/>
        <w:adjustRightInd w:val="0"/>
        <w:ind w:firstLine="540"/>
        <w:jc w:val="both"/>
        <w:rPr>
          <w:color w:val="000000"/>
          <w:sz w:val="22"/>
          <w:szCs w:val="22"/>
        </w:rPr>
      </w:pPr>
      <w:r w:rsidRPr="008A2442">
        <w:rPr>
          <w:color w:val="000000"/>
          <w:sz w:val="22"/>
          <w:szCs w:val="22"/>
        </w:rPr>
        <w:t xml:space="preserve">- при равенстве показателей меньший номер получает заявка, </w:t>
      </w:r>
      <w:r w:rsidRPr="008A2442">
        <w:rPr>
          <w:rFonts w:eastAsiaTheme="minorHAnsi"/>
          <w:sz w:val="22"/>
          <w:szCs w:val="22"/>
          <w:lang w:eastAsia="en-US"/>
        </w:rPr>
        <w:t xml:space="preserve">которая поступила </w:t>
      </w:r>
      <w:r w:rsidR="002C5488" w:rsidRPr="008A2442">
        <w:rPr>
          <w:rFonts w:eastAsiaTheme="minorHAnsi"/>
          <w:sz w:val="22"/>
          <w:szCs w:val="22"/>
          <w:lang w:eastAsia="en-US"/>
        </w:rPr>
        <w:t>позднее</w:t>
      </w:r>
      <w:r w:rsidRPr="008A2442">
        <w:rPr>
          <w:rFonts w:eastAsiaTheme="minorHAnsi"/>
          <w:sz w:val="22"/>
          <w:szCs w:val="22"/>
          <w:lang w:eastAsia="en-US"/>
        </w:rPr>
        <w:t xml:space="preserve"> других заявок на участие в закупке, содержащих такие же условия</w:t>
      </w:r>
      <w:r w:rsidRPr="008A2442">
        <w:rPr>
          <w:color w:val="000000"/>
          <w:sz w:val="22"/>
          <w:szCs w:val="22"/>
        </w:rPr>
        <w:t>.</w:t>
      </w:r>
    </w:p>
    <w:p w:rsidR="007C123A" w:rsidRPr="008A2442" w:rsidRDefault="007C123A" w:rsidP="007C123A">
      <w:pPr>
        <w:spacing w:before="100" w:beforeAutospacing="1" w:line="240" w:lineRule="atLeast"/>
        <w:ind w:firstLine="547"/>
        <w:jc w:val="both"/>
        <w:rPr>
          <w:color w:val="000000"/>
          <w:sz w:val="22"/>
          <w:szCs w:val="22"/>
        </w:rPr>
      </w:pPr>
      <w:r w:rsidRPr="008A2442">
        <w:rPr>
          <w:color w:val="000000"/>
          <w:sz w:val="22"/>
          <w:szCs w:val="22"/>
        </w:rPr>
        <w:t xml:space="preserve">4. Если </w:t>
      </w:r>
      <w:proofErr w:type="gramStart"/>
      <w:r w:rsidRPr="008A2442">
        <w:rPr>
          <w:color w:val="000000"/>
          <w:sz w:val="22"/>
          <w:szCs w:val="22"/>
        </w:rPr>
        <w:t>по результатам оценки заявок на участие в закупке принято решение о допуске к участию</w:t>
      </w:r>
      <w:proofErr w:type="gramEnd"/>
      <w:r w:rsidRPr="008A2442">
        <w:rPr>
          <w:color w:val="000000"/>
          <w:sz w:val="22"/>
          <w:szCs w:val="22"/>
        </w:rPr>
        <w:t xml:space="preserve"> в закупке только одной заявки, ранжирования заявок не производится.</w:t>
      </w:r>
    </w:p>
    <w:p w:rsidR="007C123A" w:rsidRPr="008A2442" w:rsidRDefault="007C123A" w:rsidP="007C123A">
      <w:pPr>
        <w:spacing w:before="100" w:beforeAutospacing="1" w:line="240" w:lineRule="atLeast"/>
        <w:ind w:firstLine="547"/>
        <w:jc w:val="both"/>
        <w:rPr>
          <w:color w:val="000000"/>
          <w:sz w:val="22"/>
          <w:szCs w:val="22"/>
        </w:rPr>
      </w:pPr>
      <w:r w:rsidRPr="008A2442">
        <w:rPr>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C123A" w:rsidRPr="008A2442" w:rsidRDefault="007C123A" w:rsidP="007C123A">
      <w:pPr>
        <w:spacing w:before="100" w:beforeAutospacing="1" w:line="240" w:lineRule="atLeast"/>
        <w:ind w:firstLine="533"/>
        <w:jc w:val="both"/>
        <w:rPr>
          <w:color w:val="000000"/>
          <w:sz w:val="22"/>
          <w:szCs w:val="22"/>
        </w:rPr>
      </w:pPr>
      <w:r w:rsidRPr="008A2442">
        <w:rPr>
          <w:color w:val="000000"/>
          <w:sz w:val="22"/>
          <w:szCs w:val="22"/>
        </w:rPr>
        <w:t xml:space="preserve">6. </w:t>
      </w:r>
      <w:proofErr w:type="gramStart"/>
      <w:r w:rsidRPr="008A2442">
        <w:rPr>
          <w:color w:val="000000"/>
          <w:sz w:val="22"/>
          <w:szCs w:val="22"/>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w:t>
      </w:r>
      <w:proofErr w:type="gramEnd"/>
      <w:r w:rsidRPr="008A2442">
        <w:rPr>
          <w:color w:val="000000"/>
          <w:sz w:val="22"/>
          <w:szCs w:val="22"/>
        </w:rPr>
        <w:t xml:space="preserve"> </w:t>
      </w:r>
      <w:proofErr w:type="gramStart"/>
      <w:r w:rsidRPr="008A2442">
        <w:rPr>
          <w:color w:val="000000"/>
          <w:sz w:val="22"/>
          <w:szCs w:val="22"/>
        </w:rPr>
        <w:t>основании</w:t>
      </w:r>
      <w:proofErr w:type="gramEnd"/>
      <w:r w:rsidRPr="008A2442">
        <w:rPr>
          <w:color w:val="000000"/>
          <w:sz w:val="22"/>
          <w:szCs w:val="22"/>
        </w:rPr>
        <w:t xml:space="preserve">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C123A" w:rsidRPr="008A2442" w:rsidRDefault="007C123A" w:rsidP="007C123A">
      <w:pPr>
        <w:ind w:firstLine="567"/>
        <w:jc w:val="both"/>
        <w:rPr>
          <w:color w:val="000000"/>
          <w:sz w:val="22"/>
          <w:szCs w:val="22"/>
        </w:rPr>
      </w:pPr>
      <w:r w:rsidRPr="008A2442">
        <w:rPr>
          <w:color w:val="000000"/>
          <w:sz w:val="22"/>
          <w:szCs w:val="22"/>
        </w:rPr>
        <w:t>Протокол подписывается всеми присутствующими членами комиссии в течени</w:t>
      </w:r>
      <w:proofErr w:type="gramStart"/>
      <w:r w:rsidRPr="008A2442">
        <w:rPr>
          <w:color w:val="000000"/>
          <w:sz w:val="22"/>
          <w:szCs w:val="22"/>
        </w:rPr>
        <w:t>и</w:t>
      </w:r>
      <w:proofErr w:type="gramEnd"/>
      <w:r w:rsidRPr="008A2442">
        <w:rPr>
          <w:color w:val="000000"/>
          <w:sz w:val="22"/>
          <w:szCs w:val="22"/>
        </w:rPr>
        <w:t xml:space="preserve"> пяти рабочих дней, следующего после дня окончания рассмотрения заявок.</w:t>
      </w:r>
    </w:p>
    <w:p w:rsidR="007C123A" w:rsidRPr="008A2442" w:rsidRDefault="007C123A" w:rsidP="007C123A">
      <w:pPr>
        <w:ind w:firstLine="567"/>
        <w:jc w:val="both"/>
        <w:rPr>
          <w:color w:val="000000"/>
          <w:sz w:val="22"/>
          <w:szCs w:val="22"/>
        </w:rPr>
      </w:pPr>
      <w:r w:rsidRPr="008A2442">
        <w:rPr>
          <w:color w:val="000000"/>
          <w:sz w:val="22"/>
          <w:szCs w:val="22"/>
        </w:rPr>
        <w:t>7. Критерии оценки предложений.</w:t>
      </w:r>
    </w:p>
    <w:p w:rsidR="007C123A" w:rsidRPr="008A2442" w:rsidRDefault="007C123A" w:rsidP="007C123A">
      <w:pPr>
        <w:ind w:firstLine="567"/>
        <w:jc w:val="both"/>
        <w:rPr>
          <w:color w:val="000000"/>
          <w:sz w:val="22"/>
          <w:szCs w:val="22"/>
        </w:rPr>
      </w:pPr>
      <w:r w:rsidRPr="008A2442">
        <w:rPr>
          <w:color w:val="000000"/>
          <w:sz w:val="22"/>
          <w:szCs w:val="22"/>
        </w:rPr>
        <w:t>Критерии оценки определены Информационной картой закупки.</w:t>
      </w:r>
    </w:p>
    <w:p w:rsidR="008B4CEF" w:rsidRPr="008A2442" w:rsidRDefault="008B4CEF" w:rsidP="008B4CEF">
      <w:pPr>
        <w:ind w:firstLine="567"/>
        <w:jc w:val="both"/>
        <w:rPr>
          <w:color w:val="000000"/>
          <w:sz w:val="22"/>
          <w:szCs w:val="22"/>
        </w:rPr>
      </w:pPr>
      <w:r w:rsidRPr="008A2442">
        <w:rPr>
          <w:color w:val="000000"/>
          <w:sz w:val="22"/>
          <w:szCs w:val="22"/>
        </w:rPr>
        <w:t>8.</w:t>
      </w:r>
      <w:r w:rsidRPr="008A2442">
        <w:rPr>
          <w:color w:val="000000"/>
          <w:sz w:val="22"/>
          <w:szCs w:val="22"/>
        </w:rPr>
        <w:tab/>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B4CEF" w:rsidRPr="008A2442" w:rsidRDefault="008B4CEF" w:rsidP="008B4CEF">
      <w:pPr>
        <w:jc w:val="both"/>
        <w:rPr>
          <w:color w:val="000000"/>
          <w:sz w:val="22"/>
          <w:szCs w:val="22"/>
        </w:rPr>
      </w:pPr>
      <w:r w:rsidRPr="008A2442">
        <w:rPr>
          <w:color w:val="000000"/>
          <w:sz w:val="22"/>
          <w:szCs w:val="22"/>
        </w:rPr>
        <w:t>8.1.</w:t>
      </w:r>
      <w:r w:rsidRPr="008A2442">
        <w:rPr>
          <w:color w:val="000000"/>
          <w:sz w:val="22"/>
          <w:szCs w:val="22"/>
        </w:rPr>
        <w:tab/>
      </w:r>
      <w:proofErr w:type="gramStart"/>
      <w:r w:rsidRPr="008A2442">
        <w:rPr>
          <w:color w:val="000000"/>
          <w:sz w:val="22"/>
          <w:szCs w:val="22"/>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B4CEF" w:rsidRPr="008A2442" w:rsidRDefault="008B4CEF" w:rsidP="008B4CEF">
      <w:pPr>
        <w:jc w:val="both"/>
        <w:rPr>
          <w:color w:val="000000"/>
          <w:sz w:val="22"/>
          <w:szCs w:val="22"/>
        </w:rPr>
      </w:pPr>
      <w:proofErr w:type="gramStart"/>
      <w:r w:rsidRPr="008A2442">
        <w:rPr>
          <w:color w:val="000000"/>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8A2442">
        <w:rPr>
          <w:color w:val="000000"/>
          <w:sz w:val="22"/>
          <w:szCs w:val="22"/>
        </w:rPr>
        <w:t xml:space="preserve">, </w:t>
      </w:r>
      <w:proofErr w:type="gramStart"/>
      <w:r w:rsidRPr="008A2442">
        <w:rPr>
          <w:color w:val="000000"/>
          <w:sz w:val="22"/>
          <w:szCs w:val="22"/>
        </w:rPr>
        <w:t>оказании</w:t>
      </w:r>
      <w:proofErr w:type="gramEnd"/>
      <w:r w:rsidRPr="008A2442">
        <w:rPr>
          <w:color w:val="000000"/>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B4CEF" w:rsidRPr="008A2442" w:rsidRDefault="008B4CEF" w:rsidP="008B4CEF">
      <w:pPr>
        <w:jc w:val="both"/>
        <w:rPr>
          <w:color w:val="000000"/>
          <w:sz w:val="22"/>
          <w:szCs w:val="22"/>
        </w:rPr>
      </w:pPr>
      <w:r w:rsidRPr="008A2442">
        <w:rPr>
          <w:color w:val="000000"/>
          <w:sz w:val="22"/>
          <w:szCs w:val="22"/>
        </w:rPr>
        <w:t>8.2.</w:t>
      </w:r>
      <w:r w:rsidRPr="008A2442">
        <w:rPr>
          <w:color w:val="000000"/>
          <w:sz w:val="22"/>
          <w:szCs w:val="22"/>
        </w:rPr>
        <w:tab/>
        <w:t xml:space="preserve">В документации может быть установлена начальная (максимальная) цена единицы каждого товара, работы, услуги, </w:t>
      </w:r>
      <w:proofErr w:type="gramStart"/>
      <w:r w:rsidRPr="008A2442">
        <w:rPr>
          <w:color w:val="000000"/>
          <w:sz w:val="22"/>
          <w:szCs w:val="22"/>
        </w:rPr>
        <w:t>являющихся</w:t>
      </w:r>
      <w:proofErr w:type="gramEnd"/>
      <w:r w:rsidRPr="008A2442">
        <w:rPr>
          <w:color w:val="000000"/>
          <w:sz w:val="22"/>
          <w:szCs w:val="22"/>
        </w:rPr>
        <w:t xml:space="preserve"> предметом закупки.</w:t>
      </w:r>
    </w:p>
    <w:p w:rsidR="008B4CEF" w:rsidRPr="008A2442" w:rsidRDefault="008B4CEF" w:rsidP="008B4CEF">
      <w:pPr>
        <w:jc w:val="both"/>
        <w:rPr>
          <w:color w:val="000000"/>
          <w:sz w:val="22"/>
          <w:szCs w:val="22"/>
        </w:rPr>
      </w:pPr>
      <w:proofErr w:type="gramStart"/>
      <w:r w:rsidRPr="008A2442">
        <w:rPr>
          <w:color w:val="000000"/>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w:t>
      </w:r>
      <w:r w:rsidRPr="008A2442">
        <w:rPr>
          <w:color w:val="000000"/>
          <w:sz w:val="22"/>
          <w:szCs w:val="22"/>
        </w:rPr>
        <w:lastRenderedPageBreak/>
        <w:t>указанной в документации о закупке в соответствии</w:t>
      </w:r>
      <w:proofErr w:type="gramEnd"/>
      <w:r w:rsidRPr="008A2442">
        <w:rPr>
          <w:color w:val="000000"/>
          <w:sz w:val="22"/>
          <w:szCs w:val="22"/>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3728" w:rsidRPr="008A2442" w:rsidRDefault="00DD3728" w:rsidP="008B4CEF">
      <w:pPr>
        <w:jc w:val="both"/>
        <w:rPr>
          <w:color w:val="000000"/>
          <w:sz w:val="22"/>
          <w:szCs w:val="22"/>
        </w:rPr>
      </w:pPr>
    </w:p>
    <w:p w:rsidR="00DD3728" w:rsidRPr="008A2442" w:rsidRDefault="00B001A5" w:rsidP="00BF419C">
      <w:pPr>
        <w:ind w:firstLine="567"/>
        <w:jc w:val="both"/>
        <w:rPr>
          <w:color w:val="000000"/>
          <w:sz w:val="22"/>
          <w:szCs w:val="22"/>
        </w:rPr>
      </w:pPr>
      <w:r w:rsidRPr="008A2442">
        <w:rPr>
          <w:b/>
          <w:bCs/>
          <w:color w:val="000000"/>
          <w:sz w:val="22"/>
          <w:szCs w:val="22"/>
        </w:rPr>
        <w:t>1.5.3.</w:t>
      </w:r>
      <w:r w:rsidR="00DD3728" w:rsidRPr="008A2442">
        <w:rPr>
          <w:b/>
          <w:bCs/>
          <w:color w:val="000000"/>
          <w:sz w:val="22"/>
          <w:szCs w:val="22"/>
        </w:rPr>
        <w:t>Переторжка.</w:t>
      </w:r>
    </w:p>
    <w:p w:rsidR="00DD3728" w:rsidRPr="008A2442" w:rsidRDefault="00DD3728" w:rsidP="00DD3728">
      <w:pPr>
        <w:ind w:firstLine="561"/>
        <w:jc w:val="both"/>
        <w:rPr>
          <w:color w:val="000000"/>
          <w:sz w:val="22"/>
          <w:szCs w:val="22"/>
        </w:rPr>
      </w:pPr>
      <w:r w:rsidRPr="008A2442">
        <w:rPr>
          <w:color w:val="000000"/>
          <w:sz w:val="22"/>
          <w:szCs w:val="22"/>
        </w:rPr>
        <w:t xml:space="preserve">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DD3728" w:rsidRPr="008A2442" w:rsidRDefault="00DD3728" w:rsidP="00DD3728">
      <w:pPr>
        <w:ind w:firstLine="561"/>
        <w:jc w:val="both"/>
        <w:rPr>
          <w:color w:val="000000"/>
          <w:sz w:val="22"/>
          <w:szCs w:val="22"/>
        </w:rPr>
      </w:pPr>
      <w:r w:rsidRPr="008A2442">
        <w:rPr>
          <w:color w:val="000000"/>
          <w:sz w:val="22"/>
          <w:szCs w:val="22"/>
        </w:rPr>
        <w:t>Переторжка должна проводиться только после оценки, сравнения и предварительного ранжирования неотклоненных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DD3728" w:rsidRPr="008A2442" w:rsidRDefault="00DD3728" w:rsidP="00DD3728">
      <w:pPr>
        <w:ind w:firstLine="561"/>
        <w:jc w:val="both"/>
        <w:rPr>
          <w:color w:val="000000"/>
          <w:sz w:val="22"/>
          <w:szCs w:val="22"/>
        </w:rPr>
      </w:pPr>
      <w:r w:rsidRPr="008A2442">
        <w:rPr>
          <w:color w:val="000000"/>
          <w:sz w:val="22"/>
          <w:szCs w:val="22"/>
        </w:rPr>
        <w:t xml:space="preserve">Решение о проведении переторжки, а также порядке ее проведения принимает закупочная комиссия. </w:t>
      </w:r>
    </w:p>
    <w:p w:rsidR="00DD3728" w:rsidRPr="008A2442" w:rsidRDefault="00DD3728" w:rsidP="00DD3728">
      <w:pPr>
        <w:ind w:firstLine="561"/>
        <w:jc w:val="both"/>
        <w:rPr>
          <w:color w:val="000000"/>
          <w:sz w:val="22"/>
          <w:szCs w:val="22"/>
        </w:rPr>
      </w:pPr>
      <w:proofErr w:type="gramStart"/>
      <w:r w:rsidRPr="008A2442">
        <w:rPr>
          <w:color w:val="000000"/>
          <w:sz w:val="22"/>
          <w:szCs w:val="22"/>
        </w:rPr>
        <w:t>Для участия в переторжке в обязательном порядке приглашаются участники, заявки которых не были отклонены и заняли в предварительной ранжировке места с первого по четвертое.</w:t>
      </w:r>
      <w:proofErr w:type="gramEnd"/>
      <w:r w:rsidRPr="008A2442">
        <w:rPr>
          <w:color w:val="000000"/>
          <w:sz w:val="22"/>
          <w:szCs w:val="22"/>
        </w:rPr>
        <w:t xml:space="preserve"> Остальные участники закупочной процедуры, чьи заявки не были отклонены, могут быть приглашены для участия в переторжке по решению закупочной комиссии. 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 </w:t>
      </w:r>
    </w:p>
    <w:p w:rsidR="00DD3728" w:rsidRPr="008A2442" w:rsidRDefault="00DD3728" w:rsidP="00DD3728">
      <w:pPr>
        <w:ind w:firstLine="561"/>
        <w:jc w:val="both"/>
        <w:rPr>
          <w:color w:val="000000"/>
          <w:sz w:val="22"/>
          <w:szCs w:val="22"/>
        </w:rPr>
      </w:pPr>
      <w:r w:rsidRPr="008A2442">
        <w:rPr>
          <w:color w:val="000000"/>
          <w:sz w:val="22"/>
          <w:szCs w:val="22"/>
        </w:rPr>
        <w:t xml:space="preserve">Переторжка может быть проведена в заочной форме. </w:t>
      </w:r>
    </w:p>
    <w:p w:rsidR="00DD3728" w:rsidRPr="008A2442" w:rsidRDefault="00DD3728" w:rsidP="00DD3728">
      <w:pPr>
        <w:ind w:firstLine="561"/>
        <w:jc w:val="both"/>
        <w:rPr>
          <w:color w:val="000000"/>
          <w:sz w:val="22"/>
          <w:szCs w:val="22"/>
        </w:rPr>
      </w:pPr>
      <w:r w:rsidRPr="008A2442">
        <w:rPr>
          <w:color w:val="000000"/>
          <w:sz w:val="22"/>
          <w:szCs w:val="22"/>
        </w:rPr>
        <w:t>Заказчик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w:t>
      </w:r>
    </w:p>
    <w:p w:rsidR="00DD3728" w:rsidRPr="008A2442" w:rsidRDefault="00DD3728" w:rsidP="00DD3728">
      <w:pPr>
        <w:ind w:firstLine="561"/>
        <w:jc w:val="both"/>
        <w:rPr>
          <w:color w:val="000000"/>
          <w:sz w:val="22"/>
          <w:szCs w:val="22"/>
        </w:rPr>
      </w:pPr>
      <w:r w:rsidRPr="008A2442">
        <w:rPr>
          <w:color w:val="000000"/>
          <w:sz w:val="22"/>
          <w:szCs w:val="22"/>
        </w:rPr>
        <w:t xml:space="preserve">Изменение цены в сторону снижения не должно повлечь за собой изменение иных условий заявки либо предложения </w:t>
      </w:r>
      <w:proofErr w:type="gramStart"/>
      <w:r w:rsidRPr="008A2442">
        <w:rPr>
          <w:color w:val="000000"/>
          <w:sz w:val="22"/>
          <w:szCs w:val="22"/>
        </w:rPr>
        <w:t>кроме</w:t>
      </w:r>
      <w:proofErr w:type="gramEnd"/>
      <w:r w:rsidRPr="008A2442">
        <w:rPr>
          <w:color w:val="000000"/>
          <w:sz w:val="22"/>
          <w:szCs w:val="22"/>
        </w:rPr>
        <w:t xml:space="preserve"> ценовых.</w:t>
      </w:r>
    </w:p>
    <w:p w:rsidR="00DD3728" w:rsidRPr="008A2442" w:rsidRDefault="00DD3728" w:rsidP="00DD3728">
      <w:pPr>
        <w:ind w:firstLine="561"/>
        <w:jc w:val="both"/>
        <w:rPr>
          <w:color w:val="000000"/>
          <w:sz w:val="22"/>
          <w:szCs w:val="22"/>
        </w:rPr>
      </w:pPr>
      <w:r w:rsidRPr="008A2442">
        <w:rPr>
          <w:color w:val="000000"/>
          <w:sz w:val="22"/>
          <w:szCs w:val="22"/>
        </w:rPr>
        <w:t>Цены, полученные в ходе переторжки, оформляются протоколом.</w:t>
      </w:r>
    </w:p>
    <w:p w:rsidR="00DD3728" w:rsidRPr="008A2442" w:rsidRDefault="00DD3728" w:rsidP="00DD3728">
      <w:pPr>
        <w:ind w:firstLine="561"/>
        <w:jc w:val="both"/>
        <w:rPr>
          <w:color w:val="000000"/>
          <w:sz w:val="22"/>
          <w:szCs w:val="22"/>
        </w:rPr>
      </w:pPr>
      <w:r w:rsidRPr="008A2442">
        <w:rPr>
          <w:color w:val="000000"/>
          <w:sz w:val="22"/>
          <w:szCs w:val="22"/>
        </w:rPr>
        <w:t xml:space="preserve">Право на заключение договора присуждается тому участнику переторжки, заявка либо </w:t>
      </w:r>
      <w:r w:rsidR="0015481B" w:rsidRPr="008A2442">
        <w:rPr>
          <w:color w:val="000000"/>
          <w:sz w:val="22"/>
          <w:szCs w:val="22"/>
        </w:rPr>
        <w:t>предложение,</w:t>
      </w:r>
      <w:r w:rsidRPr="008A2442">
        <w:rPr>
          <w:color w:val="000000"/>
          <w:sz w:val="22"/>
          <w:szCs w:val="22"/>
        </w:rPr>
        <w:t xml:space="preserve">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w:t>
      </w:r>
    </w:p>
    <w:p w:rsidR="00DD3728" w:rsidRPr="008A2442" w:rsidRDefault="00DD3728" w:rsidP="00DD3728">
      <w:pPr>
        <w:ind w:firstLine="561"/>
        <w:jc w:val="both"/>
        <w:rPr>
          <w:color w:val="000000"/>
          <w:sz w:val="22"/>
          <w:szCs w:val="22"/>
        </w:rPr>
      </w:pPr>
      <w:r w:rsidRPr="008A2442">
        <w:rPr>
          <w:color w:val="000000"/>
          <w:sz w:val="22"/>
          <w:szCs w:val="22"/>
        </w:rPr>
        <w:t xml:space="preserve">2. Форма, время, дата и место проведения переторжки указывается в письме приглашении на переторжку. </w:t>
      </w:r>
    </w:p>
    <w:p w:rsidR="00DD3728" w:rsidRPr="008A2442" w:rsidRDefault="00DD3728" w:rsidP="00DD3728">
      <w:pPr>
        <w:ind w:firstLine="561"/>
        <w:jc w:val="both"/>
        <w:rPr>
          <w:color w:val="000000"/>
          <w:sz w:val="22"/>
          <w:szCs w:val="22"/>
        </w:rPr>
      </w:pPr>
      <w:r w:rsidRPr="008A2442">
        <w:rPr>
          <w:color w:val="000000"/>
          <w:sz w:val="22"/>
          <w:szCs w:val="22"/>
        </w:rPr>
        <w:t xml:space="preserve">  Переторжка не проводится:</w:t>
      </w:r>
    </w:p>
    <w:p w:rsidR="00DD3728" w:rsidRPr="008A2442" w:rsidRDefault="00DD3728" w:rsidP="00DD3728">
      <w:pPr>
        <w:ind w:firstLine="561"/>
        <w:jc w:val="both"/>
        <w:rPr>
          <w:color w:val="000000"/>
          <w:sz w:val="22"/>
          <w:szCs w:val="22"/>
        </w:rPr>
      </w:pPr>
      <w:r w:rsidRPr="008A2442">
        <w:rPr>
          <w:color w:val="000000"/>
          <w:sz w:val="22"/>
          <w:szCs w:val="22"/>
        </w:rPr>
        <w:t>- в случае</w:t>
      </w:r>
      <w:proofErr w:type="gramStart"/>
      <w:r w:rsidRPr="008A2442">
        <w:rPr>
          <w:color w:val="000000"/>
          <w:sz w:val="22"/>
          <w:szCs w:val="22"/>
        </w:rPr>
        <w:t>,</w:t>
      </w:r>
      <w:proofErr w:type="gramEnd"/>
      <w:r w:rsidRPr="008A2442">
        <w:rPr>
          <w:color w:val="000000"/>
          <w:sz w:val="22"/>
          <w:szCs w:val="22"/>
        </w:rPr>
        <w:t xml:space="preserve"> если к участию в закупке допущена только одна заявка</w:t>
      </w:r>
    </w:p>
    <w:p w:rsidR="00DD3728" w:rsidRPr="008A2442" w:rsidRDefault="00DD3728" w:rsidP="00DD3728">
      <w:pPr>
        <w:ind w:firstLine="561"/>
        <w:jc w:val="both"/>
        <w:rPr>
          <w:color w:val="000000"/>
          <w:sz w:val="22"/>
          <w:szCs w:val="22"/>
        </w:rPr>
      </w:pPr>
      <w:r w:rsidRPr="008A2442">
        <w:rPr>
          <w:color w:val="000000"/>
          <w:sz w:val="22"/>
          <w:szCs w:val="22"/>
        </w:rPr>
        <w:t xml:space="preserve">- если в информационной карте отсутствует информация о проведение Переторжки </w:t>
      </w:r>
    </w:p>
    <w:p w:rsidR="00DD3728" w:rsidRPr="008A2442" w:rsidRDefault="00C514D7" w:rsidP="00DD3728">
      <w:pPr>
        <w:ind w:firstLine="561"/>
        <w:jc w:val="both"/>
        <w:rPr>
          <w:color w:val="000000"/>
          <w:sz w:val="22"/>
          <w:szCs w:val="22"/>
        </w:rPr>
      </w:pPr>
      <w:r w:rsidRPr="008A2442">
        <w:rPr>
          <w:color w:val="000000"/>
          <w:sz w:val="22"/>
          <w:szCs w:val="22"/>
        </w:rPr>
        <w:t>3</w:t>
      </w:r>
      <w:r w:rsidR="00DD3728" w:rsidRPr="008A2442">
        <w:rPr>
          <w:color w:val="000000"/>
          <w:sz w:val="22"/>
          <w:szCs w:val="22"/>
        </w:rPr>
        <w:t>. Протокол переторжки, в котором должны содержаться сведения о дате составления протокола, о месте, дате, времени проведения переторжки, форме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окончательные предложения всех присутствующих участников.</w:t>
      </w:r>
    </w:p>
    <w:p w:rsidR="00DD3728" w:rsidRPr="008A2442" w:rsidRDefault="00DD3728" w:rsidP="00DD3728">
      <w:pPr>
        <w:ind w:firstLine="561"/>
        <w:jc w:val="both"/>
        <w:rPr>
          <w:color w:val="000000"/>
          <w:sz w:val="22"/>
          <w:szCs w:val="22"/>
        </w:rPr>
      </w:pPr>
      <w:r w:rsidRPr="008A2442">
        <w:rPr>
          <w:color w:val="000000"/>
          <w:sz w:val="22"/>
          <w:szCs w:val="22"/>
        </w:rPr>
        <w:t>Протокол подписывается всеми присутствующими членами комиссии в течени</w:t>
      </w:r>
      <w:proofErr w:type="gramStart"/>
      <w:r w:rsidRPr="008A2442">
        <w:rPr>
          <w:color w:val="000000"/>
          <w:sz w:val="22"/>
          <w:szCs w:val="22"/>
        </w:rPr>
        <w:t>и</w:t>
      </w:r>
      <w:proofErr w:type="gramEnd"/>
      <w:r w:rsidRPr="008A2442">
        <w:rPr>
          <w:color w:val="000000"/>
          <w:sz w:val="22"/>
          <w:szCs w:val="22"/>
        </w:rPr>
        <w:t xml:space="preserve"> пяти рабочих дней, после проведения переторжки. Если процедура переторжки не проводилась, протокол не составляется.    </w:t>
      </w:r>
    </w:p>
    <w:p w:rsidR="00BF419C" w:rsidRPr="008A2442" w:rsidRDefault="00BF419C" w:rsidP="00DD3728">
      <w:pPr>
        <w:ind w:firstLine="561"/>
        <w:jc w:val="both"/>
        <w:rPr>
          <w:sz w:val="22"/>
          <w:szCs w:val="22"/>
        </w:rPr>
      </w:pPr>
    </w:p>
    <w:p w:rsidR="007C123A" w:rsidRPr="008A2442" w:rsidRDefault="00B001A5" w:rsidP="00BF419C">
      <w:pPr>
        <w:spacing w:before="100" w:beforeAutospacing="1" w:line="240" w:lineRule="atLeast"/>
        <w:ind w:firstLine="567"/>
        <w:jc w:val="both"/>
        <w:rPr>
          <w:color w:val="000000"/>
          <w:sz w:val="22"/>
          <w:szCs w:val="22"/>
        </w:rPr>
      </w:pPr>
      <w:r w:rsidRPr="008A2442">
        <w:rPr>
          <w:b/>
          <w:bCs/>
          <w:color w:val="000000"/>
          <w:sz w:val="22"/>
          <w:szCs w:val="22"/>
        </w:rPr>
        <w:t>1.5.4.</w:t>
      </w:r>
      <w:r w:rsidR="00BF419C" w:rsidRPr="008A2442">
        <w:rPr>
          <w:b/>
          <w:bCs/>
          <w:color w:val="000000"/>
          <w:sz w:val="22"/>
          <w:szCs w:val="22"/>
        </w:rPr>
        <w:t xml:space="preserve"> </w:t>
      </w:r>
      <w:r w:rsidR="007C123A" w:rsidRPr="008A2442">
        <w:rPr>
          <w:b/>
          <w:bCs/>
          <w:color w:val="000000"/>
          <w:sz w:val="22"/>
          <w:szCs w:val="22"/>
        </w:rPr>
        <w:t>Определение победителя.</w:t>
      </w:r>
    </w:p>
    <w:p w:rsidR="007C123A" w:rsidRPr="008A2442" w:rsidRDefault="007C123A" w:rsidP="007C123A">
      <w:pPr>
        <w:ind w:firstLine="562"/>
        <w:jc w:val="both"/>
        <w:rPr>
          <w:color w:val="000000"/>
          <w:sz w:val="22"/>
          <w:szCs w:val="22"/>
        </w:rPr>
      </w:pPr>
      <w:r w:rsidRPr="008A2442">
        <w:rPr>
          <w:color w:val="000000"/>
          <w:sz w:val="22"/>
          <w:szCs w:val="22"/>
        </w:rPr>
        <w:t>1. Определение победителя производится</w:t>
      </w:r>
      <w:r w:rsidR="00B17D69" w:rsidRPr="008A2442">
        <w:rPr>
          <w:color w:val="000000"/>
          <w:sz w:val="22"/>
          <w:szCs w:val="22"/>
        </w:rPr>
        <w:t xml:space="preserve"> </w:t>
      </w:r>
      <w:r w:rsidRPr="008A2442">
        <w:rPr>
          <w:color w:val="000000"/>
          <w:sz w:val="22"/>
          <w:szCs w:val="22"/>
        </w:rPr>
        <w:t>в срок, установленный Информационной картой закупки.</w:t>
      </w:r>
    </w:p>
    <w:p w:rsidR="007C123A" w:rsidRPr="008A2442" w:rsidRDefault="007C123A" w:rsidP="007C123A">
      <w:pPr>
        <w:ind w:firstLine="562"/>
        <w:jc w:val="both"/>
        <w:rPr>
          <w:color w:val="000000"/>
          <w:sz w:val="22"/>
          <w:szCs w:val="22"/>
        </w:rPr>
      </w:pPr>
      <w:r w:rsidRPr="008A2442">
        <w:rPr>
          <w:color w:val="000000"/>
          <w:sz w:val="22"/>
          <w:szCs w:val="22"/>
        </w:rPr>
        <w:t>2. Определение победителя производится в соответствии с критериями, указанными в документации о закупке. Сумма по договору определяется с учетом заявки победителя.</w:t>
      </w:r>
    </w:p>
    <w:p w:rsidR="007C123A" w:rsidRPr="008A2442" w:rsidRDefault="007C123A" w:rsidP="007C123A">
      <w:pPr>
        <w:ind w:firstLine="562"/>
        <w:jc w:val="both"/>
        <w:rPr>
          <w:color w:val="000000"/>
          <w:sz w:val="22"/>
          <w:szCs w:val="22"/>
        </w:rPr>
      </w:pPr>
      <w:r w:rsidRPr="008A2442">
        <w:rPr>
          <w:color w:val="000000"/>
          <w:sz w:val="22"/>
          <w:szCs w:val="22"/>
        </w:rPr>
        <w:lastRenderedPageBreak/>
        <w:t>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7C123A" w:rsidRPr="008A2442" w:rsidRDefault="007C123A" w:rsidP="007C123A">
      <w:pPr>
        <w:ind w:firstLine="547"/>
        <w:jc w:val="both"/>
        <w:rPr>
          <w:color w:val="000000"/>
          <w:sz w:val="22"/>
          <w:szCs w:val="22"/>
        </w:rPr>
      </w:pPr>
      <w:r w:rsidRPr="008A2442">
        <w:rPr>
          <w:color w:val="000000"/>
          <w:sz w:val="22"/>
          <w:szCs w:val="22"/>
        </w:rPr>
        <w:t>4. Победителем закупки признается Участник закупки, который предложил лучшие условия исполнения договора и заявке на участие, в закупке которого присвоен первый номер.</w:t>
      </w:r>
    </w:p>
    <w:p w:rsidR="007C123A" w:rsidRPr="008A2442" w:rsidRDefault="007C123A" w:rsidP="007C123A">
      <w:pPr>
        <w:ind w:firstLine="547"/>
        <w:jc w:val="both"/>
        <w:rPr>
          <w:color w:val="000000"/>
          <w:sz w:val="22"/>
          <w:szCs w:val="22"/>
        </w:rPr>
      </w:pPr>
      <w:r w:rsidRPr="008A2442">
        <w:rPr>
          <w:color w:val="000000"/>
          <w:sz w:val="22"/>
          <w:szCs w:val="22"/>
        </w:rPr>
        <w:t>5. В случае</w:t>
      </w:r>
      <w:proofErr w:type="gramStart"/>
      <w:r w:rsidRPr="008A2442">
        <w:rPr>
          <w:color w:val="000000"/>
          <w:sz w:val="22"/>
          <w:szCs w:val="22"/>
        </w:rPr>
        <w:t>,</w:t>
      </w:r>
      <w:proofErr w:type="gramEnd"/>
      <w:r w:rsidRPr="008A2442">
        <w:rPr>
          <w:color w:val="000000"/>
          <w:sz w:val="22"/>
          <w:szCs w:val="22"/>
        </w:rPr>
        <w:t xml:space="preserve">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протокола, в соответствии с которым определен победитель.</w:t>
      </w:r>
    </w:p>
    <w:p w:rsidR="007C123A" w:rsidRPr="008A2442" w:rsidRDefault="007C123A" w:rsidP="007C123A">
      <w:pPr>
        <w:ind w:firstLine="547"/>
        <w:jc w:val="both"/>
        <w:rPr>
          <w:color w:val="000000"/>
          <w:sz w:val="22"/>
          <w:szCs w:val="22"/>
        </w:rPr>
      </w:pPr>
      <w:r w:rsidRPr="008A2442">
        <w:rPr>
          <w:color w:val="000000"/>
          <w:sz w:val="22"/>
          <w:szCs w:val="22"/>
        </w:rPr>
        <w:t xml:space="preserve">В случае уклонения победителя от заключения договора, Заказчик вправе рассмотреть предложение участника, заявке которого присвоен №2 в итоговом протоколе, и заключить договор с участником, заявке которого присвоен №2 в итоговом протоколе. </w:t>
      </w:r>
      <w:proofErr w:type="gramStart"/>
      <w:r w:rsidRPr="008A2442">
        <w:rPr>
          <w:color w:val="000000"/>
          <w:sz w:val="22"/>
          <w:szCs w:val="22"/>
        </w:rPr>
        <w:t>В случае уклонения участника, заявке которого присвоен №2 в итоговом протоколе от заключения договора, Заказчик вправе рассмотреть предложение участника, заявке которого присвоен №3 в итоговом протоколе, и заключить договор с участником, заявке которого присвоен №3 в итоговом протоколе.</w:t>
      </w:r>
      <w:proofErr w:type="gramEnd"/>
    </w:p>
    <w:p w:rsidR="00AB44CA" w:rsidRPr="00AB44CA" w:rsidRDefault="007C123A" w:rsidP="00AB44CA">
      <w:pPr>
        <w:spacing w:line="240" w:lineRule="atLeast"/>
        <w:ind w:firstLine="533"/>
        <w:jc w:val="both"/>
        <w:rPr>
          <w:b/>
          <w:bCs/>
          <w:sz w:val="22"/>
          <w:szCs w:val="22"/>
        </w:rPr>
      </w:pPr>
      <w:r w:rsidRPr="008A2442">
        <w:rPr>
          <w:color w:val="000000"/>
          <w:sz w:val="22"/>
          <w:szCs w:val="22"/>
        </w:rPr>
        <w:t xml:space="preserve">6. </w:t>
      </w:r>
      <w:r w:rsidR="00AB44CA">
        <w:rPr>
          <w:color w:val="000000"/>
          <w:sz w:val="22"/>
          <w:szCs w:val="22"/>
        </w:rPr>
        <w:t>Открытый конкурс</w:t>
      </w:r>
      <w:r w:rsidR="00AB44CA" w:rsidRPr="00AB44CA">
        <w:rPr>
          <w:sz w:val="22"/>
          <w:szCs w:val="22"/>
        </w:rPr>
        <w:t xml:space="preserve"> признается несостоявшимся если:</w:t>
      </w:r>
    </w:p>
    <w:p w:rsidR="00AB44CA" w:rsidRPr="00AB44CA" w:rsidRDefault="00AB44CA" w:rsidP="00AB44CA">
      <w:pPr>
        <w:pStyle w:val="af8"/>
        <w:ind w:firstLine="567"/>
        <w:rPr>
          <w:rFonts w:ascii="Times New Roman" w:hAnsi="Times New Roman"/>
        </w:rPr>
      </w:pPr>
      <w:r w:rsidRPr="00AB44CA">
        <w:rPr>
          <w:rFonts w:ascii="Times New Roman" w:hAnsi="Times New Roman"/>
        </w:rPr>
        <w:t>- на участие в запросе предложений подано только одно предложение;</w:t>
      </w:r>
    </w:p>
    <w:p w:rsidR="00AB44CA" w:rsidRPr="00AB44CA" w:rsidRDefault="00AB44CA" w:rsidP="00AB44CA">
      <w:pPr>
        <w:pStyle w:val="af8"/>
        <w:ind w:firstLine="567"/>
        <w:rPr>
          <w:rFonts w:ascii="Times New Roman" w:hAnsi="Times New Roman"/>
        </w:rPr>
      </w:pPr>
      <w:r w:rsidRPr="00AB44CA">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AB44CA" w:rsidRDefault="00AB44CA" w:rsidP="00AB44CA">
      <w:pPr>
        <w:spacing w:line="240" w:lineRule="atLeast"/>
        <w:ind w:firstLine="533"/>
        <w:jc w:val="both"/>
        <w:rPr>
          <w:sz w:val="22"/>
          <w:szCs w:val="22"/>
        </w:rPr>
      </w:pPr>
      <w:r w:rsidRPr="00AB44CA">
        <w:rPr>
          <w:sz w:val="22"/>
          <w:szCs w:val="22"/>
        </w:rPr>
        <w:t>- если ни один участник не был допущен комиссией к участию</w:t>
      </w:r>
      <w:r>
        <w:rPr>
          <w:sz w:val="22"/>
          <w:szCs w:val="22"/>
        </w:rPr>
        <w:t>;</w:t>
      </w:r>
    </w:p>
    <w:p w:rsidR="00AB44CA" w:rsidRPr="00AB44CA" w:rsidRDefault="00AB44CA" w:rsidP="00AB44CA">
      <w:pPr>
        <w:spacing w:line="240" w:lineRule="atLeast"/>
        <w:ind w:firstLine="533"/>
        <w:jc w:val="both"/>
        <w:rPr>
          <w:color w:val="000000"/>
          <w:sz w:val="22"/>
          <w:szCs w:val="22"/>
        </w:rPr>
      </w:pPr>
      <w:r>
        <w:rPr>
          <w:color w:val="000000"/>
          <w:sz w:val="22"/>
          <w:szCs w:val="22"/>
        </w:rPr>
        <w:t xml:space="preserve">- при </w:t>
      </w:r>
      <w:r w:rsidRPr="008A2442">
        <w:rPr>
          <w:color w:val="000000"/>
          <w:sz w:val="22"/>
          <w:szCs w:val="22"/>
        </w:rPr>
        <w:t>отсутствии предложений или неудовлетворении предъявленного предложения Документации о закупке</w:t>
      </w:r>
      <w:r>
        <w:rPr>
          <w:color w:val="000000"/>
          <w:sz w:val="22"/>
          <w:szCs w:val="22"/>
        </w:rPr>
        <w:t>.</w:t>
      </w:r>
    </w:p>
    <w:p w:rsidR="007C123A" w:rsidRPr="008A2442" w:rsidRDefault="007C123A" w:rsidP="007C123A">
      <w:pPr>
        <w:spacing w:line="240" w:lineRule="atLeast"/>
        <w:ind w:firstLine="533"/>
        <w:jc w:val="both"/>
        <w:rPr>
          <w:color w:val="000000"/>
          <w:sz w:val="22"/>
          <w:szCs w:val="22"/>
        </w:rPr>
      </w:pPr>
      <w:r w:rsidRPr="008A2442">
        <w:rPr>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C123A" w:rsidRPr="008A2442" w:rsidRDefault="007C123A" w:rsidP="007C123A">
      <w:pPr>
        <w:spacing w:line="240" w:lineRule="atLeast"/>
        <w:ind w:firstLine="533"/>
        <w:jc w:val="both"/>
        <w:rPr>
          <w:color w:val="000000"/>
          <w:sz w:val="22"/>
          <w:szCs w:val="22"/>
        </w:rPr>
      </w:pPr>
      <w:r w:rsidRPr="008A2442">
        <w:rPr>
          <w:color w:val="000000"/>
          <w:sz w:val="22"/>
          <w:szCs w:val="22"/>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36311" w:rsidRPr="008A2442" w:rsidRDefault="00736311" w:rsidP="00BF419C">
      <w:pPr>
        <w:spacing w:line="240" w:lineRule="atLeast"/>
        <w:ind w:firstLine="567"/>
        <w:jc w:val="both"/>
        <w:rPr>
          <w:color w:val="000000"/>
          <w:sz w:val="22"/>
          <w:szCs w:val="22"/>
        </w:rPr>
      </w:pPr>
    </w:p>
    <w:p w:rsidR="00736311" w:rsidRPr="008A2442" w:rsidRDefault="00B001A5" w:rsidP="00BF419C">
      <w:pPr>
        <w:spacing w:line="240" w:lineRule="atLeast"/>
        <w:ind w:firstLine="567"/>
        <w:jc w:val="both"/>
        <w:rPr>
          <w:color w:val="000000"/>
          <w:sz w:val="22"/>
          <w:szCs w:val="22"/>
        </w:rPr>
      </w:pPr>
      <w:r w:rsidRPr="008A2442">
        <w:rPr>
          <w:b/>
          <w:bCs/>
          <w:color w:val="000000"/>
          <w:sz w:val="22"/>
          <w:szCs w:val="22"/>
        </w:rPr>
        <w:t>1.5.5.</w:t>
      </w:r>
      <w:r w:rsidR="00736311" w:rsidRPr="008A2442">
        <w:rPr>
          <w:b/>
          <w:bCs/>
          <w:color w:val="000000"/>
          <w:sz w:val="22"/>
          <w:szCs w:val="22"/>
        </w:rPr>
        <w:t>Подписание договора.</w:t>
      </w:r>
    </w:p>
    <w:p w:rsidR="00963192" w:rsidRPr="008A2442" w:rsidRDefault="00963192" w:rsidP="00963192">
      <w:pPr>
        <w:suppressAutoHyphens/>
        <w:ind w:firstLine="708"/>
        <w:contextualSpacing/>
        <w:jc w:val="both"/>
        <w:rPr>
          <w:color w:val="000000"/>
          <w:sz w:val="22"/>
          <w:szCs w:val="22"/>
          <w:lang w:eastAsia="ar-SA"/>
        </w:rPr>
      </w:pPr>
      <w:r w:rsidRPr="008A2442">
        <w:rPr>
          <w:color w:val="000000"/>
          <w:sz w:val="22"/>
          <w:szCs w:val="22"/>
          <w:lang w:eastAsia="ar-SA"/>
        </w:rPr>
        <w:t xml:space="preserve">По результатам закупки заключается договор на условиях, указанных </w:t>
      </w:r>
      <w:proofErr w:type="gramStart"/>
      <w:r w:rsidRPr="008A2442">
        <w:rPr>
          <w:color w:val="000000"/>
          <w:sz w:val="22"/>
          <w:szCs w:val="22"/>
          <w:lang w:eastAsia="ar-SA"/>
        </w:rPr>
        <w:t>в</w:t>
      </w:r>
      <w:proofErr w:type="gramEnd"/>
      <w:r w:rsidRPr="008A2442">
        <w:rPr>
          <w:color w:val="000000"/>
          <w:sz w:val="22"/>
          <w:szCs w:val="22"/>
          <w:lang w:eastAsia="ar-SA"/>
        </w:rPr>
        <w:t xml:space="preserve"> </w:t>
      </w:r>
      <w:proofErr w:type="gramStart"/>
      <w:r w:rsidRPr="008A2442">
        <w:rPr>
          <w:color w:val="000000"/>
          <w:sz w:val="22"/>
          <w:szCs w:val="22"/>
          <w:lang w:eastAsia="ar-SA"/>
        </w:rPr>
        <w:t>поданной</w:t>
      </w:r>
      <w:proofErr w:type="gramEnd"/>
      <w:r w:rsidRPr="008A2442">
        <w:rPr>
          <w:color w:val="000000"/>
          <w:sz w:val="22"/>
          <w:szCs w:val="22"/>
          <w:lang w:eastAsia="ar-SA"/>
        </w:rPr>
        <w:t xml:space="preserve"> участником закупки, с которым заключается договор, заявки на участие в закупке, в том числе с учетом переторжки. </w:t>
      </w:r>
      <w:r w:rsidR="0018423F" w:rsidRPr="008A2442">
        <w:rPr>
          <w:color w:val="000000"/>
          <w:sz w:val="22"/>
          <w:szCs w:val="22"/>
          <w:lang w:eastAsia="ar-SA"/>
        </w:rPr>
        <w:t>Цена устанавливается на основании предложения участника с учетом положений пп.</w:t>
      </w:r>
      <w:r w:rsidR="00D75A37" w:rsidRPr="008A2442">
        <w:rPr>
          <w:color w:val="000000"/>
          <w:sz w:val="22"/>
          <w:szCs w:val="22"/>
          <w:lang w:eastAsia="ar-SA"/>
        </w:rPr>
        <w:t xml:space="preserve"> 8 п. 1.5.2. </w:t>
      </w:r>
      <w:r w:rsidR="0018423F" w:rsidRPr="008A2442">
        <w:rPr>
          <w:color w:val="000000"/>
          <w:sz w:val="22"/>
          <w:szCs w:val="22"/>
          <w:lang w:eastAsia="ar-SA"/>
        </w:rPr>
        <w:t xml:space="preserve">настоящей документации. </w:t>
      </w:r>
      <w:r w:rsidRPr="008A2442">
        <w:rPr>
          <w:color w:val="000000"/>
          <w:sz w:val="22"/>
          <w:szCs w:val="22"/>
          <w:lang w:eastAsia="ar-SA"/>
        </w:rPr>
        <w:t xml:space="preserve">При заключении договора цена такого договора не может превышать итогового предложения победителя процедуры. Договор заключается не </w:t>
      </w:r>
      <w:r w:rsidR="0002016C" w:rsidRPr="008A2442">
        <w:rPr>
          <w:color w:val="000000"/>
          <w:sz w:val="22"/>
          <w:szCs w:val="22"/>
          <w:lang w:eastAsia="ar-SA"/>
        </w:rPr>
        <w:t xml:space="preserve">ранее </w:t>
      </w:r>
      <w:r w:rsidRPr="008A2442">
        <w:rPr>
          <w:color w:val="000000"/>
          <w:sz w:val="22"/>
          <w:szCs w:val="22"/>
          <w:lang w:eastAsia="ar-SA"/>
        </w:rPr>
        <w:t xml:space="preserve">чем через 10 дней и не позже чем через 30 дней </w:t>
      </w:r>
      <w:proofErr w:type="gramStart"/>
      <w:r w:rsidRPr="008A2442">
        <w:rPr>
          <w:color w:val="000000"/>
          <w:sz w:val="22"/>
          <w:szCs w:val="22"/>
          <w:lang w:eastAsia="ar-SA"/>
        </w:rPr>
        <w:t>с даты размещения</w:t>
      </w:r>
      <w:proofErr w:type="gramEnd"/>
      <w:r w:rsidRPr="008A2442">
        <w:rPr>
          <w:color w:val="000000"/>
          <w:sz w:val="22"/>
          <w:szCs w:val="22"/>
          <w:lang w:eastAsia="ar-SA"/>
        </w:rPr>
        <w:t xml:space="preserve">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p w:rsidR="00963192" w:rsidRPr="008A2442" w:rsidRDefault="00963192" w:rsidP="00963192">
      <w:pPr>
        <w:suppressAutoHyphens/>
        <w:ind w:firstLine="708"/>
        <w:contextualSpacing/>
        <w:jc w:val="both"/>
        <w:rPr>
          <w:color w:val="000000"/>
          <w:sz w:val="22"/>
          <w:szCs w:val="22"/>
          <w:lang w:eastAsia="ar-SA"/>
        </w:rPr>
      </w:pPr>
      <w:r w:rsidRPr="008A2442">
        <w:rPr>
          <w:color w:val="000000"/>
          <w:sz w:val="22"/>
          <w:szCs w:val="22"/>
          <w:lang w:eastAsia="ar-SA"/>
        </w:rPr>
        <w:t>В случае</w:t>
      </w:r>
      <w:proofErr w:type="gramStart"/>
      <w:r w:rsidRPr="008A2442">
        <w:rPr>
          <w:color w:val="000000"/>
          <w:sz w:val="22"/>
          <w:szCs w:val="22"/>
          <w:lang w:eastAsia="ar-SA"/>
        </w:rPr>
        <w:t>,</w:t>
      </w:r>
      <w:proofErr w:type="gramEnd"/>
      <w:r w:rsidRPr="008A2442">
        <w:rPr>
          <w:color w:val="000000"/>
          <w:sz w:val="22"/>
          <w:szCs w:val="22"/>
          <w:lang w:eastAsia="ar-SA"/>
        </w:rPr>
        <w:t xml:space="preserve"> если в закупочной документации установлено требование обеспечения исполнения договора, договор заключается после предоставления участником закупки такого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963192" w:rsidRPr="008A2442" w:rsidRDefault="00963192" w:rsidP="00963192">
      <w:pPr>
        <w:suppressAutoHyphens/>
        <w:ind w:firstLine="708"/>
        <w:contextualSpacing/>
        <w:jc w:val="both"/>
        <w:rPr>
          <w:color w:val="000000"/>
          <w:sz w:val="22"/>
          <w:szCs w:val="22"/>
          <w:lang w:eastAsia="ar-SA"/>
        </w:rPr>
      </w:pPr>
      <w:r w:rsidRPr="008A2442">
        <w:rPr>
          <w:color w:val="000000"/>
          <w:sz w:val="22"/>
          <w:szCs w:val="22"/>
          <w:lang w:eastAsia="ar-SA"/>
        </w:rPr>
        <w:t xml:space="preserve">В течение пяти рабочих дней </w:t>
      </w:r>
      <w:proofErr w:type="gramStart"/>
      <w:r w:rsidRPr="008A2442">
        <w:rPr>
          <w:color w:val="000000"/>
          <w:sz w:val="22"/>
          <w:szCs w:val="22"/>
          <w:lang w:eastAsia="ar-SA"/>
        </w:rPr>
        <w:t>с даты получения</w:t>
      </w:r>
      <w:proofErr w:type="gramEnd"/>
      <w:r w:rsidRPr="008A2442">
        <w:rPr>
          <w:color w:val="000000"/>
          <w:sz w:val="22"/>
          <w:szCs w:val="22"/>
          <w:lang w:eastAsia="ar-SA"/>
        </w:rPr>
        <w:t xml:space="preserve">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В случае</w:t>
      </w:r>
      <w:proofErr w:type="gramStart"/>
      <w:r w:rsidRPr="008A2442">
        <w:rPr>
          <w:color w:val="000000"/>
          <w:sz w:val="22"/>
          <w:szCs w:val="22"/>
          <w:lang w:eastAsia="ar-SA"/>
        </w:rPr>
        <w:t>,</w:t>
      </w:r>
      <w:proofErr w:type="gramEnd"/>
      <w:r w:rsidRPr="008A2442">
        <w:rPr>
          <w:color w:val="000000"/>
          <w:sz w:val="22"/>
          <w:szCs w:val="22"/>
          <w:lang w:eastAsia="ar-SA"/>
        </w:rPr>
        <w:t xml:space="preserve">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p>
    <w:p w:rsidR="0018423F" w:rsidRPr="008A2442" w:rsidRDefault="0018423F" w:rsidP="0018423F">
      <w:pPr>
        <w:pStyle w:val="a6"/>
        <w:suppressAutoHyphens/>
        <w:spacing w:before="0" w:beforeAutospacing="0" w:after="0" w:afterAutospacing="0"/>
        <w:ind w:firstLine="567"/>
        <w:contextualSpacing/>
        <w:jc w:val="both"/>
        <w:rPr>
          <w:color w:val="000000"/>
          <w:sz w:val="22"/>
          <w:szCs w:val="22"/>
          <w:lang w:eastAsia="ar-SA"/>
        </w:rPr>
      </w:pPr>
      <w:proofErr w:type="gramStart"/>
      <w:r w:rsidRPr="008A2442">
        <w:rPr>
          <w:color w:val="000000"/>
          <w:sz w:val="22"/>
          <w:szCs w:val="22"/>
          <w:lang w:eastAsia="ar-SA"/>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требовании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w:t>
      </w:r>
      <w:r w:rsidRPr="008A2442">
        <w:rPr>
          <w:bCs/>
          <w:color w:val="000000"/>
          <w:sz w:val="22"/>
          <w:szCs w:val="22"/>
        </w:rPr>
        <w:t>(участником закупки, который предложил такие же, как и победитель</w:t>
      </w:r>
      <w:proofErr w:type="gramEnd"/>
      <w:r w:rsidRPr="008A2442">
        <w:rPr>
          <w:bCs/>
          <w:color w:val="000000"/>
          <w:sz w:val="22"/>
          <w:szCs w:val="22"/>
        </w:rPr>
        <w:t xml:space="preserve"> закупки, условия исполнения договора или </w:t>
      </w:r>
      <w:proofErr w:type="gramStart"/>
      <w:r w:rsidRPr="008A2442">
        <w:rPr>
          <w:bCs/>
          <w:color w:val="000000"/>
          <w:sz w:val="22"/>
          <w:szCs w:val="22"/>
        </w:rPr>
        <w:t>предложение</w:t>
      </w:r>
      <w:proofErr w:type="gramEnd"/>
      <w:r w:rsidRPr="008A2442">
        <w:rPr>
          <w:bCs/>
          <w:color w:val="000000"/>
          <w:sz w:val="22"/>
          <w:szCs w:val="22"/>
        </w:rPr>
        <w:t xml:space="preserve"> которого содержит лучшие условия </w:t>
      </w:r>
      <w:r w:rsidRPr="008A2442">
        <w:rPr>
          <w:bCs/>
          <w:color w:val="000000"/>
          <w:sz w:val="22"/>
          <w:szCs w:val="22"/>
        </w:rPr>
        <w:lastRenderedPageBreak/>
        <w:t xml:space="preserve">исполнения договора, следующие после условий, предложенных победителем закупки). </w:t>
      </w:r>
      <w:r w:rsidRPr="008A2442">
        <w:rPr>
          <w:color w:val="000000"/>
          <w:sz w:val="22"/>
          <w:szCs w:val="22"/>
          <w:lang w:eastAsia="ar-SA"/>
        </w:rPr>
        <w:t>При этом обеспечение заявки победителю закупки не возвращается.</w:t>
      </w:r>
    </w:p>
    <w:p w:rsidR="0018423F" w:rsidRPr="008A2442" w:rsidRDefault="0018423F" w:rsidP="0018423F">
      <w:pPr>
        <w:suppressAutoHyphens/>
        <w:ind w:firstLine="708"/>
        <w:contextualSpacing/>
        <w:jc w:val="both"/>
        <w:rPr>
          <w:color w:val="000000"/>
          <w:sz w:val="22"/>
          <w:szCs w:val="22"/>
          <w:lang w:eastAsia="ar-SA"/>
        </w:rPr>
      </w:pPr>
      <w:r w:rsidRPr="008A2442">
        <w:rPr>
          <w:color w:val="000000"/>
          <w:sz w:val="22"/>
          <w:szCs w:val="22"/>
          <w:lang w:eastAsia="ar-SA"/>
        </w:rPr>
        <w:t>При уклонении победителя от заключения договора заказчик вправе также внести данные победителя в реестр недобросовестных поставщиков.</w:t>
      </w:r>
    </w:p>
    <w:p w:rsidR="00D3597C" w:rsidRPr="008A2442" w:rsidRDefault="00D3597C" w:rsidP="00D3597C">
      <w:pPr>
        <w:jc w:val="center"/>
        <w:rPr>
          <w:b/>
          <w:bCs/>
          <w:color w:val="000000"/>
          <w:sz w:val="22"/>
          <w:szCs w:val="22"/>
        </w:rPr>
      </w:pPr>
    </w:p>
    <w:p w:rsidR="00D3597C" w:rsidRPr="008A2442" w:rsidRDefault="00D3597C" w:rsidP="00BF419C">
      <w:pPr>
        <w:pStyle w:val="ac"/>
        <w:numPr>
          <w:ilvl w:val="2"/>
          <w:numId w:val="26"/>
        </w:numPr>
        <w:spacing w:after="60"/>
        <w:ind w:left="0" w:firstLine="567"/>
        <w:rPr>
          <w:rFonts w:ascii="Times New Roman" w:hAnsi="Times New Roman"/>
          <w:b/>
        </w:rPr>
      </w:pPr>
      <w:bookmarkStart w:id="5" w:name="_Ref119429686"/>
      <w:bookmarkStart w:id="6" w:name="_Ref119429982"/>
      <w:bookmarkStart w:id="7" w:name="_Toc123405487"/>
      <w:bookmarkStart w:id="8" w:name="_Ref166339283"/>
      <w:r w:rsidRPr="008A2442">
        <w:rPr>
          <w:rFonts w:ascii="Times New Roman" w:hAnsi="Times New Roman"/>
          <w:b/>
        </w:rPr>
        <w:t>Обеспечение исполнения договора.</w:t>
      </w:r>
    </w:p>
    <w:p w:rsidR="00D3597C" w:rsidRPr="008A2442" w:rsidRDefault="00D3597C" w:rsidP="00BF419C">
      <w:pPr>
        <w:keepNext/>
        <w:spacing w:after="60"/>
        <w:ind w:firstLine="567"/>
        <w:outlineLvl w:val="1"/>
        <w:rPr>
          <w:b/>
          <w:bCs/>
          <w:sz w:val="22"/>
          <w:szCs w:val="22"/>
        </w:rPr>
      </w:pPr>
      <w:bookmarkStart w:id="9" w:name="_Toc169628402"/>
      <w:bookmarkStart w:id="10" w:name="_Toc380414344"/>
      <w:bookmarkStart w:id="11" w:name="_Ref166350669"/>
      <w:bookmarkEnd w:id="5"/>
      <w:bookmarkEnd w:id="6"/>
      <w:bookmarkEnd w:id="7"/>
      <w:bookmarkEnd w:id="8"/>
      <w:r w:rsidRPr="008A2442">
        <w:rPr>
          <w:b/>
          <w:bCs/>
          <w:sz w:val="22"/>
          <w:szCs w:val="22"/>
        </w:rPr>
        <w:t>Общие положения</w:t>
      </w:r>
      <w:bookmarkEnd w:id="9"/>
      <w:bookmarkEnd w:id="10"/>
    </w:p>
    <w:p w:rsidR="00D3597C" w:rsidRPr="008A2442" w:rsidRDefault="00D3597C" w:rsidP="00BF419C">
      <w:pPr>
        <w:spacing w:after="60"/>
        <w:ind w:firstLine="567"/>
        <w:jc w:val="both"/>
        <w:outlineLvl w:val="2"/>
        <w:rPr>
          <w:sz w:val="22"/>
          <w:szCs w:val="22"/>
        </w:rPr>
      </w:pPr>
      <w:bookmarkStart w:id="12" w:name="_Ref166350695"/>
      <w:bookmarkEnd w:id="11"/>
      <w:r w:rsidRPr="008A2442">
        <w:rPr>
          <w:sz w:val="22"/>
          <w:szCs w:val="22"/>
        </w:rPr>
        <w:t>Безотзывная банковская гарантия предоставляется в случае запрашивания Подрядчиком авансирования выполнения работ.</w:t>
      </w:r>
    </w:p>
    <w:p w:rsidR="00D3597C" w:rsidRPr="008A2442" w:rsidRDefault="00D3597C" w:rsidP="00BF419C">
      <w:pPr>
        <w:spacing w:after="60"/>
        <w:ind w:firstLine="567"/>
        <w:jc w:val="both"/>
        <w:outlineLvl w:val="2"/>
        <w:rPr>
          <w:sz w:val="22"/>
          <w:szCs w:val="22"/>
        </w:rPr>
      </w:pPr>
    </w:p>
    <w:p w:rsidR="00D3597C" w:rsidRPr="008A2442" w:rsidRDefault="00D3597C" w:rsidP="00BF419C">
      <w:pPr>
        <w:spacing w:after="60"/>
        <w:ind w:firstLine="567"/>
        <w:jc w:val="both"/>
        <w:outlineLvl w:val="2"/>
        <w:rPr>
          <w:sz w:val="22"/>
          <w:szCs w:val="22"/>
        </w:rPr>
      </w:pPr>
      <w:r w:rsidRPr="008A2442">
        <w:rPr>
          <w:sz w:val="22"/>
          <w:szCs w:val="22"/>
        </w:rPr>
        <w:t xml:space="preserve">Исполнение договора может обеспечиваться безотзывной банковской гарантией, выданной банком. </w:t>
      </w:r>
      <w:bookmarkStart w:id="13" w:name="_Toc354408447"/>
    </w:p>
    <w:p w:rsidR="00D3597C" w:rsidRPr="008A2442" w:rsidRDefault="00D3597C" w:rsidP="00BF419C">
      <w:pPr>
        <w:spacing w:after="60"/>
        <w:ind w:firstLine="567"/>
        <w:jc w:val="both"/>
        <w:outlineLvl w:val="2"/>
        <w:rPr>
          <w:bCs/>
          <w:sz w:val="22"/>
          <w:szCs w:val="22"/>
        </w:rPr>
      </w:pPr>
      <w:r w:rsidRPr="008A2442">
        <w:rPr>
          <w:bCs/>
          <w:sz w:val="22"/>
          <w:szCs w:val="22"/>
        </w:rPr>
        <w:t xml:space="preserve">Срок действия безотзывной банковской гарантии </w:t>
      </w:r>
      <w:bookmarkEnd w:id="13"/>
      <w:r w:rsidRPr="008A2442">
        <w:rPr>
          <w:bCs/>
          <w:sz w:val="22"/>
          <w:szCs w:val="22"/>
        </w:rPr>
        <w:t>должен превышать срок выполнения работ (этапа работ) по договору на 60 (шестьдесят) календарных дней.</w:t>
      </w:r>
    </w:p>
    <w:p w:rsidR="00D3597C" w:rsidRPr="008A2442" w:rsidRDefault="00D3597C" w:rsidP="00BF419C">
      <w:pPr>
        <w:spacing w:after="60"/>
        <w:ind w:firstLine="567"/>
        <w:jc w:val="both"/>
        <w:outlineLvl w:val="2"/>
        <w:rPr>
          <w:sz w:val="22"/>
          <w:szCs w:val="22"/>
        </w:rPr>
      </w:pPr>
      <w:r w:rsidRPr="008A2442">
        <w:rPr>
          <w:sz w:val="22"/>
          <w:szCs w:val="22"/>
        </w:rPr>
        <w:t xml:space="preserve">Размер обеспечения исполнения договора, срок и порядок его предоставления указаны в пункте </w:t>
      </w:r>
      <w:bookmarkEnd w:id="12"/>
      <w:r w:rsidRPr="008A2442">
        <w:rPr>
          <w:sz w:val="22"/>
          <w:szCs w:val="22"/>
        </w:rPr>
        <w:t>22 РАЗДЕЛ 2.  ИНФОРМАЦИОННАЯ КАРТА ЗАКУПКИ.</w:t>
      </w:r>
    </w:p>
    <w:p w:rsidR="00D3597C" w:rsidRPr="008A2442" w:rsidRDefault="00D3597C" w:rsidP="00D3597C">
      <w:pPr>
        <w:spacing w:after="60"/>
        <w:ind w:left="567"/>
        <w:jc w:val="both"/>
        <w:outlineLvl w:val="1"/>
        <w:rPr>
          <w:b/>
          <w:bCs/>
          <w:sz w:val="22"/>
          <w:szCs w:val="22"/>
        </w:rPr>
      </w:pPr>
      <w:bookmarkStart w:id="14" w:name="_Toc169628403"/>
      <w:bookmarkStart w:id="15" w:name="_Toc380414345"/>
      <w:r w:rsidRPr="008A2442">
        <w:rPr>
          <w:b/>
          <w:bCs/>
          <w:sz w:val="22"/>
          <w:szCs w:val="22"/>
        </w:rPr>
        <w:t>Безотзывная банковская гарантия</w:t>
      </w:r>
      <w:bookmarkEnd w:id="14"/>
      <w:bookmarkEnd w:id="15"/>
    </w:p>
    <w:p w:rsidR="00D3597C" w:rsidRPr="008A2442" w:rsidRDefault="00D3597C" w:rsidP="00BF419C">
      <w:pPr>
        <w:spacing w:after="60"/>
        <w:ind w:firstLine="567"/>
        <w:jc w:val="both"/>
        <w:outlineLvl w:val="1"/>
        <w:rPr>
          <w:b/>
          <w:bCs/>
          <w:sz w:val="22"/>
          <w:szCs w:val="22"/>
        </w:rPr>
      </w:pPr>
      <w:proofErr w:type="gramStart"/>
      <w:r w:rsidRPr="008A2442">
        <w:rPr>
          <w:sz w:val="22"/>
          <w:szCs w:val="22"/>
        </w:rPr>
        <w:t>В качестве обеспечения исполнения договора принимаются безотзывные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3597C" w:rsidRPr="008A2442" w:rsidRDefault="00D3597C" w:rsidP="00BF419C">
      <w:pPr>
        <w:spacing w:after="60"/>
        <w:ind w:firstLine="567"/>
        <w:jc w:val="both"/>
        <w:outlineLvl w:val="2"/>
        <w:rPr>
          <w:sz w:val="22"/>
          <w:szCs w:val="22"/>
        </w:rPr>
      </w:pPr>
      <w:bookmarkStart w:id="16" w:name="_Ref354134482"/>
      <w:r w:rsidRPr="008A2442">
        <w:rPr>
          <w:sz w:val="22"/>
          <w:szCs w:val="22"/>
        </w:rPr>
        <w:t>Банковская гарантия, предоставляемая в качестве обеспечения исполнения договора, должна быть безотзывной и должна содержать;</w:t>
      </w:r>
      <w:bookmarkEnd w:id="16"/>
    </w:p>
    <w:p w:rsidR="00D3597C" w:rsidRPr="008A2442" w:rsidRDefault="00D3597C" w:rsidP="00BF419C">
      <w:pPr>
        <w:numPr>
          <w:ilvl w:val="0"/>
          <w:numId w:val="25"/>
        </w:numPr>
        <w:spacing w:after="60"/>
        <w:ind w:left="0" w:firstLine="567"/>
        <w:jc w:val="both"/>
        <w:rPr>
          <w:sz w:val="22"/>
          <w:szCs w:val="22"/>
        </w:rPr>
      </w:pPr>
      <w:r w:rsidRPr="008A2442">
        <w:rPr>
          <w:sz w:val="22"/>
          <w:szCs w:val="22"/>
        </w:rPr>
        <w:t>сумму банковской гарантии, подлежащую уплате гарантом заказчику в случае ненадлежащего исполнения обязательств по договору;</w:t>
      </w:r>
    </w:p>
    <w:p w:rsidR="00D3597C" w:rsidRPr="008A2442" w:rsidRDefault="00D3597C" w:rsidP="00BF419C">
      <w:pPr>
        <w:numPr>
          <w:ilvl w:val="0"/>
          <w:numId w:val="25"/>
        </w:numPr>
        <w:spacing w:after="60"/>
        <w:ind w:left="0" w:firstLine="567"/>
        <w:jc w:val="both"/>
        <w:rPr>
          <w:sz w:val="22"/>
          <w:szCs w:val="22"/>
        </w:rPr>
      </w:pPr>
      <w:r w:rsidRPr="008A2442">
        <w:rPr>
          <w:sz w:val="22"/>
          <w:szCs w:val="22"/>
        </w:rPr>
        <w:t>обязательства принципала, надлежащее исполнение которых обеспечивается банковской гарантией;</w:t>
      </w:r>
    </w:p>
    <w:p w:rsidR="00D3597C" w:rsidRPr="008A2442" w:rsidRDefault="00D3597C" w:rsidP="00BF419C">
      <w:pPr>
        <w:numPr>
          <w:ilvl w:val="0"/>
          <w:numId w:val="25"/>
        </w:numPr>
        <w:spacing w:after="60"/>
        <w:ind w:left="0" w:firstLine="567"/>
        <w:jc w:val="both"/>
        <w:rPr>
          <w:sz w:val="22"/>
          <w:szCs w:val="22"/>
        </w:rPr>
      </w:pPr>
      <w:r w:rsidRPr="008A2442">
        <w:rPr>
          <w:sz w:val="22"/>
          <w:szCs w:val="22"/>
        </w:rPr>
        <w:t>обязанность гаранта уплатить заказчику неустойку в размере 0,1 процента денежной суммы, подлежащей уплате, за каждый день просрочки;</w:t>
      </w:r>
    </w:p>
    <w:p w:rsidR="00D3597C" w:rsidRPr="008A2442" w:rsidRDefault="00D3597C" w:rsidP="00BF419C">
      <w:pPr>
        <w:numPr>
          <w:ilvl w:val="0"/>
          <w:numId w:val="25"/>
        </w:numPr>
        <w:spacing w:after="60"/>
        <w:ind w:left="0" w:firstLine="567"/>
        <w:jc w:val="both"/>
        <w:rPr>
          <w:sz w:val="22"/>
          <w:szCs w:val="22"/>
        </w:rPr>
      </w:pPr>
      <w:r w:rsidRPr="008A244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3597C" w:rsidRPr="008A2442" w:rsidRDefault="00D3597C" w:rsidP="00BF419C">
      <w:pPr>
        <w:numPr>
          <w:ilvl w:val="0"/>
          <w:numId w:val="25"/>
        </w:numPr>
        <w:spacing w:after="60"/>
        <w:ind w:left="0" w:firstLine="567"/>
        <w:jc w:val="both"/>
        <w:rPr>
          <w:sz w:val="22"/>
          <w:szCs w:val="22"/>
        </w:rPr>
      </w:pPr>
      <w:r w:rsidRPr="008A2442">
        <w:rPr>
          <w:sz w:val="22"/>
          <w:szCs w:val="22"/>
        </w:rPr>
        <w:t>срок действия банковской гарантии;</w:t>
      </w:r>
    </w:p>
    <w:p w:rsidR="00D3597C" w:rsidRPr="008A2442" w:rsidRDefault="00D3597C" w:rsidP="00BF419C">
      <w:pPr>
        <w:numPr>
          <w:ilvl w:val="0"/>
          <w:numId w:val="25"/>
        </w:numPr>
        <w:spacing w:after="60"/>
        <w:ind w:left="0" w:firstLine="567"/>
        <w:jc w:val="both"/>
        <w:rPr>
          <w:sz w:val="22"/>
          <w:szCs w:val="22"/>
        </w:rPr>
      </w:pPr>
      <w:r w:rsidRPr="008A2442">
        <w:rPr>
          <w:sz w:val="22"/>
          <w:szCs w:val="22"/>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3597C" w:rsidRPr="008A2442" w:rsidRDefault="00D3597C" w:rsidP="00BF419C">
      <w:pPr>
        <w:numPr>
          <w:ilvl w:val="0"/>
          <w:numId w:val="25"/>
        </w:numPr>
        <w:spacing w:after="60"/>
        <w:ind w:left="0" w:firstLine="567"/>
        <w:jc w:val="both"/>
        <w:rPr>
          <w:sz w:val="22"/>
          <w:szCs w:val="22"/>
        </w:rPr>
      </w:pPr>
      <w:r w:rsidRPr="008A2442">
        <w:rPr>
          <w:sz w:val="22"/>
          <w:szCs w:val="22"/>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3597C" w:rsidRPr="008A2442" w:rsidRDefault="00D3597C" w:rsidP="00BF419C">
      <w:pPr>
        <w:numPr>
          <w:ilvl w:val="0"/>
          <w:numId w:val="25"/>
        </w:numPr>
        <w:spacing w:after="60"/>
        <w:ind w:left="0" w:firstLine="567"/>
        <w:jc w:val="both"/>
        <w:rPr>
          <w:b/>
          <w:sz w:val="22"/>
          <w:szCs w:val="22"/>
        </w:rPr>
      </w:pPr>
      <w:bookmarkStart w:id="17" w:name="_Ref354134500"/>
      <w:r w:rsidRPr="008A2442">
        <w:rPr>
          <w:sz w:val="22"/>
          <w:szCs w:val="22"/>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End w:id="17"/>
    </w:p>
    <w:p w:rsidR="00D3597C" w:rsidRPr="008A2442" w:rsidRDefault="00D3597C" w:rsidP="00BF419C">
      <w:pPr>
        <w:spacing w:after="60"/>
        <w:ind w:firstLine="567"/>
        <w:jc w:val="both"/>
        <w:outlineLvl w:val="2"/>
        <w:rPr>
          <w:sz w:val="22"/>
          <w:szCs w:val="22"/>
        </w:rPr>
      </w:pPr>
      <w:r w:rsidRPr="008A2442">
        <w:rPr>
          <w:bCs/>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w:t>
      </w:r>
      <w:r w:rsidR="006A7685" w:rsidRPr="008A2442">
        <w:rPr>
          <w:bCs/>
          <w:sz w:val="22"/>
          <w:szCs w:val="22"/>
        </w:rPr>
        <w:t>печиваемых банковской гарантией.</w:t>
      </w:r>
    </w:p>
    <w:p w:rsidR="00D3597C" w:rsidRPr="008A2442" w:rsidRDefault="00D3597C" w:rsidP="00BF419C">
      <w:pPr>
        <w:spacing w:after="60"/>
        <w:ind w:firstLine="567"/>
        <w:jc w:val="both"/>
        <w:outlineLvl w:val="2"/>
        <w:rPr>
          <w:sz w:val="22"/>
          <w:szCs w:val="22"/>
        </w:rPr>
      </w:pPr>
      <w:r w:rsidRPr="008A2442">
        <w:rPr>
          <w:bCs/>
          <w:sz w:val="22"/>
          <w:szCs w:val="22"/>
        </w:rPr>
        <w:t>Заказчик рассматривает поступившую в качестве обеспечения исполнения договора безотзывную банковскую гарантию в срок, не превышающий трех рабочих дней со дня ее поступления.</w:t>
      </w:r>
    </w:p>
    <w:p w:rsidR="00D3597C" w:rsidRPr="008A2442" w:rsidRDefault="00D3597C" w:rsidP="00BF419C">
      <w:pPr>
        <w:spacing w:after="60"/>
        <w:ind w:firstLine="567"/>
        <w:jc w:val="both"/>
        <w:outlineLvl w:val="2"/>
        <w:rPr>
          <w:sz w:val="22"/>
          <w:szCs w:val="22"/>
        </w:rPr>
      </w:pPr>
      <w:r w:rsidRPr="008A2442">
        <w:rPr>
          <w:bCs/>
          <w:sz w:val="22"/>
          <w:szCs w:val="22"/>
        </w:rPr>
        <w:t>В случае отказа в принятии безотзывной банковской гарантии заказчик в срок, не превышающий трех рабочих дней со дня ее поступления, информирует об этом участника закупки, предоставившего банковскую гарантию, с указанием причин, послуживших основанием для отказа</w:t>
      </w:r>
      <w:r w:rsidRPr="008A2442">
        <w:rPr>
          <w:sz w:val="22"/>
          <w:szCs w:val="22"/>
        </w:rPr>
        <w:t xml:space="preserve">. </w:t>
      </w: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C154FD" w:rsidRDefault="00C154FD" w:rsidP="00736311">
      <w:pPr>
        <w:jc w:val="center"/>
        <w:rPr>
          <w:b/>
          <w:bCs/>
          <w:color w:val="000000"/>
          <w:sz w:val="22"/>
          <w:szCs w:val="22"/>
        </w:rPr>
      </w:pPr>
    </w:p>
    <w:p w:rsidR="00736311" w:rsidRPr="008A2442" w:rsidRDefault="00736311" w:rsidP="00736311">
      <w:pPr>
        <w:jc w:val="center"/>
        <w:rPr>
          <w:b/>
          <w:bCs/>
          <w:color w:val="000000"/>
          <w:sz w:val="22"/>
          <w:szCs w:val="22"/>
        </w:rPr>
      </w:pPr>
      <w:r w:rsidRPr="008A2442">
        <w:rPr>
          <w:b/>
          <w:bCs/>
          <w:color w:val="000000"/>
          <w:sz w:val="22"/>
          <w:szCs w:val="22"/>
        </w:rPr>
        <w:t xml:space="preserve">РАЗДЕЛ </w:t>
      </w:r>
      <w:r w:rsidR="0075150F" w:rsidRPr="008A2442">
        <w:rPr>
          <w:b/>
          <w:bCs/>
          <w:color w:val="000000"/>
          <w:sz w:val="22"/>
          <w:szCs w:val="22"/>
        </w:rPr>
        <w:t>2</w:t>
      </w:r>
      <w:r w:rsidRPr="008A2442">
        <w:rPr>
          <w:b/>
          <w:bCs/>
          <w:color w:val="000000"/>
          <w:sz w:val="22"/>
          <w:szCs w:val="22"/>
        </w:rPr>
        <w:t>. ИНФОРМАЦИОННАЯ КАРТА ЗАКУПКИ</w:t>
      </w:r>
    </w:p>
    <w:p w:rsidR="00736311" w:rsidRPr="008A2442" w:rsidRDefault="00736311" w:rsidP="00BF419C">
      <w:pPr>
        <w:pStyle w:val="western"/>
        <w:spacing w:after="0" w:afterAutospacing="0" w:line="240" w:lineRule="atLeast"/>
        <w:ind w:firstLine="567"/>
        <w:jc w:val="both"/>
        <w:rPr>
          <w:sz w:val="22"/>
          <w:szCs w:val="22"/>
        </w:rPr>
      </w:pPr>
      <w:r w:rsidRPr="008A2442">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736311" w:rsidRPr="008A2442" w:rsidRDefault="00736311" w:rsidP="00736311">
      <w:pPr>
        <w:ind w:firstLine="540"/>
        <w:rPr>
          <w:sz w:val="22"/>
          <w:szCs w:val="22"/>
          <w:highlight w:val="yellow"/>
        </w:rPr>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512"/>
        <w:gridCol w:w="1984"/>
        <w:gridCol w:w="5681"/>
      </w:tblGrid>
      <w:tr w:rsidR="00736311" w:rsidRPr="008A2442" w:rsidTr="00B073EA">
        <w:tc>
          <w:tcPr>
            <w:tcW w:w="502" w:type="dxa"/>
          </w:tcPr>
          <w:p w:rsidR="00736311" w:rsidRPr="008A2442" w:rsidRDefault="00736311" w:rsidP="00FA3CD0">
            <w:pPr>
              <w:jc w:val="center"/>
            </w:pPr>
            <w:r w:rsidRPr="008A2442">
              <w:rPr>
                <w:sz w:val="22"/>
                <w:szCs w:val="22"/>
              </w:rPr>
              <w:t>№</w:t>
            </w:r>
          </w:p>
          <w:p w:rsidR="00736311" w:rsidRPr="008A2442" w:rsidRDefault="00736311" w:rsidP="00FA3CD0">
            <w:pPr>
              <w:jc w:val="center"/>
            </w:pPr>
            <w:proofErr w:type="gramStart"/>
            <w:r w:rsidRPr="008A2442">
              <w:rPr>
                <w:sz w:val="22"/>
                <w:szCs w:val="22"/>
              </w:rPr>
              <w:t>п</w:t>
            </w:r>
            <w:proofErr w:type="gramEnd"/>
            <w:r w:rsidRPr="008A2442">
              <w:rPr>
                <w:sz w:val="22"/>
                <w:szCs w:val="22"/>
              </w:rPr>
              <w:t>/п</w:t>
            </w:r>
          </w:p>
        </w:tc>
        <w:tc>
          <w:tcPr>
            <w:tcW w:w="1512" w:type="dxa"/>
          </w:tcPr>
          <w:p w:rsidR="00736311" w:rsidRPr="008A2442" w:rsidRDefault="00736311" w:rsidP="00FA3CD0">
            <w:pPr>
              <w:keepNext/>
              <w:keepLines/>
              <w:suppressLineNumbers/>
              <w:suppressAutoHyphens/>
              <w:jc w:val="center"/>
            </w:pPr>
            <w:r w:rsidRPr="008A2442">
              <w:rPr>
                <w:sz w:val="22"/>
                <w:szCs w:val="22"/>
              </w:rPr>
              <w:t xml:space="preserve">Ссылка на пункт </w:t>
            </w:r>
          </w:p>
          <w:p w:rsidR="00736311" w:rsidRPr="008A2442" w:rsidRDefault="00736311" w:rsidP="00C07696">
            <w:pPr>
              <w:keepNext/>
              <w:keepLines/>
              <w:suppressLineNumbers/>
              <w:suppressAutoHyphens/>
              <w:jc w:val="center"/>
            </w:pPr>
            <w:r w:rsidRPr="008A2442">
              <w:rPr>
                <w:bCs/>
                <w:iCs/>
                <w:sz w:val="22"/>
                <w:szCs w:val="22"/>
              </w:rPr>
              <w:t xml:space="preserve">Раздела </w:t>
            </w:r>
            <w:r w:rsidRPr="008A2442">
              <w:rPr>
                <w:bCs/>
                <w:iCs/>
                <w:sz w:val="22"/>
                <w:szCs w:val="22"/>
                <w:lang w:val="en-US"/>
              </w:rPr>
              <w:t>I</w:t>
            </w:r>
            <w:r w:rsidRPr="008A2442">
              <w:rPr>
                <w:bCs/>
                <w:iCs/>
                <w:sz w:val="22"/>
                <w:szCs w:val="22"/>
              </w:rPr>
              <w:t xml:space="preserve"> </w:t>
            </w:r>
            <w:r w:rsidR="00C07696" w:rsidRPr="008A2442">
              <w:rPr>
                <w:bCs/>
                <w:iCs/>
                <w:sz w:val="22"/>
                <w:szCs w:val="22"/>
              </w:rPr>
              <w:t>закупочной до</w:t>
            </w:r>
            <w:r w:rsidRPr="008A2442">
              <w:rPr>
                <w:bCs/>
                <w:iCs/>
                <w:sz w:val="22"/>
                <w:szCs w:val="22"/>
              </w:rPr>
              <w:t xml:space="preserve">кументации </w:t>
            </w:r>
          </w:p>
        </w:tc>
        <w:tc>
          <w:tcPr>
            <w:tcW w:w="1984" w:type="dxa"/>
          </w:tcPr>
          <w:p w:rsidR="00736311" w:rsidRPr="008A2442" w:rsidRDefault="00736311" w:rsidP="00FA3CD0">
            <w:pPr>
              <w:keepNext/>
              <w:keepLines/>
              <w:suppressLineNumbers/>
              <w:suppressAutoHyphens/>
              <w:jc w:val="center"/>
            </w:pPr>
            <w:r w:rsidRPr="008A2442">
              <w:rPr>
                <w:sz w:val="22"/>
                <w:szCs w:val="22"/>
              </w:rPr>
              <w:t>Наименование</w:t>
            </w:r>
          </w:p>
          <w:p w:rsidR="00736311" w:rsidRPr="008A2442" w:rsidRDefault="00736311" w:rsidP="00FA3CD0">
            <w:pPr>
              <w:keepNext/>
              <w:keepLines/>
              <w:suppressLineNumbers/>
              <w:suppressAutoHyphens/>
              <w:jc w:val="center"/>
            </w:pPr>
            <w:r w:rsidRPr="008A2442">
              <w:rPr>
                <w:sz w:val="22"/>
                <w:szCs w:val="22"/>
              </w:rPr>
              <w:t>пункта документации о закупке</w:t>
            </w:r>
          </w:p>
        </w:tc>
        <w:tc>
          <w:tcPr>
            <w:tcW w:w="5681" w:type="dxa"/>
          </w:tcPr>
          <w:p w:rsidR="00736311" w:rsidRPr="008A2442" w:rsidRDefault="00736311" w:rsidP="00FA3CD0">
            <w:pPr>
              <w:keepNext/>
              <w:keepLines/>
              <w:suppressLineNumbers/>
              <w:suppressAutoHyphens/>
              <w:jc w:val="center"/>
            </w:pPr>
            <w:r w:rsidRPr="008A2442">
              <w:rPr>
                <w:sz w:val="22"/>
                <w:szCs w:val="22"/>
              </w:rPr>
              <w:t>Текст пояснений</w:t>
            </w:r>
          </w:p>
        </w:tc>
      </w:tr>
      <w:tr w:rsidR="00736311" w:rsidRPr="008A2442" w:rsidTr="00B073EA">
        <w:trPr>
          <w:trHeight w:val="4889"/>
        </w:trPr>
        <w:tc>
          <w:tcPr>
            <w:tcW w:w="502" w:type="dxa"/>
          </w:tcPr>
          <w:p w:rsidR="00736311" w:rsidRPr="008A2442" w:rsidRDefault="00736311" w:rsidP="00FA3CD0">
            <w:r w:rsidRPr="008A2442">
              <w:rPr>
                <w:sz w:val="22"/>
                <w:szCs w:val="22"/>
              </w:rPr>
              <w:t>1</w:t>
            </w:r>
          </w:p>
        </w:tc>
        <w:tc>
          <w:tcPr>
            <w:tcW w:w="1512" w:type="dxa"/>
          </w:tcPr>
          <w:p w:rsidR="00736311" w:rsidRPr="008A2442" w:rsidRDefault="00736311" w:rsidP="00FA3CD0">
            <w:pPr>
              <w:keepNext/>
              <w:keepLines/>
              <w:suppressLineNumbers/>
              <w:suppressAutoHyphens/>
            </w:pPr>
            <w:r w:rsidRPr="008A2442">
              <w:rPr>
                <w:sz w:val="22"/>
                <w:szCs w:val="22"/>
              </w:rPr>
              <w:t>Пункт 1.1.1.</w:t>
            </w:r>
          </w:p>
        </w:tc>
        <w:tc>
          <w:tcPr>
            <w:tcW w:w="1984" w:type="dxa"/>
          </w:tcPr>
          <w:p w:rsidR="00736311" w:rsidRPr="008A2442" w:rsidRDefault="00736311" w:rsidP="00FA3CD0">
            <w:pPr>
              <w:keepNext/>
              <w:keepLines/>
              <w:suppressLineNumbers/>
              <w:suppressAutoHyphens/>
            </w:pPr>
            <w:r w:rsidRPr="008A2442">
              <w:rPr>
                <w:sz w:val="22"/>
                <w:szCs w:val="22"/>
              </w:rPr>
              <w:t xml:space="preserve">Заказчик </w:t>
            </w:r>
          </w:p>
        </w:tc>
        <w:tc>
          <w:tcPr>
            <w:tcW w:w="5681" w:type="dxa"/>
          </w:tcPr>
          <w:p w:rsidR="00AA7813" w:rsidRPr="008A2442" w:rsidRDefault="00AA7813" w:rsidP="00AA7813">
            <w:pPr>
              <w:ind w:left="44"/>
              <w:jc w:val="both"/>
              <w:rPr>
                <w:bCs/>
              </w:rPr>
            </w:pPr>
            <w:r w:rsidRPr="008A2442">
              <w:rPr>
                <w:b/>
                <w:sz w:val="22"/>
                <w:szCs w:val="22"/>
              </w:rPr>
              <w:t>Наименование:</w:t>
            </w:r>
            <w:r w:rsidRPr="008A2442">
              <w:rPr>
                <w:sz w:val="22"/>
                <w:szCs w:val="22"/>
              </w:rPr>
              <w:t xml:space="preserve"> </w:t>
            </w:r>
            <w:r w:rsidR="00B066F8" w:rsidRPr="008A2442">
              <w:rPr>
                <w:sz w:val="22"/>
                <w:szCs w:val="22"/>
              </w:rPr>
              <w:t>А</w:t>
            </w:r>
            <w:r w:rsidRPr="008A2442">
              <w:rPr>
                <w:sz w:val="22"/>
                <w:szCs w:val="22"/>
              </w:rPr>
              <w:t>кционерное общество «</w:t>
            </w:r>
            <w:r w:rsidR="00B066F8" w:rsidRPr="008A2442">
              <w:rPr>
                <w:sz w:val="22"/>
                <w:szCs w:val="22"/>
              </w:rPr>
              <w:t>Городские электрические сети</w:t>
            </w:r>
            <w:r w:rsidRPr="008A2442">
              <w:rPr>
                <w:sz w:val="22"/>
                <w:szCs w:val="22"/>
              </w:rPr>
              <w:t>» (АО «</w:t>
            </w:r>
            <w:r w:rsidR="00B066F8" w:rsidRPr="008A2442">
              <w:rPr>
                <w:sz w:val="22"/>
                <w:szCs w:val="22"/>
              </w:rPr>
              <w:t>ГЭС</w:t>
            </w:r>
            <w:r w:rsidRPr="008A2442">
              <w:rPr>
                <w:sz w:val="22"/>
                <w:szCs w:val="22"/>
              </w:rPr>
              <w:t>»)</w:t>
            </w:r>
            <w:r w:rsidRPr="008A2442">
              <w:rPr>
                <w:bCs/>
                <w:sz w:val="22"/>
                <w:szCs w:val="22"/>
              </w:rPr>
              <w:t xml:space="preserve">. </w:t>
            </w:r>
          </w:p>
          <w:p w:rsidR="00AA7813" w:rsidRPr="008A2442" w:rsidRDefault="00AA7813" w:rsidP="00AA7813">
            <w:pPr>
              <w:ind w:left="44" w:right="-83"/>
              <w:jc w:val="both"/>
              <w:rPr>
                <w:lang w:eastAsia="en-US"/>
              </w:rPr>
            </w:pPr>
            <w:r w:rsidRPr="008A2442">
              <w:rPr>
                <w:b/>
                <w:sz w:val="22"/>
                <w:szCs w:val="22"/>
              </w:rPr>
              <w:t>Юридический адрес:</w:t>
            </w:r>
            <w:r w:rsidRPr="008A2442">
              <w:rPr>
                <w:sz w:val="22"/>
                <w:szCs w:val="22"/>
              </w:rPr>
              <w:t xml:space="preserve"> </w:t>
            </w:r>
            <w:r w:rsidR="004C1A62" w:rsidRPr="008A2442">
              <w:rPr>
                <w:sz w:val="22"/>
                <w:szCs w:val="22"/>
                <w:lang w:eastAsia="en-US"/>
              </w:rPr>
              <w:t>628</w:t>
            </w:r>
            <w:r w:rsidR="00B066F8" w:rsidRPr="008A2442">
              <w:rPr>
                <w:sz w:val="22"/>
                <w:szCs w:val="22"/>
                <w:lang w:eastAsia="en-US"/>
              </w:rPr>
              <w:t>68</w:t>
            </w:r>
            <w:r w:rsidR="004C1A62" w:rsidRPr="008A2442">
              <w:rPr>
                <w:sz w:val="22"/>
                <w:szCs w:val="22"/>
                <w:lang w:eastAsia="en-US"/>
              </w:rPr>
              <w:t xml:space="preserve">1, Автономный округ Ханты-Мансийский Автономный округ – Югра, г. </w:t>
            </w:r>
            <w:r w:rsidR="00B066F8" w:rsidRPr="008A2442">
              <w:rPr>
                <w:sz w:val="22"/>
                <w:szCs w:val="22"/>
                <w:lang w:eastAsia="en-US"/>
              </w:rPr>
              <w:t>Мегион</w:t>
            </w:r>
            <w:r w:rsidR="004C1A62" w:rsidRPr="008A2442">
              <w:rPr>
                <w:sz w:val="22"/>
                <w:szCs w:val="22"/>
                <w:lang w:eastAsia="en-US"/>
              </w:rPr>
              <w:t xml:space="preserve">, ул. </w:t>
            </w:r>
            <w:proofErr w:type="gramStart"/>
            <w:r w:rsidR="00B066F8" w:rsidRPr="008A2442">
              <w:rPr>
                <w:sz w:val="22"/>
                <w:szCs w:val="22"/>
                <w:lang w:eastAsia="en-US"/>
              </w:rPr>
              <w:t>Южная</w:t>
            </w:r>
            <w:proofErr w:type="gramEnd"/>
            <w:r w:rsidR="004C1A62" w:rsidRPr="008A2442">
              <w:rPr>
                <w:sz w:val="22"/>
                <w:szCs w:val="22"/>
                <w:lang w:eastAsia="en-US"/>
              </w:rPr>
              <w:t xml:space="preserve">, </w:t>
            </w:r>
            <w:r w:rsidR="00B066F8" w:rsidRPr="008A2442">
              <w:rPr>
                <w:sz w:val="22"/>
                <w:szCs w:val="22"/>
                <w:lang w:eastAsia="en-US"/>
              </w:rPr>
              <w:t xml:space="preserve">д. </w:t>
            </w:r>
            <w:r w:rsidR="004C1A62" w:rsidRPr="008A2442">
              <w:rPr>
                <w:sz w:val="22"/>
                <w:szCs w:val="22"/>
                <w:lang w:eastAsia="en-US"/>
              </w:rPr>
              <w:t>1</w:t>
            </w:r>
            <w:r w:rsidR="00B066F8" w:rsidRPr="008A2442">
              <w:rPr>
                <w:sz w:val="22"/>
                <w:szCs w:val="22"/>
                <w:lang w:eastAsia="en-US"/>
              </w:rPr>
              <w:t>0</w:t>
            </w:r>
            <w:r w:rsidR="004C1A62" w:rsidRPr="008A2442">
              <w:rPr>
                <w:sz w:val="22"/>
                <w:szCs w:val="22"/>
                <w:lang w:eastAsia="en-US"/>
              </w:rPr>
              <w:t>.</w:t>
            </w:r>
          </w:p>
          <w:p w:rsidR="00B066F8" w:rsidRPr="008A2442" w:rsidRDefault="00AA7813" w:rsidP="00AA7813">
            <w:pPr>
              <w:ind w:left="44"/>
              <w:jc w:val="both"/>
              <w:rPr>
                <w:lang w:eastAsia="en-US"/>
              </w:rPr>
            </w:pPr>
            <w:r w:rsidRPr="008A2442">
              <w:rPr>
                <w:b/>
                <w:sz w:val="22"/>
                <w:szCs w:val="22"/>
              </w:rPr>
              <w:t>Почтовый адрес:</w:t>
            </w:r>
            <w:r w:rsidRPr="008A2442">
              <w:rPr>
                <w:sz w:val="22"/>
                <w:szCs w:val="22"/>
              </w:rPr>
              <w:t xml:space="preserve"> </w:t>
            </w:r>
            <w:r w:rsidR="00B066F8" w:rsidRPr="008A2442">
              <w:rPr>
                <w:sz w:val="22"/>
                <w:szCs w:val="22"/>
                <w:lang w:eastAsia="en-US"/>
              </w:rPr>
              <w:t xml:space="preserve">628681, Автономный округ Ханты-Мансийский Автономный округ – Югра, г. Мегион, ул. </w:t>
            </w:r>
            <w:proofErr w:type="gramStart"/>
            <w:r w:rsidR="00B066F8" w:rsidRPr="008A2442">
              <w:rPr>
                <w:sz w:val="22"/>
                <w:szCs w:val="22"/>
                <w:lang w:eastAsia="en-US"/>
              </w:rPr>
              <w:t>Южная</w:t>
            </w:r>
            <w:proofErr w:type="gramEnd"/>
            <w:r w:rsidR="00B066F8" w:rsidRPr="008A2442">
              <w:rPr>
                <w:sz w:val="22"/>
                <w:szCs w:val="22"/>
                <w:lang w:eastAsia="en-US"/>
              </w:rPr>
              <w:t>, д. 10.</w:t>
            </w:r>
          </w:p>
          <w:p w:rsidR="00B066F8" w:rsidRPr="008A2442" w:rsidRDefault="00AA7813" w:rsidP="00AA7813">
            <w:pPr>
              <w:ind w:left="44"/>
              <w:jc w:val="both"/>
              <w:rPr>
                <w:bCs/>
              </w:rPr>
            </w:pPr>
            <w:r w:rsidRPr="008A2442">
              <w:rPr>
                <w:b/>
                <w:sz w:val="22"/>
                <w:szCs w:val="22"/>
              </w:rPr>
              <w:t>Контактное лицо по вопросам подачи заявок:</w:t>
            </w:r>
            <w:r w:rsidRPr="008A2442">
              <w:rPr>
                <w:sz w:val="22"/>
                <w:szCs w:val="22"/>
              </w:rPr>
              <w:t xml:space="preserve"> </w:t>
            </w:r>
            <w:r w:rsidR="00B066F8" w:rsidRPr="008A2442">
              <w:rPr>
                <w:sz w:val="22"/>
                <w:szCs w:val="22"/>
              </w:rPr>
              <w:t>Ведущий юрисконсульт</w:t>
            </w:r>
            <w:r w:rsidRPr="008A2442">
              <w:rPr>
                <w:bCs/>
                <w:sz w:val="22"/>
                <w:szCs w:val="22"/>
              </w:rPr>
              <w:t xml:space="preserve"> АО «</w:t>
            </w:r>
            <w:r w:rsidR="00B066F8" w:rsidRPr="008A2442">
              <w:rPr>
                <w:bCs/>
                <w:sz w:val="22"/>
                <w:szCs w:val="22"/>
              </w:rPr>
              <w:t>Городские электрические сети</w:t>
            </w:r>
            <w:r w:rsidRPr="008A2442">
              <w:rPr>
                <w:bCs/>
                <w:sz w:val="22"/>
                <w:szCs w:val="22"/>
              </w:rPr>
              <w:t xml:space="preserve">» </w:t>
            </w:r>
            <w:r w:rsidR="00B066F8" w:rsidRPr="008A2442">
              <w:rPr>
                <w:bCs/>
                <w:sz w:val="22"/>
                <w:szCs w:val="22"/>
              </w:rPr>
              <w:t>Кукса Виктор Николаевич</w:t>
            </w:r>
            <w:r w:rsidRPr="008A2442">
              <w:rPr>
                <w:bCs/>
                <w:sz w:val="22"/>
                <w:szCs w:val="22"/>
              </w:rPr>
              <w:t xml:space="preserve">. </w:t>
            </w:r>
          </w:p>
          <w:p w:rsidR="00AA7813" w:rsidRPr="008A2442" w:rsidRDefault="00AA7813" w:rsidP="00AA7813">
            <w:pPr>
              <w:ind w:left="44"/>
              <w:jc w:val="both"/>
              <w:rPr>
                <w:b/>
              </w:rPr>
            </w:pPr>
            <w:r w:rsidRPr="008A2442">
              <w:rPr>
                <w:b/>
                <w:sz w:val="22"/>
                <w:szCs w:val="22"/>
              </w:rPr>
              <w:t>Телефон:</w:t>
            </w:r>
            <w:r w:rsidRPr="008A2442">
              <w:rPr>
                <w:b/>
                <w:bCs/>
                <w:sz w:val="22"/>
                <w:szCs w:val="22"/>
              </w:rPr>
              <w:t xml:space="preserve"> </w:t>
            </w:r>
            <w:r w:rsidRPr="008A2442">
              <w:rPr>
                <w:sz w:val="22"/>
                <w:szCs w:val="22"/>
              </w:rPr>
              <w:t>8 (346</w:t>
            </w:r>
            <w:r w:rsidR="00B066F8" w:rsidRPr="008A2442">
              <w:rPr>
                <w:sz w:val="22"/>
                <w:szCs w:val="22"/>
              </w:rPr>
              <w:t>43</w:t>
            </w:r>
            <w:r w:rsidRPr="008A2442">
              <w:rPr>
                <w:sz w:val="22"/>
                <w:szCs w:val="22"/>
              </w:rPr>
              <w:t xml:space="preserve">) </w:t>
            </w:r>
            <w:r w:rsidR="00B066F8" w:rsidRPr="008A2442">
              <w:rPr>
                <w:sz w:val="22"/>
                <w:szCs w:val="22"/>
              </w:rPr>
              <w:t>42740</w:t>
            </w:r>
            <w:r w:rsidR="000753AB" w:rsidRPr="008A2442">
              <w:rPr>
                <w:bCs/>
                <w:sz w:val="22"/>
                <w:szCs w:val="22"/>
              </w:rPr>
              <w:t xml:space="preserve">, </w:t>
            </w:r>
            <w:r w:rsidR="000753AB" w:rsidRPr="008A2442">
              <w:rPr>
                <w:bCs/>
                <w:sz w:val="22"/>
                <w:szCs w:val="22"/>
                <w:lang w:val="en-US"/>
              </w:rPr>
              <w:t>e</w:t>
            </w:r>
            <w:r w:rsidR="000753AB" w:rsidRPr="008A2442">
              <w:rPr>
                <w:bCs/>
                <w:sz w:val="22"/>
                <w:szCs w:val="22"/>
              </w:rPr>
              <w:t>-</w:t>
            </w:r>
            <w:r w:rsidR="000753AB" w:rsidRPr="008A2442">
              <w:rPr>
                <w:bCs/>
                <w:sz w:val="22"/>
                <w:szCs w:val="22"/>
                <w:lang w:val="en-US"/>
              </w:rPr>
              <w:t>mail</w:t>
            </w:r>
            <w:r w:rsidR="000753AB" w:rsidRPr="008A2442">
              <w:rPr>
                <w:bCs/>
                <w:sz w:val="22"/>
                <w:szCs w:val="22"/>
              </w:rPr>
              <w:t xml:space="preserve">: </w:t>
            </w:r>
            <w:r w:rsidR="000753AB" w:rsidRPr="008A2442">
              <w:rPr>
                <w:bCs/>
                <w:sz w:val="22"/>
                <w:szCs w:val="22"/>
                <w:lang w:val="en-US"/>
              </w:rPr>
              <w:t>zakupki</w:t>
            </w:r>
            <w:r w:rsidR="000753AB" w:rsidRPr="008A2442">
              <w:rPr>
                <w:bCs/>
                <w:sz w:val="22"/>
                <w:szCs w:val="22"/>
              </w:rPr>
              <w:t>@</w:t>
            </w:r>
            <w:r w:rsidR="000753AB" w:rsidRPr="008A2442">
              <w:rPr>
                <w:bCs/>
                <w:sz w:val="22"/>
                <w:szCs w:val="22"/>
                <w:lang w:val="en-US"/>
              </w:rPr>
              <w:t>gesmegion</w:t>
            </w:r>
            <w:r w:rsidR="000753AB" w:rsidRPr="008A2442">
              <w:rPr>
                <w:bCs/>
                <w:sz w:val="22"/>
                <w:szCs w:val="22"/>
              </w:rPr>
              <w:t>.</w:t>
            </w:r>
            <w:r w:rsidR="000753AB" w:rsidRPr="008A2442">
              <w:rPr>
                <w:bCs/>
                <w:sz w:val="22"/>
                <w:szCs w:val="22"/>
                <w:lang w:val="en-US"/>
              </w:rPr>
              <w:t>ru</w:t>
            </w:r>
          </w:p>
          <w:p w:rsidR="00B066F8" w:rsidRPr="008A2442" w:rsidRDefault="00E83570" w:rsidP="00E83570">
            <w:pPr>
              <w:pStyle w:val="32"/>
              <w:ind w:left="44" w:firstLine="0"/>
              <w:jc w:val="both"/>
              <w:rPr>
                <w:b/>
                <w:szCs w:val="22"/>
              </w:rPr>
            </w:pPr>
            <w:r w:rsidRPr="008A2442">
              <w:rPr>
                <w:b/>
                <w:sz w:val="22"/>
                <w:szCs w:val="22"/>
              </w:rPr>
              <w:t xml:space="preserve">Контактное лицо по техническим вопросам: </w:t>
            </w:r>
          </w:p>
          <w:p w:rsidR="000753AB" w:rsidRPr="008A2442" w:rsidRDefault="00B066F8" w:rsidP="000753AB">
            <w:pPr>
              <w:pStyle w:val="32"/>
              <w:ind w:left="44" w:firstLine="0"/>
              <w:jc w:val="both"/>
              <w:rPr>
                <w:color w:val="515151"/>
                <w:szCs w:val="22"/>
              </w:rPr>
            </w:pPr>
            <w:r w:rsidRPr="008A2442">
              <w:rPr>
                <w:sz w:val="22"/>
                <w:szCs w:val="22"/>
              </w:rPr>
              <w:t xml:space="preserve">Заместитель генерального директора по общим вопросам АО «Городские электрические сети» </w:t>
            </w:r>
            <w:r w:rsidR="000753AB" w:rsidRPr="008A2442">
              <w:rPr>
                <w:sz w:val="22"/>
                <w:szCs w:val="22"/>
              </w:rPr>
              <w:t>Барышников Дмитрий Викторович. Т</w:t>
            </w:r>
            <w:r w:rsidR="00E83570" w:rsidRPr="008A2442">
              <w:rPr>
                <w:sz w:val="22"/>
                <w:szCs w:val="22"/>
              </w:rPr>
              <w:t>елефон: 8 (</w:t>
            </w:r>
            <w:r w:rsidR="000753AB" w:rsidRPr="008A2442">
              <w:rPr>
                <w:sz w:val="22"/>
                <w:szCs w:val="22"/>
              </w:rPr>
              <w:t>34643</w:t>
            </w:r>
            <w:r w:rsidR="00E83570" w:rsidRPr="008A2442">
              <w:rPr>
                <w:sz w:val="22"/>
                <w:szCs w:val="22"/>
              </w:rPr>
              <w:t xml:space="preserve">) </w:t>
            </w:r>
            <w:r w:rsidR="000753AB" w:rsidRPr="008A2442">
              <w:rPr>
                <w:sz w:val="22"/>
                <w:szCs w:val="22"/>
              </w:rPr>
              <w:t xml:space="preserve">43233 </w:t>
            </w:r>
            <w:r w:rsidR="000753AB" w:rsidRPr="008A2442">
              <w:rPr>
                <w:sz w:val="22"/>
                <w:szCs w:val="22"/>
                <w:lang w:val="en-US"/>
              </w:rPr>
              <w:t>e</w:t>
            </w:r>
            <w:r w:rsidR="000753AB" w:rsidRPr="008A2442">
              <w:rPr>
                <w:sz w:val="22"/>
                <w:szCs w:val="22"/>
              </w:rPr>
              <w:t>-</w:t>
            </w:r>
            <w:r w:rsidR="000753AB" w:rsidRPr="008A2442">
              <w:rPr>
                <w:sz w:val="22"/>
                <w:szCs w:val="22"/>
                <w:lang w:val="en-US"/>
              </w:rPr>
              <w:t>mail</w:t>
            </w:r>
            <w:r w:rsidR="000753AB" w:rsidRPr="008A2442">
              <w:rPr>
                <w:sz w:val="22"/>
                <w:szCs w:val="22"/>
              </w:rPr>
              <w:t xml:space="preserve">: </w:t>
            </w:r>
            <w:hyperlink r:id="rId8" w:history="1">
              <w:r w:rsidR="000753AB" w:rsidRPr="008A2442">
                <w:rPr>
                  <w:color w:val="0000FF"/>
                  <w:sz w:val="22"/>
                  <w:szCs w:val="22"/>
                </w:rPr>
                <w:br/>
              </w:r>
              <w:r w:rsidR="000753AB" w:rsidRPr="008A2442">
                <w:rPr>
                  <w:rStyle w:val="a7"/>
                  <w:sz w:val="22"/>
                  <w:szCs w:val="22"/>
                </w:rPr>
                <w:t>barishnikov@gesmegion.ru</w:t>
              </w:r>
            </w:hyperlink>
          </w:p>
          <w:p w:rsidR="00B701A8" w:rsidRPr="008A2442" w:rsidRDefault="00AA7813" w:rsidP="000753AB">
            <w:pPr>
              <w:pStyle w:val="32"/>
              <w:ind w:left="44" w:firstLine="0"/>
              <w:jc w:val="both"/>
              <w:rPr>
                <w:szCs w:val="22"/>
              </w:rPr>
            </w:pPr>
            <w:r w:rsidRPr="008A2442">
              <w:rPr>
                <w:b/>
                <w:sz w:val="22"/>
                <w:szCs w:val="22"/>
              </w:rPr>
              <w:t xml:space="preserve">Официальный сайт размещения закупки: </w:t>
            </w:r>
            <w:hyperlink r:id="rId9" w:history="1">
              <w:r w:rsidRPr="008A2442">
                <w:rPr>
                  <w:color w:val="0000FF"/>
                  <w:sz w:val="22"/>
                  <w:szCs w:val="22"/>
                  <w:lang w:val="en-US"/>
                </w:rPr>
                <w:t>www</w:t>
              </w:r>
              <w:r w:rsidRPr="008A2442">
                <w:rPr>
                  <w:color w:val="0000FF"/>
                  <w:sz w:val="22"/>
                  <w:szCs w:val="22"/>
                </w:rPr>
                <w:t>.</w:t>
              </w:r>
              <w:r w:rsidRPr="008A2442">
                <w:rPr>
                  <w:color w:val="0000FF"/>
                  <w:sz w:val="22"/>
                  <w:szCs w:val="22"/>
                  <w:lang w:val="en-US"/>
                </w:rPr>
                <w:t>zakupki</w:t>
              </w:r>
              <w:r w:rsidRPr="008A2442">
                <w:rPr>
                  <w:color w:val="0000FF"/>
                  <w:sz w:val="22"/>
                  <w:szCs w:val="22"/>
                </w:rPr>
                <w:t>.</w:t>
              </w:r>
              <w:r w:rsidRPr="008A2442">
                <w:rPr>
                  <w:color w:val="0000FF"/>
                  <w:sz w:val="22"/>
                  <w:szCs w:val="22"/>
                  <w:lang w:val="en-US"/>
                </w:rPr>
                <w:t>gov</w:t>
              </w:r>
              <w:r w:rsidRPr="008A2442">
                <w:rPr>
                  <w:color w:val="0000FF"/>
                  <w:sz w:val="22"/>
                  <w:szCs w:val="22"/>
                </w:rPr>
                <w:t>.</w:t>
              </w:r>
              <w:r w:rsidRPr="008A2442">
                <w:rPr>
                  <w:color w:val="0000FF"/>
                  <w:sz w:val="22"/>
                  <w:szCs w:val="22"/>
                  <w:lang w:val="en-US"/>
                </w:rPr>
                <w:t>ru</w:t>
              </w:r>
            </w:hyperlink>
            <w:r w:rsidRPr="008A2442">
              <w:rPr>
                <w:color w:val="0000FF"/>
                <w:sz w:val="22"/>
                <w:szCs w:val="22"/>
              </w:rPr>
              <w:t xml:space="preserve"> и </w:t>
            </w:r>
            <w:hyperlink r:id="rId10" w:history="1">
              <w:r w:rsidR="000753AB" w:rsidRPr="008A2442">
                <w:rPr>
                  <w:rStyle w:val="a7"/>
                  <w:sz w:val="22"/>
                  <w:szCs w:val="22"/>
                </w:rPr>
                <w:t>www.</w:t>
              </w:r>
              <w:r w:rsidR="000753AB" w:rsidRPr="008A2442">
                <w:rPr>
                  <w:rStyle w:val="a7"/>
                  <w:sz w:val="22"/>
                  <w:szCs w:val="22"/>
                  <w:lang w:val="en-US"/>
                </w:rPr>
                <w:t>gesmegion</w:t>
              </w:r>
              <w:r w:rsidR="000753AB" w:rsidRPr="008A2442">
                <w:rPr>
                  <w:rStyle w:val="a7"/>
                  <w:sz w:val="22"/>
                  <w:szCs w:val="22"/>
                </w:rPr>
                <w:t>.ru</w:t>
              </w:r>
            </w:hyperlink>
          </w:p>
        </w:tc>
      </w:tr>
      <w:tr w:rsidR="00736311" w:rsidRPr="008A2442" w:rsidTr="000753AB">
        <w:trPr>
          <w:trHeight w:val="1151"/>
        </w:trPr>
        <w:tc>
          <w:tcPr>
            <w:tcW w:w="502" w:type="dxa"/>
          </w:tcPr>
          <w:p w:rsidR="00736311" w:rsidRPr="00C3534A" w:rsidRDefault="00736311" w:rsidP="00FA3CD0">
            <w:r w:rsidRPr="00C3534A">
              <w:rPr>
                <w:sz w:val="22"/>
                <w:szCs w:val="22"/>
              </w:rPr>
              <w:t>2</w:t>
            </w:r>
          </w:p>
        </w:tc>
        <w:tc>
          <w:tcPr>
            <w:tcW w:w="1512" w:type="dxa"/>
          </w:tcPr>
          <w:p w:rsidR="00736311" w:rsidRPr="00C3534A" w:rsidRDefault="00736311" w:rsidP="00FA3CD0">
            <w:pPr>
              <w:keepNext/>
              <w:keepLines/>
              <w:suppressLineNumbers/>
              <w:suppressAutoHyphens/>
            </w:pPr>
            <w:r w:rsidRPr="00C3534A">
              <w:rPr>
                <w:sz w:val="22"/>
                <w:szCs w:val="22"/>
              </w:rPr>
              <w:t>Пункт 1.1.1.</w:t>
            </w:r>
          </w:p>
        </w:tc>
        <w:tc>
          <w:tcPr>
            <w:tcW w:w="1984" w:type="dxa"/>
          </w:tcPr>
          <w:p w:rsidR="00736311" w:rsidRPr="00C3534A" w:rsidRDefault="00736311" w:rsidP="00FA3CD0">
            <w:pPr>
              <w:keepNext/>
              <w:keepLines/>
              <w:suppressLineNumbers/>
              <w:suppressAutoHyphens/>
            </w:pPr>
            <w:r w:rsidRPr="00C3534A">
              <w:rPr>
                <w:sz w:val="22"/>
                <w:szCs w:val="22"/>
              </w:rPr>
              <w:t>Предмет закупки</w:t>
            </w:r>
          </w:p>
        </w:tc>
        <w:tc>
          <w:tcPr>
            <w:tcW w:w="5681" w:type="dxa"/>
          </w:tcPr>
          <w:p w:rsidR="00736311" w:rsidRPr="00C3534A" w:rsidRDefault="00087721" w:rsidP="00C3534A">
            <w:pPr>
              <w:ind w:firstLine="708"/>
              <w:jc w:val="both"/>
              <w:rPr>
                <w:lang w:eastAsia="ar-SA"/>
              </w:rPr>
            </w:pPr>
            <w:r w:rsidRPr="00C3534A">
              <w:rPr>
                <w:color w:val="000000"/>
                <w:sz w:val="22"/>
                <w:szCs w:val="22"/>
              </w:rPr>
              <w:t xml:space="preserve">Открытый </w:t>
            </w:r>
            <w:r w:rsidR="000753AB" w:rsidRPr="00C3534A">
              <w:rPr>
                <w:color w:val="000000"/>
                <w:sz w:val="22"/>
                <w:szCs w:val="22"/>
              </w:rPr>
              <w:t xml:space="preserve">конкурс </w:t>
            </w:r>
            <w:r w:rsidR="009E2E0A" w:rsidRPr="00C3534A">
              <w:rPr>
                <w:sz w:val="22"/>
                <w:szCs w:val="22"/>
              </w:rPr>
              <w:t xml:space="preserve">на право заключения договора на </w:t>
            </w:r>
            <w:r w:rsidR="009E2E0A" w:rsidRPr="00C3534A">
              <w:rPr>
                <w:sz w:val="22"/>
                <w:szCs w:val="22"/>
                <w:lang w:eastAsia="ar-SA"/>
              </w:rPr>
              <w:t xml:space="preserve">выполнение работ </w:t>
            </w:r>
            <w:proofErr w:type="gramStart"/>
            <w:r w:rsidR="000753AB" w:rsidRPr="00C3534A">
              <w:rPr>
                <w:sz w:val="22"/>
                <w:szCs w:val="22"/>
                <w:lang w:eastAsia="ar-SA"/>
              </w:rPr>
              <w:t>по</w:t>
            </w:r>
            <w:proofErr w:type="gramEnd"/>
            <w:r w:rsidR="000753AB" w:rsidRPr="00C3534A">
              <w:rPr>
                <w:sz w:val="22"/>
                <w:szCs w:val="22"/>
                <w:lang w:eastAsia="ar-SA"/>
              </w:rPr>
              <w:t xml:space="preserve"> </w:t>
            </w:r>
            <w:proofErr w:type="gramStart"/>
            <w:r w:rsidR="00C3534A" w:rsidRPr="00C3534A">
              <w:rPr>
                <w:sz w:val="22"/>
                <w:szCs w:val="22"/>
                <w:lang w:eastAsia="ar-SA"/>
              </w:rPr>
              <w:t>м</w:t>
            </w:r>
            <w:r w:rsidR="00C3534A" w:rsidRPr="00C3534A">
              <w:rPr>
                <w:sz w:val="22"/>
                <w:szCs w:val="22"/>
              </w:rPr>
              <w:t>одернизация</w:t>
            </w:r>
            <w:proofErr w:type="gramEnd"/>
            <w:r w:rsidR="00C3534A" w:rsidRPr="00C3534A">
              <w:rPr>
                <w:sz w:val="22"/>
                <w:szCs w:val="22"/>
              </w:rPr>
              <w:t xml:space="preserve">  объекта «Ограждение с освещением и откатными электрическими воротами» путем увеличения длины ограждения с освещением, инвентарный № 5000002346 ,</w:t>
            </w:r>
            <w:r w:rsidR="00C3534A" w:rsidRPr="00C3534A">
              <w:rPr>
                <w:bCs/>
                <w:sz w:val="22"/>
                <w:szCs w:val="22"/>
              </w:rPr>
              <w:t xml:space="preserve"> длина 80,0 метров, высотой 1,4 метра, количество стоек освещения -10 шт. по адресу:</w:t>
            </w:r>
            <w:r w:rsidR="00C3534A" w:rsidRPr="00C3534A">
              <w:rPr>
                <w:sz w:val="22"/>
                <w:szCs w:val="22"/>
              </w:rPr>
              <w:t xml:space="preserve"> Россия Ханты-Мансийский автономный округ – Югра, г. Мегион, ул</w:t>
            </w:r>
            <w:proofErr w:type="gramStart"/>
            <w:r w:rsidR="00C3534A" w:rsidRPr="00C3534A">
              <w:rPr>
                <w:sz w:val="22"/>
                <w:szCs w:val="22"/>
              </w:rPr>
              <w:t>.Ю</w:t>
            </w:r>
            <w:proofErr w:type="gramEnd"/>
            <w:r w:rsidR="00C3534A" w:rsidRPr="00C3534A">
              <w:rPr>
                <w:sz w:val="22"/>
                <w:szCs w:val="22"/>
              </w:rPr>
              <w:t>жная д.10</w:t>
            </w:r>
          </w:p>
        </w:tc>
      </w:tr>
      <w:tr w:rsidR="00736311" w:rsidRPr="008A2442" w:rsidTr="00B073EA">
        <w:trPr>
          <w:trHeight w:val="555"/>
        </w:trPr>
        <w:tc>
          <w:tcPr>
            <w:tcW w:w="502" w:type="dxa"/>
          </w:tcPr>
          <w:p w:rsidR="00736311" w:rsidRPr="00C3534A" w:rsidRDefault="00736311" w:rsidP="00FA3CD0">
            <w:r w:rsidRPr="00C3534A">
              <w:rPr>
                <w:sz w:val="22"/>
                <w:szCs w:val="22"/>
              </w:rPr>
              <w:t>3</w:t>
            </w:r>
          </w:p>
        </w:tc>
        <w:tc>
          <w:tcPr>
            <w:tcW w:w="1512" w:type="dxa"/>
          </w:tcPr>
          <w:p w:rsidR="00736311" w:rsidRPr="00C3534A" w:rsidRDefault="00736311" w:rsidP="00FA3CD0">
            <w:pPr>
              <w:keepNext/>
              <w:keepLines/>
              <w:suppressLineNumbers/>
              <w:suppressAutoHyphens/>
            </w:pPr>
            <w:r w:rsidRPr="00C3534A">
              <w:rPr>
                <w:sz w:val="22"/>
                <w:szCs w:val="22"/>
              </w:rPr>
              <w:t>Пункт 1.1.1.</w:t>
            </w:r>
          </w:p>
        </w:tc>
        <w:tc>
          <w:tcPr>
            <w:tcW w:w="1984" w:type="dxa"/>
          </w:tcPr>
          <w:p w:rsidR="00736311" w:rsidRPr="00C3534A" w:rsidRDefault="00736311" w:rsidP="00FA3CD0">
            <w:pPr>
              <w:keepNext/>
              <w:keepLines/>
              <w:suppressLineNumbers/>
              <w:suppressAutoHyphens/>
            </w:pPr>
            <w:r w:rsidRPr="00C3534A">
              <w:rPr>
                <w:sz w:val="22"/>
                <w:szCs w:val="22"/>
              </w:rPr>
              <w:t>Описание работ</w:t>
            </w:r>
          </w:p>
        </w:tc>
        <w:tc>
          <w:tcPr>
            <w:tcW w:w="5681" w:type="dxa"/>
          </w:tcPr>
          <w:p w:rsidR="00736311" w:rsidRPr="00C3534A" w:rsidRDefault="00736311" w:rsidP="00FA3CD0">
            <w:pPr>
              <w:widowControl w:val="0"/>
              <w:snapToGrid w:val="0"/>
              <w:jc w:val="both"/>
            </w:pPr>
            <w:r w:rsidRPr="00C3534A">
              <w:rPr>
                <w:sz w:val="22"/>
                <w:szCs w:val="22"/>
              </w:rPr>
              <w:t>В соответствии с техническим заданием (Раздел 4)</w:t>
            </w:r>
          </w:p>
          <w:p w:rsidR="00736311" w:rsidRPr="00C3534A" w:rsidRDefault="00736311" w:rsidP="00FA3CD0">
            <w:pPr>
              <w:widowControl w:val="0"/>
              <w:snapToGrid w:val="0"/>
              <w:jc w:val="both"/>
            </w:pPr>
          </w:p>
        </w:tc>
      </w:tr>
      <w:tr w:rsidR="00736311" w:rsidRPr="008A2442" w:rsidTr="00B073EA">
        <w:trPr>
          <w:trHeight w:val="491"/>
        </w:trPr>
        <w:tc>
          <w:tcPr>
            <w:tcW w:w="502" w:type="dxa"/>
          </w:tcPr>
          <w:p w:rsidR="00736311" w:rsidRPr="00C3534A" w:rsidRDefault="00736311" w:rsidP="00FA3CD0">
            <w:r w:rsidRPr="00C3534A">
              <w:rPr>
                <w:sz w:val="22"/>
                <w:szCs w:val="22"/>
              </w:rPr>
              <w:t>4</w:t>
            </w:r>
          </w:p>
        </w:tc>
        <w:tc>
          <w:tcPr>
            <w:tcW w:w="1512" w:type="dxa"/>
          </w:tcPr>
          <w:p w:rsidR="00736311" w:rsidRPr="00C3534A" w:rsidRDefault="00736311" w:rsidP="00FA3CD0">
            <w:pPr>
              <w:keepNext/>
              <w:keepLines/>
              <w:suppressLineNumbers/>
              <w:suppressAutoHyphens/>
            </w:pPr>
            <w:r w:rsidRPr="00C3534A">
              <w:rPr>
                <w:sz w:val="22"/>
                <w:szCs w:val="22"/>
              </w:rPr>
              <w:t>Пункт 1.1.2.</w:t>
            </w:r>
          </w:p>
        </w:tc>
        <w:tc>
          <w:tcPr>
            <w:tcW w:w="1984" w:type="dxa"/>
          </w:tcPr>
          <w:p w:rsidR="00736311" w:rsidRPr="00C3534A" w:rsidRDefault="00736311" w:rsidP="00FA3CD0">
            <w:pPr>
              <w:keepNext/>
              <w:keepLines/>
              <w:suppressLineNumbers/>
              <w:suppressAutoHyphens/>
            </w:pPr>
            <w:r w:rsidRPr="00C3534A">
              <w:rPr>
                <w:sz w:val="22"/>
                <w:szCs w:val="22"/>
              </w:rPr>
              <w:t>Место выполнения работ</w:t>
            </w:r>
          </w:p>
        </w:tc>
        <w:tc>
          <w:tcPr>
            <w:tcW w:w="5681" w:type="dxa"/>
          </w:tcPr>
          <w:p w:rsidR="00736311" w:rsidRPr="008A2442" w:rsidRDefault="00C3534A" w:rsidP="00C3534A">
            <w:pPr>
              <w:widowControl w:val="0"/>
              <w:jc w:val="both"/>
              <w:rPr>
                <w:highlight w:val="yellow"/>
              </w:rPr>
            </w:pPr>
            <w:r w:rsidRPr="00C3534A">
              <w:rPr>
                <w:sz w:val="22"/>
                <w:szCs w:val="22"/>
              </w:rPr>
              <w:t>Россия Ханты-Мансийский автономный округ – Югра, г. Мегион, ул</w:t>
            </w:r>
            <w:proofErr w:type="gramStart"/>
            <w:r w:rsidRPr="00C3534A">
              <w:rPr>
                <w:sz w:val="22"/>
                <w:szCs w:val="22"/>
              </w:rPr>
              <w:t>.Ю</w:t>
            </w:r>
            <w:proofErr w:type="gramEnd"/>
            <w:r w:rsidRPr="00C3534A">
              <w:rPr>
                <w:sz w:val="22"/>
                <w:szCs w:val="22"/>
              </w:rPr>
              <w:t>жная д.10</w:t>
            </w:r>
          </w:p>
        </w:tc>
      </w:tr>
      <w:tr w:rsidR="00736311" w:rsidRPr="008A2442" w:rsidTr="000B7387">
        <w:trPr>
          <w:trHeight w:val="1310"/>
        </w:trPr>
        <w:tc>
          <w:tcPr>
            <w:tcW w:w="502" w:type="dxa"/>
            <w:vMerge w:val="restart"/>
          </w:tcPr>
          <w:p w:rsidR="00736311" w:rsidRPr="00C3534A" w:rsidRDefault="00736311" w:rsidP="00FA3CD0">
            <w:r w:rsidRPr="00C3534A">
              <w:rPr>
                <w:sz w:val="22"/>
                <w:szCs w:val="22"/>
              </w:rPr>
              <w:t>5</w:t>
            </w:r>
          </w:p>
        </w:tc>
        <w:tc>
          <w:tcPr>
            <w:tcW w:w="1512" w:type="dxa"/>
            <w:vMerge w:val="restart"/>
          </w:tcPr>
          <w:p w:rsidR="00736311" w:rsidRPr="00C3534A" w:rsidRDefault="00736311" w:rsidP="00FA3CD0">
            <w:pPr>
              <w:keepNext/>
              <w:keepLines/>
              <w:suppressLineNumbers/>
              <w:suppressAutoHyphens/>
            </w:pPr>
            <w:r w:rsidRPr="00C3534A">
              <w:rPr>
                <w:sz w:val="22"/>
                <w:szCs w:val="22"/>
              </w:rPr>
              <w:t>Пункт 1.1.2.</w:t>
            </w:r>
          </w:p>
        </w:tc>
        <w:tc>
          <w:tcPr>
            <w:tcW w:w="1984" w:type="dxa"/>
          </w:tcPr>
          <w:p w:rsidR="00736311" w:rsidRPr="00C3534A" w:rsidRDefault="00736311" w:rsidP="00FA3CD0">
            <w:pPr>
              <w:keepNext/>
              <w:keepLines/>
              <w:suppressLineNumbers/>
              <w:suppressAutoHyphens/>
            </w:pPr>
            <w:r w:rsidRPr="00C3534A">
              <w:rPr>
                <w:sz w:val="22"/>
                <w:szCs w:val="22"/>
              </w:rPr>
              <w:t>Условия поставки товаров (выполнения работ, оказания услуг)</w:t>
            </w:r>
          </w:p>
        </w:tc>
        <w:tc>
          <w:tcPr>
            <w:tcW w:w="5681" w:type="dxa"/>
          </w:tcPr>
          <w:p w:rsidR="00736311" w:rsidRPr="00C3534A" w:rsidRDefault="00736311" w:rsidP="00FA3CD0">
            <w:pPr>
              <w:widowControl w:val="0"/>
              <w:snapToGrid w:val="0"/>
              <w:jc w:val="both"/>
            </w:pPr>
            <w:r w:rsidRPr="00C3534A">
              <w:rPr>
                <w:rFonts w:eastAsia="Calibri"/>
                <w:sz w:val="22"/>
                <w:szCs w:val="22"/>
              </w:rPr>
              <w:t>В соответствии с проектом договора (</w:t>
            </w:r>
            <w:r w:rsidRPr="00C3534A">
              <w:rPr>
                <w:sz w:val="22"/>
                <w:szCs w:val="22"/>
              </w:rPr>
              <w:t>Раздел 5)</w:t>
            </w:r>
          </w:p>
          <w:p w:rsidR="00736311" w:rsidRPr="00C3534A" w:rsidRDefault="00736311" w:rsidP="00FA3CD0">
            <w:pPr>
              <w:jc w:val="both"/>
            </w:pPr>
          </w:p>
        </w:tc>
      </w:tr>
      <w:tr w:rsidR="00736311" w:rsidRPr="008A2442" w:rsidTr="000B7387">
        <w:trPr>
          <w:trHeight w:val="564"/>
        </w:trPr>
        <w:tc>
          <w:tcPr>
            <w:tcW w:w="502" w:type="dxa"/>
            <w:vMerge/>
          </w:tcPr>
          <w:p w:rsidR="00736311" w:rsidRPr="008A2442" w:rsidRDefault="00736311" w:rsidP="00FA3CD0">
            <w:pPr>
              <w:rPr>
                <w:highlight w:val="yellow"/>
              </w:rPr>
            </w:pPr>
          </w:p>
        </w:tc>
        <w:tc>
          <w:tcPr>
            <w:tcW w:w="1512" w:type="dxa"/>
            <w:vMerge/>
          </w:tcPr>
          <w:p w:rsidR="00736311" w:rsidRPr="008A2442" w:rsidRDefault="00736311" w:rsidP="00FA3CD0">
            <w:pPr>
              <w:keepNext/>
              <w:keepLines/>
              <w:suppressLineNumbers/>
              <w:suppressAutoHyphens/>
              <w:rPr>
                <w:highlight w:val="yellow"/>
              </w:rPr>
            </w:pPr>
          </w:p>
        </w:tc>
        <w:tc>
          <w:tcPr>
            <w:tcW w:w="1984" w:type="dxa"/>
          </w:tcPr>
          <w:p w:rsidR="00736311" w:rsidRPr="00C154FD" w:rsidRDefault="00736311" w:rsidP="00FA3CD0">
            <w:pPr>
              <w:keepNext/>
              <w:keepLines/>
              <w:suppressLineNumbers/>
              <w:suppressAutoHyphens/>
            </w:pPr>
            <w:r w:rsidRPr="00C154FD">
              <w:rPr>
                <w:sz w:val="22"/>
                <w:szCs w:val="22"/>
              </w:rPr>
              <w:t>Сроки выполнения работ</w:t>
            </w:r>
          </w:p>
        </w:tc>
        <w:tc>
          <w:tcPr>
            <w:tcW w:w="5681" w:type="dxa"/>
          </w:tcPr>
          <w:p w:rsidR="00736311" w:rsidRPr="00C154FD" w:rsidRDefault="00672149" w:rsidP="00C3534A">
            <w:pPr>
              <w:keepNext/>
              <w:jc w:val="both"/>
            </w:pPr>
            <w:r w:rsidRPr="00C154FD">
              <w:rPr>
                <w:color w:val="000000"/>
                <w:sz w:val="22"/>
                <w:szCs w:val="22"/>
              </w:rPr>
              <w:t xml:space="preserve">не более </w:t>
            </w:r>
            <w:r w:rsidR="00C3534A" w:rsidRPr="00C154FD">
              <w:rPr>
                <w:color w:val="000000"/>
                <w:sz w:val="22"/>
                <w:szCs w:val="22"/>
              </w:rPr>
              <w:t>20</w:t>
            </w:r>
            <w:r w:rsidR="00437F6E" w:rsidRPr="00C154FD">
              <w:rPr>
                <w:color w:val="000000"/>
                <w:sz w:val="22"/>
                <w:szCs w:val="22"/>
              </w:rPr>
              <w:t xml:space="preserve"> </w:t>
            </w:r>
            <w:r w:rsidR="001735F0" w:rsidRPr="00C154FD">
              <w:rPr>
                <w:color w:val="000000"/>
                <w:sz w:val="22"/>
                <w:szCs w:val="22"/>
              </w:rPr>
              <w:t>календарн</w:t>
            </w:r>
            <w:r w:rsidR="00E0029F" w:rsidRPr="00C154FD">
              <w:rPr>
                <w:color w:val="000000"/>
                <w:sz w:val="22"/>
                <w:szCs w:val="22"/>
              </w:rPr>
              <w:t>ых</w:t>
            </w:r>
            <w:r w:rsidR="001D7D18" w:rsidRPr="00C154FD">
              <w:rPr>
                <w:color w:val="000000"/>
                <w:sz w:val="22"/>
                <w:szCs w:val="22"/>
              </w:rPr>
              <w:t xml:space="preserve"> д</w:t>
            </w:r>
            <w:r w:rsidR="001735F0" w:rsidRPr="00C154FD">
              <w:rPr>
                <w:color w:val="000000"/>
                <w:sz w:val="22"/>
                <w:szCs w:val="22"/>
              </w:rPr>
              <w:t>н</w:t>
            </w:r>
            <w:r w:rsidR="00E0029F" w:rsidRPr="00C154FD">
              <w:rPr>
                <w:color w:val="000000"/>
                <w:sz w:val="22"/>
                <w:szCs w:val="22"/>
              </w:rPr>
              <w:t>ей</w:t>
            </w:r>
            <w:r w:rsidR="001D7D18" w:rsidRPr="00C154FD">
              <w:rPr>
                <w:color w:val="000000"/>
                <w:sz w:val="22"/>
                <w:szCs w:val="22"/>
              </w:rPr>
              <w:t xml:space="preserve"> </w:t>
            </w:r>
            <w:r w:rsidR="00135E40" w:rsidRPr="00C154FD">
              <w:rPr>
                <w:color w:val="000000"/>
                <w:sz w:val="22"/>
                <w:szCs w:val="22"/>
              </w:rPr>
              <w:t xml:space="preserve">с момента </w:t>
            </w:r>
            <w:r w:rsidR="009104DD" w:rsidRPr="00C154FD">
              <w:rPr>
                <w:color w:val="000000"/>
                <w:sz w:val="22"/>
                <w:szCs w:val="22"/>
              </w:rPr>
              <w:t>заключения договора</w:t>
            </w:r>
            <w:r w:rsidR="00B701A8" w:rsidRPr="00C154FD">
              <w:rPr>
                <w:color w:val="000000"/>
                <w:sz w:val="22"/>
                <w:szCs w:val="22"/>
              </w:rPr>
              <w:t>.</w:t>
            </w:r>
          </w:p>
        </w:tc>
      </w:tr>
      <w:tr w:rsidR="00736311" w:rsidRPr="008A2442" w:rsidTr="00B073EA">
        <w:trPr>
          <w:trHeight w:val="845"/>
        </w:trPr>
        <w:tc>
          <w:tcPr>
            <w:tcW w:w="502" w:type="dxa"/>
          </w:tcPr>
          <w:p w:rsidR="00736311" w:rsidRPr="00C154FD" w:rsidRDefault="00736311" w:rsidP="00FA3CD0">
            <w:r w:rsidRPr="00C154FD">
              <w:rPr>
                <w:sz w:val="22"/>
                <w:szCs w:val="22"/>
              </w:rPr>
              <w:lastRenderedPageBreak/>
              <w:t>6</w:t>
            </w:r>
          </w:p>
        </w:tc>
        <w:tc>
          <w:tcPr>
            <w:tcW w:w="1512" w:type="dxa"/>
          </w:tcPr>
          <w:p w:rsidR="00736311" w:rsidRPr="00C154FD" w:rsidRDefault="00736311" w:rsidP="00FA3CD0">
            <w:pPr>
              <w:keepNext/>
              <w:keepLines/>
              <w:suppressLineNumbers/>
              <w:suppressAutoHyphens/>
            </w:pPr>
            <w:r w:rsidRPr="00C154FD">
              <w:rPr>
                <w:sz w:val="22"/>
                <w:szCs w:val="22"/>
              </w:rPr>
              <w:t>Пункт 1.1.3.</w:t>
            </w:r>
          </w:p>
        </w:tc>
        <w:tc>
          <w:tcPr>
            <w:tcW w:w="1984" w:type="dxa"/>
          </w:tcPr>
          <w:p w:rsidR="00736311" w:rsidRPr="00C154FD" w:rsidRDefault="00736311" w:rsidP="00FA3CD0">
            <w:pPr>
              <w:keepNext/>
              <w:keepLines/>
              <w:suppressLineNumbers/>
              <w:suppressAutoHyphens/>
            </w:pPr>
            <w:r w:rsidRPr="00C154FD">
              <w:rPr>
                <w:sz w:val="22"/>
                <w:szCs w:val="22"/>
              </w:rPr>
              <w:t>Начальная (максимальная) цена договора (цена лота)</w:t>
            </w:r>
          </w:p>
        </w:tc>
        <w:tc>
          <w:tcPr>
            <w:tcW w:w="5681" w:type="dxa"/>
          </w:tcPr>
          <w:p w:rsidR="006A7C90" w:rsidRPr="00C154FD" w:rsidRDefault="00C154FD" w:rsidP="00C154FD">
            <w:pPr>
              <w:tabs>
                <w:tab w:val="left" w:pos="6795"/>
              </w:tabs>
              <w:jc w:val="both"/>
            </w:pPr>
            <w:r w:rsidRPr="00C154FD">
              <w:rPr>
                <w:sz w:val="22"/>
                <w:szCs w:val="22"/>
              </w:rPr>
              <w:t>659 200,00</w:t>
            </w:r>
            <w:r w:rsidR="009E2E0A" w:rsidRPr="00C154FD">
              <w:rPr>
                <w:sz w:val="22"/>
                <w:szCs w:val="22"/>
              </w:rPr>
              <w:t xml:space="preserve"> (</w:t>
            </w:r>
            <w:r w:rsidRPr="00C154FD">
              <w:rPr>
                <w:sz w:val="22"/>
                <w:szCs w:val="22"/>
              </w:rPr>
              <w:t>Шестьсот пятьдесят девять тысяч двести</w:t>
            </w:r>
            <w:r w:rsidR="009E2E0A" w:rsidRPr="00C154FD">
              <w:rPr>
                <w:sz w:val="22"/>
                <w:szCs w:val="22"/>
              </w:rPr>
              <w:t>) рубл</w:t>
            </w:r>
            <w:r w:rsidR="000753AB" w:rsidRPr="00C154FD">
              <w:rPr>
                <w:sz w:val="22"/>
                <w:szCs w:val="22"/>
              </w:rPr>
              <w:t>ей</w:t>
            </w:r>
            <w:r w:rsidR="009E2E0A" w:rsidRPr="00C154FD">
              <w:rPr>
                <w:sz w:val="22"/>
                <w:szCs w:val="22"/>
              </w:rPr>
              <w:t xml:space="preserve"> 00 копеек, </w:t>
            </w:r>
            <w:r w:rsidRPr="00C154FD">
              <w:rPr>
                <w:sz w:val="22"/>
                <w:szCs w:val="22"/>
              </w:rPr>
              <w:t>в том числе</w:t>
            </w:r>
            <w:r w:rsidR="009E2E0A" w:rsidRPr="00C154FD">
              <w:rPr>
                <w:sz w:val="22"/>
                <w:szCs w:val="22"/>
              </w:rPr>
              <w:t xml:space="preserve"> НДС </w:t>
            </w:r>
            <w:r w:rsidR="005539A8" w:rsidRPr="00C154FD">
              <w:rPr>
                <w:sz w:val="22"/>
                <w:szCs w:val="22"/>
              </w:rPr>
              <w:t>20</w:t>
            </w:r>
            <w:r w:rsidR="009E2E0A" w:rsidRPr="00C154FD">
              <w:rPr>
                <w:sz w:val="22"/>
                <w:szCs w:val="22"/>
              </w:rPr>
              <w:t xml:space="preserve">% </w:t>
            </w:r>
            <w:r w:rsidRPr="00C154FD">
              <w:rPr>
                <w:sz w:val="22"/>
                <w:szCs w:val="22"/>
              </w:rPr>
              <w:t>109 866,67</w:t>
            </w:r>
            <w:r w:rsidR="000753AB" w:rsidRPr="00C154FD">
              <w:rPr>
                <w:sz w:val="22"/>
                <w:szCs w:val="22"/>
              </w:rPr>
              <w:t xml:space="preserve"> (</w:t>
            </w:r>
            <w:r w:rsidRPr="00C154FD">
              <w:rPr>
                <w:sz w:val="22"/>
                <w:szCs w:val="22"/>
              </w:rPr>
              <w:t>Сто девять тысяч восемьсот шестьдесят шесть</w:t>
            </w:r>
            <w:r w:rsidR="000753AB" w:rsidRPr="00C154FD">
              <w:rPr>
                <w:sz w:val="22"/>
                <w:szCs w:val="22"/>
              </w:rPr>
              <w:t>)</w:t>
            </w:r>
            <w:r w:rsidR="009E2E0A" w:rsidRPr="00C154FD">
              <w:rPr>
                <w:sz w:val="22"/>
                <w:szCs w:val="22"/>
              </w:rPr>
              <w:t xml:space="preserve"> рублей</w:t>
            </w:r>
            <w:r w:rsidR="000753AB" w:rsidRPr="00C154FD">
              <w:rPr>
                <w:sz w:val="22"/>
                <w:szCs w:val="22"/>
              </w:rPr>
              <w:t xml:space="preserve"> </w:t>
            </w:r>
            <w:r w:rsidRPr="00C154FD">
              <w:rPr>
                <w:sz w:val="22"/>
                <w:szCs w:val="22"/>
              </w:rPr>
              <w:t>67</w:t>
            </w:r>
            <w:r w:rsidR="000753AB" w:rsidRPr="00C154FD">
              <w:rPr>
                <w:sz w:val="22"/>
                <w:szCs w:val="22"/>
              </w:rPr>
              <w:t xml:space="preserve"> копеек</w:t>
            </w:r>
            <w:r w:rsidR="008B7CAF" w:rsidRPr="00C154FD">
              <w:rPr>
                <w:sz w:val="22"/>
                <w:szCs w:val="22"/>
              </w:rPr>
              <w:t>.</w:t>
            </w:r>
          </w:p>
        </w:tc>
      </w:tr>
      <w:tr w:rsidR="00736311" w:rsidRPr="00BD1837" w:rsidTr="00B073EA">
        <w:tc>
          <w:tcPr>
            <w:tcW w:w="502" w:type="dxa"/>
          </w:tcPr>
          <w:p w:rsidR="00736311" w:rsidRPr="00C3534A" w:rsidRDefault="003379F7" w:rsidP="00FA3CD0">
            <w:r w:rsidRPr="00C3534A">
              <w:rPr>
                <w:sz w:val="22"/>
                <w:szCs w:val="22"/>
              </w:rPr>
              <w:t xml:space="preserve"> </w:t>
            </w:r>
            <w:r w:rsidR="00736311" w:rsidRPr="00C3534A">
              <w:rPr>
                <w:sz w:val="22"/>
                <w:szCs w:val="22"/>
              </w:rPr>
              <w:t>7</w:t>
            </w:r>
          </w:p>
        </w:tc>
        <w:tc>
          <w:tcPr>
            <w:tcW w:w="1512" w:type="dxa"/>
          </w:tcPr>
          <w:p w:rsidR="00736311" w:rsidRPr="00C3534A" w:rsidRDefault="00736311" w:rsidP="00FA3CD0">
            <w:pPr>
              <w:keepNext/>
              <w:keepLines/>
              <w:suppressLineNumbers/>
              <w:suppressAutoHyphens/>
            </w:pPr>
            <w:r w:rsidRPr="00C3534A">
              <w:rPr>
                <w:sz w:val="22"/>
                <w:szCs w:val="22"/>
              </w:rPr>
              <w:t>Пункт 1.1.4.</w:t>
            </w:r>
          </w:p>
        </w:tc>
        <w:tc>
          <w:tcPr>
            <w:tcW w:w="1984" w:type="dxa"/>
          </w:tcPr>
          <w:p w:rsidR="00736311" w:rsidRPr="00C3534A" w:rsidRDefault="00736311" w:rsidP="00FA3CD0">
            <w:pPr>
              <w:keepNext/>
              <w:keepLines/>
              <w:suppressLineNumbers/>
              <w:suppressAutoHyphens/>
            </w:pPr>
            <w:r w:rsidRPr="00C3534A">
              <w:rPr>
                <w:sz w:val="22"/>
                <w:szCs w:val="22"/>
              </w:rPr>
              <w:t>Форма, сроки и порядок оплаты услуг</w:t>
            </w:r>
          </w:p>
        </w:tc>
        <w:tc>
          <w:tcPr>
            <w:tcW w:w="5681" w:type="dxa"/>
          </w:tcPr>
          <w:p w:rsidR="00736311" w:rsidRPr="00C3534A" w:rsidRDefault="00736311" w:rsidP="00FA3CD0">
            <w:pPr>
              <w:suppressAutoHyphens/>
              <w:contextualSpacing/>
              <w:jc w:val="both"/>
              <w:rPr>
                <w:lang w:eastAsia="ar-SA"/>
              </w:rPr>
            </w:pPr>
            <w:r w:rsidRPr="00C3534A">
              <w:rPr>
                <w:sz w:val="22"/>
                <w:szCs w:val="22"/>
                <w:lang w:eastAsia="ar-SA"/>
              </w:rPr>
              <w:t>Оплата выполненных работ (этапа работ) производится в следующем порядке:</w:t>
            </w:r>
          </w:p>
          <w:p w:rsidR="00736311" w:rsidRPr="00C3534A" w:rsidRDefault="00736311" w:rsidP="00FA3CD0">
            <w:pPr>
              <w:suppressAutoHyphens/>
              <w:contextualSpacing/>
              <w:jc w:val="both"/>
              <w:rPr>
                <w:lang w:eastAsia="ar-SA"/>
              </w:rPr>
            </w:pPr>
            <w:r w:rsidRPr="00C3534A">
              <w:rPr>
                <w:sz w:val="22"/>
                <w:szCs w:val="22"/>
                <w:lang w:eastAsia="ar-SA"/>
              </w:rPr>
              <w:t>- авансирование до 50% от объема работ (этапа работ), в том числе НДС (</w:t>
            </w:r>
            <w:r w:rsidR="005539A8" w:rsidRPr="00C3534A">
              <w:rPr>
                <w:sz w:val="22"/>
                <w:szCs w:val="22"/>
                <w:lang w:eastAsia="ar-SA"/>
              </w:rPr>
              <w:t>20</w:t>
            </w:r>
            <w:r w:rsidRPr="00C3534A">
              <w:rPr>
                <w:sz w:val="22"/>
                <w:szCs w:val="22"/>
                <w:lang w:eastAsia="ar-SA"/>
              </w:rPr>
              <w:t xml:space="preserve">%). Авансирование производится Заказчиком только после предоставления Подрядчиком </w:t>
            </w:r>
            <w:r w:rsidR="00950721" w:rsidRPr="00C3534A">
              <w:rPr>
                <w:sz w:val="22"/>
                <w:szCs w:val="22"/>
                <w:lang w:eastAsia="ar-SA"/>
              </w:rPr>
              <w:t>безотзывной банковской г</w:t>
            </w:r>
            <w:r w:rsidRPr="00C3534A">
              <w:rPr>
                <w:sz w:val="22"/>
                <w:szCs w:val="22"/>
                <w:lang w:eastAsia="ar-SA"/>
              </w:rPr>
              <w:t xml:space="preserve">арантии выполнения условий настоящего договора на сумму запрашиваемого аванса. Срок </w:t>
            </w:r>
            <w:proofErr w:type="gramStart"/>
            <w:r w:rsidRPr="00C3534A">
              <w:rPr>
                <w:sz w:val="22"/>
                <w:szCs w:val="22"/>
                <w:lang w:eastAsia="ar-SA"/>
              </w:rPr>
              <w:t xml:space="preserve">действия </w:t>
            </w:r>
            <w:r w:rsidR="00A40869" w:rsidRPr="00C3534A">
              <w:rPr>
                <w:sz w:val="22"/>
                <w:szCs w:val="22"/>
                <w:lang w:eastAsia="ar-SA"/>
              </w:rPr>
              <w:t>безотзывной банковской г</w:t>
            </w:r>
            <w:r w:rsidRPr="00C3534A">
              <w:rPr>
                <w:sz w:val="22"/>
                <w:szCs w:val="22"/>
                <w:lang w:eastAsia="ar-SA"/>
              </w:rPr>
              <w:t>арантии исполнения условия договора</w:t>
            </w:r>
            <w:proofErr w:type="gramEnd"/>
            <w:r w:rsidRPr="00C3534A">
              <w:rPr>
                <w:sz w:val="22"/>
                <w:szCs w:val="22"/>
                <w:lang w:eastAsia="ar-SA"/>
              </w:rPr>
              <w:t xml:space="preserve"> должен превышать срок выполнения работ (этапа р</w:t>
            </w:r>
            <w:r w:rsidR="00594876" w:rsidRPr="00C3534A">
              <w:rPr>
                <w:sz w:val="22"/>
                <w:szCs w:val="22"/>
                <w:lang w:eastAsia="ar-SA"/>
              </w:rPr>
              <w:t xml:space="preserve">абот) по настоящему договору на </w:t>
            </w:r>
            <w:r w:rsidR="003517CA" w:rsidRPr="00C3534A">
              <w:rPr>
                <w:sz w:val="22"/>
                <w:szCs w:val="22"/>
                <w:lang w:eastAsia="ar-SA"/>
              </w:rPr>
              <w:t>6</w:t>
            </w:r>
            <w:r w:rsidR="00C375AB" w:rsidRPr="00C3534A">
              <w:rPr>
                <w:sz w:val="22"/>
                <w:szCs w:val="22"/>
                <w:lang w:eastAsia="ar-SA"/>
              </w:rPr>
              <w:t>0 (</w:t>
            </w:r>
            <w:r w:rsidR="003517CA" w:rsidRPr="00C3534A">
              <w:rPr>
                <w:sz w:val="22"/>
                <w:szCs w:val="22"/>
                <w:lang w:eastAsia="ar-SA"/>
              </w:rPr>
              <w:t>шестьдесят</w:t>
            </w:r>
            <w:r w:rsidR="00C375AB" w:rsidRPr="00C3534A">
              <w:rPr>
                <w:sz w:val="22"/>
                <w:szCs w:val="22"/>
                <w:lang w:eastAsia="ar-SA"/>
              </w:rPr>
              <w:t>)</w:t>
            </w:r>
            <w:r w:rsidRPr="00C3534A">
              <w:rPr>
                <w:sz w:val="22"/>
                <w:szCs w:val="22"/>
                <w:lang w:eastAsia="ar-SA"/>
              </w:rPr>
              <w:t xml:space="preserve"> календарных дней. В случае предоставления аванса, Подрядчик обязан в течение 5 рабочих дней с даты получения аванса от Заказчика, предоставить Заказчику оригинал </w:t>
            </w:r>
            <w:proofErr w:type="gramStart"/>
            <w:r w:rsidRPr="00C3534A">
              <w:rPr>
                <w:sz w:val="22"/>
                <w:szCs w:val="22"/>
                <w:lang w:eastAsia="ar-SA"/>
              </w:rPr>
              <w:t>счет-фактуры</w:t>
            </w:r>
            <w:proofErr w:type="gramEnd"/>
            <w:r w:rsidRPr="00C3534A">
              <w:rPr>
                <w:sz w:val="22"/>
                <w:szCs w:val="22"/>
                <w:lang w:eastAsia="ar-SA"/>
              </w:rPr>
              <w:t xml:space="preserve"> на сумму полученного аванса;</w:t>
            </w:r>
          </w:p>
          <w:p w:rsidR="00736311" w:rsidRPr="00C3534A" w:rsidRDefault="00736311" w:rsidP="000753AB">
            <w:pPr>
              <w:suppressAutoHyphens/>
              <w:jc w:val="both"/>
              <w:rPr>
                <w:lang w:eastAsia="ar-SA"/>
              </w:rPr>
            </w:pPr>
            <w:r w:rsidRPr="00C3534A">
              <w:rPr>
                <w:sz w:val="22"/>
                <w:szCs w:val="22"/>
                <w:lang w:eastAsia="ar-SA"/>
              </w:rPr>
              <w:t>- оплата за выполненные работы производится с зачетом всех ранее произведенных по договору платежей в течение 60 календарных дней после подписания Заказчиком Акта о приемке выполненных работ (Форма № КС</w:t>
            </w:r>
            <w:proofErr w:type="gramStart"/>
            <w:r w:rsidRPr="00C3534A">
              <w:rPr>
                <w:sz w:val="22"/>
                <w:szCs w:val="22"/>
                <w:lang w:eastAsia="ar-SA"/>
              </w:rPr>
              <w:t>2</w:t>
            </w:r>
            <w:proofErr w:type="gramEnd"/>
            <w:r w:rsidRPr="00C3534A">
              <w:rPr>
                <w:sz w:val="22"/>
                <w:szCs w:val="22"/>
                <w:lang w:eastAsia="ar-SA"/>
              </w:rPr>
              <w:t>), справки о стоимости выполненных работ и затрат (Форма № КС3), а также предоставление подрядчиком исполнительной докумен</w:t>
            </w:r>
            <w:r w:rsidR="002D00A6" w:rsidRPr="00C3534A">
              <w:rPr>
                <w:sz w:val="22"/>
                <w:szCs w:val="22"/>
                <w:lang w:eastAsia="ar-SA"/>
              </w:rPr>
              <w:t xml:space="preserve">тации по объекту </w:t>
            </w:r>
            <w:r w:rsidR="000753AB" w:rsidRPr="00C3534A">
              <w:rPr>
                <w:sz w:val="22"/>
                <w:szCs w:val="22"/>
                <w:lang w:eastAsia="ar-SA"/>
              </w:rPr>
              <w:t>выполнения работ</w:t>
            </w:r>
            <w:r w:rsidR="002D00A6" w:rsidRPr="00C3534A">
              <w:rPr>
                <w:sz w:val="22"/>
                <w:szCs w:val="22"/>
                <w:lang w:eastAsia="ar-SA"/>
              </w:rPr>
              <w:t>.</w:t>
            </w:r>
          </w:p>
        </w:tc>
      </w:tr>
      <w:tr w:rsidR="00736311" w:rsidRPr="008A2442" w:rsidTr="00C3534A">
        <w:trPr>
          <w:trHeight w:val="1599"/>
        </w:trPr>
        <w:tc>
          <w:tcPr>
            <w:tcW w:w="502" w:type="dxa"/>
            <w:shd w:val="clear" w:color="auto" w:fill="auto"/>
          </w:tcPr>
          <w:p w:rsidR="00736311" w:rsidRPr="00C3534A" w:rsidRDefault="00736311" w:rsidP="00FA3CD0">
            <w:r w:rsidRPr="00C3534A">
              <w:rPr>
                <w:sz w:val="22"/>
                <w:szCs w:val="22"/>
              </w:rPr>
              <w:t>8</w:t>
            </w:r>
          </w:p>
        </w:tc>
        <w:tc>
          <w:tcPr>
            <w:tcW w:w="1512" w:type="dxa"/>
            <w:shd w:val="clear" w:color="auto" w:fill="auto"/>
          </w:tcPr>
          <w:p w:rsidR="00736311" w:rsidRPr="00C3534A" w:rsidRDefault="00736311" w:rsidP="00FA3CD0">
            <w:pPr>
              <w:keepNext/>
              <w:keepLines/>
              <w:suppressLineNumbers/>
              <w:suppressAutoHyphens/>
            </w:pPr>
            <w:r w:rsidRPr="00C3534A">
              <w:rPr>
                <w:sz w:val="22"/>
                <w:szCs w:val="22"/>
              </w:rPr>
              <w:t>Пункт 1.2.1</w:t>
            </w:r>
          </w:p>
        </w:tc>
        <w:tc>
          <w:tcPr>
            <w:tcW w:w="1984" w:type="dxa"/>
            <w:shd w:val="clear" w:color="auto" w:fill="auto"/>
          </w:tcPr>
          <w:p w:rsidR="00736311" w:rsidRPr="00C3534A" w:rsidRDefault="00736311" w:rsidP="00FA3CD0">
            <w:pPr>
              <w:jc w:val="both"/>
            </w:pPr>
            <w:r w:rsidRPr="00C3534A">
              <w:rPr>
                <w:sz w:val="22"/>
                <w:szCs w:val="22"/>
              </w:rPr>
              <w:t>Содержание документации о закупке</w:t>
            </w:r>
          </w:p>
          <w:p w:rsidR="00736311" w:rsidRPr="00C3534A" w:rsidRDefault="00736311" w:rsidP="00FA3CD0">
            <w:pPr>
              <w:keepNext/>
              <w:keepLines/>
              <w:suppressLineNumbers/>
              <w:suppressAutoHyphens/>
            </w:pPr>
          </w:p>
        </w:tc>
        <w:tc>
          <w:tcPr>
            <w:tcW w:w="5681" w:type="dxa"/>
            <w:shd w:val="clear" w:color="auto" w:fill="auto"/>
          </w:tcPr>
          <w:p w:rsidR="00736311" w:rsidRPr="00C3534A" w:rsidRDefault="00736311" w:rsidP="00FA3CD0">
            <w:r w:rsidRPr="00C3534A">
              <w:rPr>
                <w:sz w:val="22"/>
                <w:szCs w:val="22"/>
              </w:rPr>
              <w:t xml:space="preserve">Раздел 1. Общие условия проведения закупки </w:t>
            </w:r>
          </w:p>
          <w:p w:rsidR="00736311" w:rsidRPr="00C3534A" w:rsidRDefault="00736311" w:rsidP="00FA3CD0">
            <w:r w:rsidRPr="00C3534A">
              <w:rPr>
                <w:sz w:val="22"/>
                <w:szCs w:val="22"/>
              </w:rPr>
              <w:t xml:space="preserve">Раздел 2. Информационная карта </w:t>
            </w:r>
            <w:r w:rsidR="00C07696" w:rsidRPr="00C3534A">
              <w:rPr>
                <w:sz w:val="22"/>
                <w:szCs w:val="22"/>
              </w:rPr>
              <w:t>закупки</w:t>
            </w:r>
          </w:p>
          <w:p w:rsidR="00736311" w:rsidRPr="00C3534A" w:rsidRDefault="00736311" w:rsidP="00FA3CD0">
            <w:r w:rsidRPr="00C3534A">
              <w:rPr>
                <w:sz w:val="22"/>
                <w:szCs w:val="22"/>
              </w:rPr>
              <w:t>Раздел 3. Образцы форм документов, предоставляемых участникам размещения заказа</w:t>
            </w:r>
          </w:p>
          <w:p w:rsidR="00736311" w:rsidRPr="00C3534A" w:rsidRDefault="00736311" w:rsidP="00FA3CD0">
            <w:r w:rsidRPr="00C3534A">
              <w:rPr>
                <w:sz w:val="22"/>
                <w:szCs w:val="22"/>
              </w:rPr>
              <w:t>Раздел 4. Техническая документация</w:t>
            </w:r>
          </w:p>
          <w:p w:rsidR="00736311" w:rsidRPr="00C3534A" w:rsidRDefault="00736311" w:rsidP="00FA3CD0">
            <w:pPr>
              <w:jc w:val="both"/>
            </w:pPr>
            <w:r w:rsidRPr="00C3534A">
              <w:rPr>
                <w:sz w:val="22"/>
                <w:szCs w:val="22"/>
              </w:rPr>
              <w:t>Раздел 5. Проект договора</w:t>
            </w:r>
          </w:p>
        </w:tc>
      </w:tr>
      <w:tr w:rsidR="00736311" w:rsidRPr="008A2442" w:rsidTr="00B073EA">
        <w:trPr>
          <w:trHeight w:val="2603"/>
        </w:trPr>
        <w:tc>
          <w:tcPr>
            <w:tcW w:w="502" w:type="dxa"/>
          </w:tcPr>
          <w:p w:rsidR="00736311" w:rsidRPr="00C3534A" w:rsidRDefault="00736311" w:rsidP="00FA3CD0">
            <w:r w:rsidRPr="00C3534A">
              <w:rPr>
                <w:sz w:val="22"/>
                <w:szCs w:val="22"/>
              </w:rPr>
              <w:t>9</w:t>
            </w:r>
          </w:p>
        </w:tc>
        <w:tc>
          <w:tcPr>
            <w:tcW w:w="1512" w:type="dxa"/>
          </w:tcPr>
          <w:p w:rsidR="00736311" w:rsidRPr="00C3534A" w:rsidRDefault="00736311" w:rsidP="00FA3CD0">
            <w:pPr>
              <w:keepNext/>
              <w:keepLines/>
              <w:suppressLineNumbers/>
              <w:suppressAutoHyphens/>
            </w:pPr>
            <w:r w:rsidRPr="00C3534A">
              <w:rPr>
                <w:sz w:val="22"/>
                <w:szCs w:val="22"/>
              </w:rPr>
              <w:t>Пункт 1.2.3.</w:t>
            </w:r>
          </w:p>
        </w:tc>
        <w:tc>
          <w:tcPr>
            <w:tcW w:w="1984" w:type="dxa"/>
          </w:tcPr>
          <w:p w:rsidR="00736311" w:rsidRPr="00C3534A" w:rsidRDefault="00736311" w:rsidP="00FA3CD0">
            <w:pPr>
              <w:keepNext/>
              <w:keepLines/>
              <w:suppressLineNumbers/>
              <w:suppressAutoHyphens/>
            </w:pPr>
            <w:r w:rsidRPr="00C3534A">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736311" w:rsidRPr="00C3534A" w:rsidRDefault="00736311" w:rsidP="00FA3CD0">
            <w:pPr>
              <w:keepNext/>
              <w:keepLines/>
              <w:suppressLineNumbers/>
              <w:suppressAutoHyphens/>
              <w:jc w:val="both"/>
            </w:pPr>
            <w:r w:rsidRPr="00C3534A">
              <w:rPr>
                <w:sz w:val="22"/>
                <w:szCs w:val="22"/>
              </w:rPr>
              <w:t xml:space="preserve">Дата начала срока предоставления участникам размещения заказа разъяснений положений документации о закупке – </w:t>
            </w:r>
            <w:r w:rsidRPr="00C3534A">
              <w:rPr>
                <w:color w:val="000000"/>
                <w:sz w:val="22"/>
                <w:szCs w:val="22"/>
              </w:rPr>
              <w:t>день размещения на официальном сайте извещения о проведении закупки и документации о закупке.</w:t>
            </w:r>
            <w:r w:rsidRPr="00C3534A">
              <w:rPr>
                <w:sz w:val="22"/>
                <w:szCs w:val="22"/>
              </w:rPr>
              <w:t xml:space="preserve"> </w:t>
            </w:r>
          </w:p>
          <w:p w:rsidR="00736311" w:rsidRPr="00C3534A" w:rsidRDefault="00736311" w:rsidP="00FA3CD0">
            <w:pPr>
              <w:keepNext/>
              <w:keepLines/>
              <w:suppressLineNumbers/>
              <w:suppressAutoHyphens/>
              <w:jc w:val="both"/>
            </w:pPr>
            <w:r w:rsidRPr="00C3534A">
              <w:rPr>
                <w:sz w:val="22"/>
                <w:szCs w:val="22"/>
              </w:rPr>
              <w:t xml:space="preserve">Дата окончания срока предоставления участникам размещения заказа разъяснений положений документации о закупке – за два рабочих </w:t>
            </w:r>
            <w:r w:rsidRPr="00C3534A">
              <w:rPr>
                <w:color w:val="000000"/>
                <w:sz w:val="22"/>
                <w:szCs w:val="22"/>
              </w:rPr>
              <w:t>дня до даты окончания подачи заявок.</w:t>
            </w:r>
          </w:p>
        </w:tc>
      </w:tr>
      <w:tr w:rsidR="00736311" w:rsidRPr="008A2442" w:rsidTr="00B073EA">
        <w:trPr>
          <w:trHeight w:val="1501"/>
        </w:trPr>
        <w:tc>
          <w:tcPr>
            <w:tcW w:w="502" w:type="dxa"/>
          </w:tcPr>
          <w:p w:rsidR="00736311" w:rsidRPr="00C3534A" w:rsidRDefault="00736311" w:rsidP="00FA3CD0">
            <w:r w:rsidRPr="00C3534A">
              <w:rPr>
                <w:sz w:val="22"/>
                <w:szCs w:val="22"/>
              </w:rPr>
              <w:t>10</w:t>
            </w:r>
          </w:p>
        </w:tc>
        <w:tc>
          <w:tcPr>
            <w:tcW w:w="1512" w:type="dxa"/>
          </w:tcPr>
          <w:p w:rsidR="00736311" w:rsidRPr="00C3534A" w:rsidRDefault="00736311" w:rsidP="00FA3CD0">
            <w:pPr>
              <w:keepNext/>
              <w:keepLines/>
              <w:suppressLineNumbers/>
              <w:suppressAutoHyphens/>
            </w:pPr>
            <w:r w:rsidRPr="00C3534A">
              <w:rPr>
                <w:sz w:val="22"/>
                <w:szCs w:val="22"/>
              </w:rPr>
              <w:t>Пункт 1.3.2.</w:t>
            </w:r>
          </w:p>
        </w:tc>
        <w:tc>
          <w:tcPr>
            <w:tcW w:w="1984" w:type="dxa"/>
          </w:tcPr>
          <w:p w:rsidR="00736311" w:rsidRPr="00C3534A" w:rsidRDefault="00736311" w:rsidP="00FA3CD0">
            <w:pPr>
              <w:pStyle w:val="23"/>
              <w:widowControl/>
              <w:tabs>
                <w:tab w:val="clear" w:pos="1440"/>
                <w:tab w:val="num" w:pos="576"/>
              </w:tabs>
              <w:spacing w:after="0"/>
              <w:ind w:left="0" w:firstLine="0"/>
              <w:jc w:val="left"/>
              <w:rPr>
                <w:b w:val="0"/>
                <w:bCs/>
                <w:szCs w:val="22"/>
              </w:rPr>
            </w:pPr>
            <w:r w:rsidRPr="00C3534A">
              <w:rPr>
                <w:b w:val="0"/>
                <w:bCs/>
                <w:sz w:val="22"/>
                <w:szCs w:val="22"/>
              </w:rPr>
              <w:t>Требования к содержанию документов, входящих в состав заявки на участие в закупке</w:t>
            </w:r>
          </w:p>
        </w:tc>
        <w:tc>
          <w:tcPr>
            <w:tcW w:w="5681" w:type="dxa"/>
          </w:tcPr>
          <w:p w:rsidR="00736311" w:rsidRPr="00C3534A" w:rsidRDefault="00736311" w:rsidP="00C1078B">
            <w:pPr>
              <w:keepNext/>
              <w:keepLines/>
              <w:suppressLineNumbers/>
              <w:suppressAutoHyphens/>
              <w:jc w:val="both"/>
            </w:pPr>
            <w:r w:rsidRPr="00C3534A">
              <w:rPr>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736311" w:rsidRPr="008A2442" w:rsidTr="00B073EA">
        <w:tc>
          <w:tcPr>
            <w:tcW w:w="502" w:type="dxa"/>
          </w:tcPr>
          <w:p w:rsidR="00736311" w:rsidRPr="00C3534A" w:rsidRDefault="00736311" w:rsidP="00FA3CD0">
            <w:r w:rsidRPr="00C3534A">
              <w:rPr>
                <w:sz w:val="22"/>
                <w:szCs w:val="22"/>
              </w:rPr>
              <w:t>11</w:t>
            </w:r>
          </w:p>
        </w:tc>
        <w:tc>
          <w:tcPr>
            <w:tcW w:w="1512" w:type="dxa"/>
          </w:tcPr>
          <w:p w:rsidR="00736311" w:rsidRPr="00C3534A" w:rsidRDefault="00736311" w:rsidP="00FA3CD0">
            <w:pPr>
              <w:keepNext/>
              <w:keepLines/>
              <w:suppressLineNumbers/>
              <w:suppressAutoHyphens/>
            </w:pPr>
            <w:r w:rsidRPr="00C3534A">
              <w:rPr>
                <w:sz w:val="22"/>
                <w:szCs w:val="22"/>
              </w:rPr>
              <w:t>Пункт 1.4.1.</w:t>
            </w:r>
          </w:p>
        </w:tc>
        <w:tc>
          <w:tcPr>
            <w:tcW w:w="1984" w:type="dxa"/>
          </w:tcPr>
          <w:p w:rsidR="00736311" w:rsidRPr="00C3534A" w:rsidRDefault="00736311" w:rsidP="00FA3CD0">
            <w:pPr>
              <w:keepNext/>
              <w:keepLines/>
              <w:suppressLineNumbers/>
              <w:suppressAutoHyphens/>
            </w:pPr>
            <w:r w:rsidRPr="00C3534A">
              <w:rPr>
                <w:sz w:val="22"/>
                <w:szCs w:val="22"/>
              </w:rPr>
              <w:t>Дата начала срока подачи заявок на участие в закупке</w:t>
            </w:r>
          </w:p>
        </w:tc>
        <w:tc>
          <w:tcPr>
            <w:tcW w:w="5681" w:type="dxa"/>
          </w:tcPr>
          <w:p w:rsidR="00736311" w:rsidRPr="00C3534A" w:rsidRDefault="00736311" w:rsidP="00FA3CD0">
            <w:pPr>
              <w:keepNext/>
              <w:keepLines/>
              <w:suppressLineNumbers/>
              <w:suppressAutoHyphens/>
              <w:jc w:val="both"/>
              <w:rPr>
                <w:b/>
              </w:rPr>
            </w:pPr>
            <w:r w:rsidRPr="00C3534A">
              <w:rPr>
                <w:b/>
                <w:sz w:val="22"/>
                <w:szCs w:val="22"/>
              </w:rPr>
              <w:t>В соответствии с извещением о проведении закупки</w:t>
            </w:r>
          </w:p>
        </w:tc>
      </w:tr>
      <w:tr w:rsidR="00736311" w:rsidRPr="008A2442" w:rsidTr="00B073EA">
        <w:tc>
          <w:tcPr>
            <w:tcW w:w="502" w:type="dxa"/>
          </w:tcPr>
          <w:p w:rsidR="00736311" w:rsidRPr="00C3534A" w:rsidRDefault="00736311" w:rsidP="00FA3CD0">
            <w:r w:rsidRPr="00C3534A">
              <w:rPr>
                <w:sz w:val="22"/>
                <w:szCs w:val="22"/>
              </w:rPr>
              <w:t>12</w:t>
            </w:r>
          </w:p>
        </w:tc>
        <w:tc>
          <w:tcPr>
            <w:tcW w:w="1512" w:type="dxa"/>
          </w:tcPr>
          <w:p w:rsidR="00736311" w:rsidRPr="00C3534A" w:rsidRDefault="00736311" w:rsidP="00FA3CD0">
            <w:pPr>
              <w:keepNext/>
              <w:keepLines/>
              <w:suppressLineNumbers/>
              <w:suppressAutoHyphens/>
            </w:pPr>
            <w:r w:rsidRPr="00C3534A">
              <w:rPr>
                <w:sz w:val="22"/>
                <w:szCs w:val="22"/>
              </w:rPr>
              <w:t>Пункт 1.4.2.</w:t>
            </w:r>
          </w:p>
        </w:tc>
        <w:tc>
          <w:tcPr>
            <w:tcW w:w="1984" w:type="dxa"/>
          </w:tcPr>
          <w:p w:rsidR="00736311" w:rsidRPr="00C3534A" w:rsidRDefault="00736311" w:rsidP="00FA3CD0">
            <w:pPr>
              <w:keepNext/>
              <w:keepLines/>
              <w:suppressLineNumbers/>
              <w:suppressAutoHyphens/>
            </w:pPr>
            <w:r w:rsidRPr="00C3534A">
              <w:rPr>
                <w:sz w:val="22"/>
                <w:szCs w:val="22"/>
              </w:rPr>
              <w:t>Дата и время окончания срока подачи заявок на участие в закупке</w:t>
            </w:r>
          </w:p>
        </w:tc>
        <w:tc>
          <w:tcPr>
            <w:tcW w:w="5681" w:type="dxa"/>
          </w:tcPr>
          <w:p w:rsidR="00736311" w:rsidRPr="00C3534A" w:rsidRDefault="00736311" w:rsidP="00FA3CD0">
            <w:pPr>
              <w:keepNext/>
              <w:keepLines/>
              <w:suppressLineNumbers/>
              <w:suppressAutoHyphens/>
              <w:jc w:val="both"/>
              <w:rPr>
                <w:b/>
              </w:rPr>
            </w:pPr>
            <w:r w:rsidRPr="00C3534A">
              <w:rPr>
                <w:b/>
                <w:sz w:val="22"/>
                <w:szCs w:val="22"/>
              </w:rPr>
              <w:t>В соответствии с извещением о проведении закупки</w:t>
            </w:r>
          </w:p>
        </w:tc>
      </w:tr>
      <w:tr w:rsidR="00736311" w:rsidRPr="008A2442" w:rsidTr="00B073EA">
        <w:tc>
          <w:tcPr>
            <w:tcW w:w="502" w:type="dxa"/>
          </w:tcPr>
          <w:p w:rsidR="00736311" w:rsidRPr="00C3534A" w:rsidRDefault="00736311" w:rsidP="00FA3CD0">
            <w:r w:rsidRPr="00C3534A">
              <w:rPr>
                <w:sz w:val="22"/>
                <w:szCs w:val="22"/>
              </w:rPr>
              <w:t>13</w:t>
            </w:r>
          </w:p>
        </w:tc>
        <w:tc>
          <w:tcPr>
            <w:tcW w:w="1512" w:type="dxa"/>
          </w:tcPr>
          <w:p w:rsidR="00736311" w:rsidRPr="00C3534A" w:rsidRDefault="00736311" w:rsidP="00FA3CD0">
            <w:pPr>
              <w:keepNext/>
              <w:keepLines/>
              <w:suppressLineNumbers/>
              <w:suppressAutoHyphens/>
            </w:pPr>
            <w:r w:rsidRPr="00C3534A">
              <w:rPr>
                <w:sz w:val="22"/>
                <w:szCs w:val="22"/>
              </w:rPr>
              <w:t>Пункт 1.4.3.</w:t>
            </w:r>
          </w:p>
        </w:tc>
        <w:tc>
          <w:tcPr>
            <w:tcW w:w="1984" w:type="dxa"/>
          </w:tcPr>
          <w:p w:rsidR="00736311" w:rsidRPr="00C3534A" w:rsidRDefault="00736311" w:rsidP="00FA3CD0">
            <w:pPr>
              <w:keepNext/>
              <w:keepLines/>
              <w:suppressLineNumbers/>
              <w:suppressAutoHyphens/>
            </w:pPr>
            <w:r w:rsidRPr="00C3534A">
              <w:rPr>
                <w:sz w:val="22"/>
                <w:szCs w:val="22"/>
              </w:rPr>
              <w:t xml:space="preserve">Место подачи заявок на участие </w:t>
            </w:r>
            <w:r w:rsidRPr="00C3534A">
              <w:rPr>
                <w:sz w:val="22"/>
                <w:szCs w:val="22"/>
              </w:rPr>
              <w:lastRenderedPageBreak/>
              <w:t>в закупке</w:t>
            </w:r>
          </w:p>
        </w:tc>
        <w:tc>
          <w:tcPr>
            <w:tcW w:w="5681" w:type="dxa"/>
          </w:tcPr>
          <w:p w:rsidR="00C1078B" w:rsidRPr="00C3534A" w:rsidRDefault="000753AB" w:rsidP="00A22CC6">
            <w:pPr>
              <w:jc w:val="both"/>
              <w:rPr>
                <w:bCs/>
              </w:rPr>
            </w:pPr>
            <w:r w:rsidRPr="00C3534A">
              <w:rPr>
                <w:bCs/>
                <w:sz w:val="22"/>
                <w:szCs w:val="22"/>
              </w:rPr>
              <w:lastRenderedPageBreak/>
              <w:t xml:space="preserve">628681, Ханты-Мансийский автономный округ-Югра, г. Мегион, ул. </w:t>
            </w:r>
            <w:proofErr w:type="gramStart"/>
            <w:r w:rsidRPr="00C3534A">
              <w:rPr>
                <w:bCs/>
                <w:sz w:val="22"/>
                <w:szCs w:val="22"/>
              </w:rPr>
              <w:t>Южная</w:t>
            </w:r>
            <w:proofErr w:type="gramEnd"/>
            <w:r w:rsidRPr="00C3534A">
              <w:rPr>
                <w:bCs/>
                <w:sz w:val="22"/>
                <w:szCs w:val="22"/>
              </w:rPr>
              <w:t xml:space="preserve"> д. 10, кабинет юридической службы</w:t>
            </w:r>
          </w:p>
        </w:tc>
      </w:tr>
      <w:tr w:rsidR="00736311" w:rsidRPr="008A2442" w:rsidTr="00B073EA">
        <w:tc>
          <w:tcPr>
            <w:tcW w:w="502" w:type="dxa"/>
          </w:tcPr>
          <w:p w:rsidR="00736311" w:rsidRPr="00C3534A" w:rsidRDefault="00736311" w:rsidP="00FA3CD0">
            <w:r w:rsidRPr="00C3534A">
              <w:rPr>
                <w:sz w:val="22"/>
                <w:szCs w:val="22"/>
              </w:rPr>
              <w:lastRenderedPageBreak/>
              <w:t>14</w:t>
            </w:r>
          </w:p>
        </w:tc>
        <w:tc>
          <w:tcPr>
            <w:tcW w:w="1512" w:type="dxa"/>
          </w:tcPr>
          <w:p w:rsidR="00736311" w:rsidRPr="00C3534A" w:rsidRDefault="00736311" w:rsidP="00FA3CD0">
            <w:pPr>
              <w:keepNext/>
              <w:keepLines/>
              <w:suppressLineNumbers/>
              <w:suppressAutoHyphens/>
            </w:pPr>
            <w:r w:rsidRPr="00C3534A">
              <w:rPr>
                <w:sz w:val="22"/>
                <w:szCs w:val="22"/>
              </w:rPr>
              <w:t>Пункт 1.4.2.</w:t>
            </w:r>
          </w:p>
        </w:tc>
        <w:tc>
          <w:tcPr>
            <w:tcW w:w="1984" w:type="dxa"/>
          </w:tcPr>
          <w:p w:rsidR="00736311" w:rsidRPr="00C3534A" w:rsidRDefault="00736311" w:rsidP="00FA3CD0">
            <w:pPr>
              <w:keepNext/>
              <w:keepLines/>
              <w:suppressLineNumbers/>
              <w:suppressAutoHyphens/>
            </w:pPr>
            <w:r w:rsidRPr="00C3534A">
              <w:rPr>
                <w:sz w:val="22"/>
                <w:szCs w:val="22"/>
              </w:rPr>
              <w:t>Срок отзыва заявок на участие в закупке</w:t>
            </w:r>
          </w:p>
        </w:tc>
        <w:tc>
          <w:tcPr>
            <w:tcW w:w="5681" w:type="dxa"/>
          </w:tcPr>
          <w:p w:rsidR="00736311" w:rsidRPr="00C3534A" w:rsidRDefault="00736311" w:rsidP="00FA3CD0">
            <w:pPr>
              <w:pStyle w:val="a8"/>
              <w:ind w:left="0" w:firstLine="0"/>
              <w:rPr>
                <w:szCs w:val="22"/>
                <w:u w:val="single"/>
              </w:rPr>
            </w:pPr>
            <w:r w:rsidRPr="00C3534A">
              <w:rPr>
                <w:sz w:val="22"/>
                <w:szCs w:val="22"/>
              </w:rPr>
              <w:t xml:space="preserve">Участник размещения заказа, подавший заявку на участие в закупке, вправе отозвать такую заявку до окончания срока подачи заявок на участие в закупке. </w:t>
            </w:r>
          </w:p>
        </w:tc>
      </w:tr>
      <w:tr w:rsidR="00927577" w:rsidRPr="008A2442" w:rsidTr="00B073EA">
        <w:tc>
          <w:tcPr>
            <w:tcW w:w="502" w:type="dxa"/>
          </w:tcPr>
          <w:p w:rsidR="00927577" w:rsidRPr="00C3534A" w:rsidRDefault="00927577" w:rsidP="00927577">
            <w:r w:rsidRPr="00C3534A">
              <w:rPr>
                <w:sz w:val="22"/>
                <w:szCs w:val="22"/>
              </w:rPr>
              <w:t>15</w:t>
            </w:r>
          </w:p>
        </w:tc>
        <w:tc>
          <w:tcPr>
            <w:tcW w:w="1512" w:type="dxa"/>
          </w:tcPr>
          <w:p w:rsidR="00927577" w:rsidRPr="00C3534A" w:rsidRDefault="00927577" w:rsidP="00927577">
            <w:pPr>
              <w:keepNext/>
              <w:keepLines/>
              <w:suppressLineNumbers/>
              <w:suppressAutoHyphens/>
            </w:pPr>
            <w:r w:rsidRPr="00C3534A">
              <w:rPr>
                <w:sz w:val="22"/>
                <w:szCs w:val="22"/>
              </w:rPr>
              <w:t>Пункт 1.5.1.</w:t>
            </w:r>
          </w:p>
        </w:tc>
        <w:tc>
          <w:tcPr>
            <w:tcW w:w="1984" w:type="dxa"/>
          </w:tcPr>
          <w:p w:rsidR="00927577" w:rsidRPr="00C3534A" w:rsidRDefault="00927577" w:rsidP="00927577">
            <w:pPr>
              <w:keepNext/>
              <w:keepLines/>
              <w:suppressLineNumbers/>
              <w:suppressAutoHyphens/>
            </w:pPr>
            <w:r w:rsidRPr="00C3534A">
              <w:rPr>
                <w:sz w:val="22"/>
                <w:szCs w:val="22"/>
              </w:rPr>
              <w:t>Место, дата и время рассмотрения заявок на участие в закупке</w:t>
            </w:r>
          </w:p>
        </w:tc>
        <w:tc>
          <w:tcPr>
            <w:tcW w:w="5681" w:type="dxa"/>
          </w:tcPr>
          <w:p w:rsidR="00927577" w:rsidRPr="00C3534A" w:rsidRDefault="000753AB" w:rsidP="00927577">
            <w:pPr>
              <w:rPr>
                <w:bCs/>
              </w:rPr>
            </w:pPr>
            <w:r w:rsidRPr="00C3534A">
              <w:rPr>
                <w:bCs/>
                <w:sz w:val="22"/>
                <w:szCs w:val="22"/>
              </w:rPr>
              <w:t xml:space="preserve">628681, Ханты-Мансийский автономный округ-Югра, г. Мегион, ул. </w:t>
            </w:r>
            <w:proofErr w:type="gramStart"/>
            <w:r w:rsidRPr="00C3534A">
              <w:rPr>
                <w:bCs/>
                <w:sz w:val="22"/>
                <w:szCs w:val="22"/>
              </w:rPr>
              <w:t>Южная</w:t>
            </w:r>
            <w:proofErr w:type="gramEnd"/>
            <w:r w:rsidRPr="00C3534A">
              <w:rPr>
                <w:bCs/>
                <w:sz w:val="22"/>
                <w:szCs w:val="22"/>
              </w:rPr>
              <w:t xml:space="preserve"> д. 10, кабинет юридической службы</w:t>
            </w:r>
          </w:p>
          <w:p w:rsidR="000753AB" w:rsidRPr="00C3534A" w:rsidRDefault="000753AB" w:rsidP="000753AB">
            <w:pPr>
              <w:rPr>
                <w:b/>
              </w:rPr>
            </w:pPr>
            <w:r w:rsidRPr="00C3534A">
              <w:rPr>
                <w:b/>
                <w:sz w:val="22"/>
                <w:szCs w:val="22"/>
              </w:rPr>
              <w:t>В соответствии с извещением о проведении закупки.</w:t>
            </w:r>
          </w:p>
          <w:p w:rsidR="000753AB" w:rsidRPr="00C3534A" w:rsidRDefault="000753AB" w:rsidP="000753AB">
            <w:pPr>
              <w:rPr>
                <w:b/>
              </w:rPr>
            </w:pPr>
            <w:r w:rsidRPr="00C3534A">
              <w:rPr>
                <w:b/>
                <w:sz w:val="22"/>
                <w:szCs w:val="22"/>
              </w:rPr>
              <w:t>Заказчик вправе рассмотреть заявки ранее указанной даты.</w:t>
            </w:r>
          </w:p>
        </w:tc>
      </w:tr>
      <w:tr w:rsidR="00736311" w:rsidRPr="008A2442" w:rsidTr="00B073EA">
        <w:tc>
          <w:tcPr>
            <w:tcW w:w="502" w:type="dxa"/>
          </w:tcPr>
          <w:p w:rsidR="00736311" w:rsidRPr="00C3534A" w:rsidRDefault="00736311" w:rsidP="00FA3CD0">
            <w:r w:rsidRPr="00C3534A">
              <w:rPr>
                <w:sz w:val="22"/>
                <w:szCs w:val="22"/>
              </w:rPr>
              <w:t>16</w:t>
            </w:r>
          </w:p>
        </w:tc>
        <w:tc>
          <w:tcPr>
            <w:tcW w:w="1512" w:type="dxa"/>
          </w:tcPr>
          <w:p w:rsidR="00736311" w:rsidRPr="00C3534A" w:rsidRDefault="00736311" w:rsidP="00FA3CD0">
            <w:pPr>
              <w:keepNext/>
              <w:keepLines/>
              <w:suppressLineNumbers/>
              <w:suppressAutoHyphens/>
            </w:pPr>
            <w:r w:rsidRPr="00C3534A">
              <w:rPr>
                <w:sz w:val="22"/>
                <w:szCs w:val="22"/>
              </w:rPr>
              <w:t>Пункт 1.5.2.</w:t>
            </w:r>
          </w:p>
        </w:tc>
        <w:tc>
          <w:tcPr>
            <w:tcW w:w="1984" w:type="dxa"/>
          </w:tcPr>
          <w:p w:rsidR="00736311" w:rsidRPr="00C3534A" w:rsidRDefault="00736311" w:rsidP="00FA3CD0">
            <w:pPr>
              <w:keepNext/>
              <w:keepLines/>
              <w:suppressLineNumbers/>
              <w:suppressAutoHyphens/>
            </w:pPr>
            <w:r w:rsidRPr="00C3534A">
              <w:rPr>
                <w:sz w:val="22"/>
                <w:szCs w:val="22"/>
              </w:rPr>
              <w:t>Место и дата осуществления оценки и сопоставления заявок</w:t>
            </w:r>
          </w:p>
        </w:tc>
        <w:tc>
          <w:tcPr>
            <w:tcW w:w="5681" w:type="dxa"/>
            <w:shd w:val="clear" w:color="auto" w:fill="auto"/>
          </w:tcPr>
          <w:p w:rsidR="000753AB" w:rsidRPr="00C3534A" w:rsidRDefault="000753AB" w:rsidP="000753AB">
            <w:pPr>
              <w:rPr>
                <w:bCs/>
              </w:rPr>
            </w:pPr>
            <w:r w:rsidRPr="00C3534A">
              <w:rPr>
                <w:bCs/>
                <w:sz w:val="22"/>
                <w:szCs w:val="22"/>
              </w:rPr>
              <w:t xml:space="preserve">628681, Ханты-Мансийский автономный округ-Югра, г. Мегион, ул. </w:t>
            </w:r>
            <w:proofErr w:type="gramStart"/>
            <w:r w:rsidRPr="00C3534A">
              <w:rPr>
                <w:bCs/>
                <w:sz w:val="22"/>
                <w:szCs w:val="22"/>
              </w:rPr>
              <w:t>Южная</w:t>
            </w:r>
            <w:proofErr w:type="gramEnd"/>
            <w:r w:rsidRPr="00C3534A">
              <w:rPr>
                <w:bCs/>
                <w:sz w:val="22"/>
                <w:szCs w:val="22"/>
              </w:rPr>
              <w:t xml:space="preserve"> д. 10, кабинет юридической службы</w:t>
            </w:r>
          </w:p>
          <w:p w:rsidR="00736311" w:rsidRPr="00C3534A" w:rsidRDefault="00736311" w:rsidP="00FA3CD0">
            <w:pPr>
              <w:jc w:val="both"/>
            </w:pPr>
            <w:r w:rsidRPr="00C3534A">
              <w:rPr>
                <w:b/>
                <w:sz w:val="22"/>
                <w:szCs w:val="22"/>
              </w:rPr>
              <w:t>В соответствии с извещением о проведении закупки</w:t>
            </w:r>
          </w:p>
        </w:tc>
      </w:tr>
      <w:tr w:rsidR="00736311" w:rsidRPr="008A2442" w:rsidTr="00B073EA">
        <w:tc>
          <w:tcPr>
            <w:tcW w:w="502" w:type="dxa"/>
          </w:tcPr>
          <w:p w:rsidR="00736311" w:rsidRPr="00C3534A" w:rsidRDefault="00736311" w:rsidP="00FA3CD0">
            <w:pPr>
              <w:rPr>
                <w:lang w:val="en-US"/>
              </w:rPr>
            </w:pPr>
            <w:r w:rsidRPr="00C3534A">
              <w:rPr>
                <w:sz w:val="22"/>
                <w:szCs w:val="22"/>
                <w:lang w:val="en-US"/>
              </w:rPr>
              <w:t>17</w:t>
            </w:r>
          </w:p>
        </w:tc>
        <w:tc>
          <w:tcPr>
            <w:tcW w:w="1512" w:type="dxa"/>
          </w:tcPr>
          <w:p w:rsidR="00736311" w:rsidRPr="00C3534A" w:rsidRDefault="00736311" w:rsidP="00FA3CD0">
            <w:pPr>
              <w:keepNext/>
              <w:keepLines/>
              <w:suppressLineNumbers/>
              <w:suppressAutoHyphens/>
            </w:pPr>
            <w:r w:rsidRPr="00C3534A">
              <w:rPr>
                <w:sz w:val="22"/>
                <w:szCs w:val="22"/>
              </w:rPr>
              <w:t>Пункт 1.5.3.</w:t>
            </w:r>
          </w:p>
        </w:tc>
        <w:tc>
          <w:tcPr>
            <w:tcW w:w="1984" w:type="dxa"/>
          </w:tcPr>
          <w:p w:rsidR="00736311" w:rsidRPr="00C3534A" w:rsidRDefault="00736311" w:rsidP="00FA3CD0">
            <w:pPr>
              <w:keepNext/>
              <w:keepLines/>
              <w:suppressLineNumbers/>
              <w:suppressAutoHyphens/>
            </w:pPr>
            <w:r w:rsidRPr="00C3534A">
              <w:rPr>
                <w:sz w:val="22"/>
                <w:szCs w:val="22"/>
              </w:rPr>
              <w:t>Время и дата проведения переторжки</w:t>
            </w:r>
          </w:p>
        </w:tc>
        <w:tc>
          <w:tcPr>
            <w:tcW w:w="5681" w:type="dxa"/>
            <w:shd w:val="clear" w:color="auto" w:fill="auto"/>
          </w:tcPr>
          <w:p w:rsidR="00736311" w:rsidRPr="00C3534A" w:rsidRDefault="00736311" w:rsidP="00FA3CD0">
            <w:pPr>
              <w:jc w:val="both"/>
            </w:pPr>
            <w:r w:rsidRPr="00C3534A">
              <w:rPr>
                <w:sz w:val="22"/>
                <w:szCs w:val="22"/>
              </w:rPr>
              <w:t>В соответствии с письмом приглашением на переторжку</w:t>
            </w:r>
          </w:p>
          <w:p w:rsidR="000753AB" w:rsidRPr="00C3534A" w:rsidRDefault="000753AB" w:rsidP="00FA3CD0">
            <w:pPr>
              <w:jc w:val="both"/>
            </w:pPr>
          </w:p>
          <w:p w:rsidR="000753AB" w:rsidRPr="00C3534A" w:rsidRDefault="000753AB" w:rsidP="000753AB">
            <w:pPr>
              <w:jc w:val="both"/>
              <w:rPr>
                <w:bCs/>
              </w:rPr>
            </w:pPr>
          </w:p>
        </w:tc>
      </w:tr>
      <w:tr w:rsidR="00736311" w:rsidRPr="008A2442" w:rsidTr="00B073EA">
        <w:trPr>
          <w:trHeight w:val="60"/>
        </w:trPr>
        <w:tc>
          <w:tcPr>
            <w:tcW w:w="502" w:type="dxa"/>
          </w:tcPr>
          <w:p w:rsidR="00736311" w:rsidRPr="00C3534A" w:rsidRDefault="00736311" w:rsidP="00FC1BA7">
            <w:r w:rsidRPr="00C3534A">
              <w:rPr>
                <w:sz w:val="22"/>
                <w:szCs w:val="22"/>
              </w:rPr>
              <w:t>1</w:t>
            </w:r>
            <w:r w:rsidR="00FC1BA7" w:rsidRPr="00C3534A">
              <w:rPr>
                <w:sz w:val="22"/>
                <w:szCs w:val="22"/>
              </w:rPr>
              <w:t>8</w:t>
            </w:r>
          </w:p>
        </w:tc>
        <w:tc>
          <w:tcPr>
            <w:tcW w:w="1512" w:type="dxa"/>
          </w:tcPr>
          <w:p w:rsidR="00736311" w:rsidRPr="00C3534A" w:rsidRDefault="00736311" w:rsidP="00FA3CD0">
            <w:pPr>
              <w:keepNext/>
              <w:keepLines/>
              <w:suppressLineNumbers/>
              <w:suppressAutoHyphens/>
            </w:pPr>
            <w:r w:rsidRPr="00C3534A">
              <w:rPr>
                <w:sz w:val="22"/>
                <w:szCs w:val="22"/>
              </w:rPr>
              <w:t>Пункт 1.5.4.</w:t>
            </w:r>
          </w:p>
        </w:tc>
        <w:tc>
          <w:tcPr>
            <w:tcW w:w="1984" w:type="dxa"/>
          </w:tcPr>
          <w:p w:rsidR="00736311" w:rsidRPr="00C3534A" w:rsidRDefault="00736311" w:rsidP="00FA3CD0">
            <w:pPr>
              <w:keepNext/>
              <w:keepLines/>
              <w:suppressLineNumbers/>
              <w:suppressAutoHyphens/>
            </w:pPr>
            <w:r w:rsidRPr="00C3534A">
              <w:rPr>
                <w:sz w:val="22"/>
                <w:szCs w:val="22"/>
              </w:rPr>
              <w:t>Время, дата определения победителя закупки</w:t>
            </w:r>
          </w:p>
        </w:tc>
        <w:tc>
          <w:tcPr>
            <w:tcW w:w="5681" w:type="dxa"/>
          </w:tcPr>
          <w:p w:rsidR="0045705F" w:rsidRPr="00C3534A" w:rsidRDefault="0045705F" w:rsidP="0045705F">
            <w:pPr>
              <w:rPr>
                <w:b/>
              </w:rPr>
            </w:pPr>
            <w:r w:rsidRPr="00C3534A">
              <w:rPr>
                <w:b/>
                <w:sz w:val="22"/>
                <w:szCs w:val="22"/>
              </w:rPr>
              <w:t>В соответствии с извещением о проведении закупки.</w:t>
            </w:r>
            <w:r w:rsidRPr="00C3534A">
              <w:rPr>
                <w:sz w:val="22"/>
                <w:szCs w:val="22"/>
              </w:rPr>
              <w:t xml:space="preserve"> </w:t>
            </w:r>
            <w:r w:rsidRPr="00C3534A">
              <w:rPr>
                <w:b/>
                <w:sz w:val="22"/>
                <w:szCs w:val="22"/>
              </w:rPr>
              <w:t xml:space="preserve">Заказчик вправе подвести итоги ранее указанной даты. </w:t>
            </w:r>
          </w:p>
          <w:p w:rsidR="00736311" w:rsidRPr="00C3534A" w:rsidRDefault="00736311" w:rsidP="00FA3CD0">
            <w:pPr>
              <w:jc w:val="both"/>
            </w:pPr>
          </w:p>
        </w:tc>
      </w:tr>
      <w:tr w:rsidR="00736311" w:rsidRPr="008A2442" w:rsidTr="00B073EA">
        <w:trPr>
          <w:trHeight w:val="699"/>
        </w:trPr>
        <w:tc>
          <w:tcPr>
            <w:tcW w:w="502" w:type="dxa"/>
          </w:tcPr>
          <w:p w:rsidR="00736311" w:rsidRPr="00C3534A" w:rsidRDefault="00736311" w:rsidP="00FC1BA7">
            <w:r w:rsidRPr="00C3534A">
              <w:rPr>
                <w:sz w:val="22"/>
                <w:szCs w:val="22"/>
              </w:rPr>
              <w:t>1</w:t>
            </w:r>
            <w:r w:rsidR="00FC1BA7" w:rsidRPr="00C3534A">
              <w:rPr>
                <w:sz w:val="22"/>
                <w:szCs w:val="22"/>
              </w:rPr>
              <w:t>9</w:t>
            </w:r>
          </w:p>
        </w:tc>
        <w:tc>
          <w:tcPr>
            <w:tcW w:w="1512" w:type="dxa"/>
          </w:tcPr>
          <w:p w:rsidR="00736311" w:rsidRPr="00C3534A" w:rsidRDefault="00736311" w:rsidP="00FA3CD0">
            <w:pPr>
              <w:keepNext/>
              <w:keepLines/>
              <w:suppressLineNumbers/>
              <w:suppressAutoHyphens/>
            </w:pPr>
            <w:r w:rsidRPr="00C3534A">
              <w:rPr>
                <w:sz w:val="22"/>
                <w:szCs w:val="22"/>
              </w:rPr>
              <w:t>Пункт 1.5.2.</w:t>
            </w:r>
          </w:p>
        </w:tc>
        <w:tc>
          <w:tcPr>
            <w:tcW w:w="1984" w:type="dxa"/>
          </w:tcPr>
          <w:p w:rsidR="00736311" w:rsidRPr="00C3534A" w:rsidRDefault="00736311" w:rsidP="00FA3CD0">
            <w:pPr>
              <w:keepNext/>
              <w:keepLines/>
              <w:suppressLineNumbers/>
              <w:suppressAutoHyphens/>
            </w:pPr>
            <w:r w:rsidRPr="00C3534A">
              <w:rPr>
                <w:sz w:val="22"/>
                <w:szCs w:val="22"/>
              </w:rPr>
              <w:t>Критерии оценки заявок на участие в закупке</w:t>
            </w:r>
          </w:p>
        </w:tc>
        <w:tc>
          <w:tcPr>
            <w:tcW w:w="5681" w:type="dxa"/>
          </w:tcPr>
          <w:p w:rsidR="00736311" w:rsidRPr="00C3534A" w:rsidRDefault="00736311" w:rsidP="00FA3CD0">
            <w:pPr>
              <w:keepNext/>
              <w:tabs>
                <w:tab w:val="left" w:pos="810"/>
                <w:tab w:val="left" w:pos="2847"/>
              </w:tabs>
              <w:jc w:val="both"/>
              <w:rPr>
                <w:b/>
              </w:rPr>
            </w:pPr>
            <w:r w:rsidRPr="00C3534A">
              <w:rPr>
                <w:sz w:val="22"/>
                <w:szCs w:val="22"/>
              </w:rPr>
              <w:t>Оценка заявок на участие в закупке проводится в соответствии с приложением №1 к Разделу 2 – Информационная карта закупки.</w:t>
            </w:r>
          </w:p>
        </w:tc>
      </w:tr>
      <w:tr w:rsidR="00736311" w:rsidRPr="008A2442" w:rsidTr="00B073EA">
        <w:tc>
          <w:tcPr>
            <w:tcW w:w="502" w:type="dxa"/>
          </w:tcPr>
          <w:p w:rsidR="00736311" w:rsidRPr="00C3534A" w:rsidRDefault="00736311" w:rsidP="00FC1BA7">
            <w:r w:rsidRPr="00C3534A">
              <w:rPr>
                <w:sz w:val="22"/>
                <w:szCs w:val="22"/>
              </w:rPr>
              <w:t>2</w:t>
            </w:r>
            <w:r w:rsidR="00FC1BA7" w:rsidRPr="00C3534A">
              <w:rPr>
                <w:sz w:val="22"/>
                <w:szCs w:val="22"/>
              </w:rPr>
              <w:t>0</w:t>
            </w:r>
          </w:p>
        </w:tc>
        <w:tc>
          <w:tcPr>
            <w:tcW w:w="1512" w:type="dxa"/>
          </w:tcPr>
          <w:p w:rsidR="00736311" w:rsidRPr="00C3534A" w:rsidRDefault="00736311" w:rsidP="00FA3CD0">
            <w:pPr>
              <w:keepNext/>
              <w:keepLines/>
              <w:suppressLineNumbers/>
              <w:suppressAutoHyphens/>
            </w:pPr>
            <w:r w:rsidRPr="00C3534A">
              <w:rPr>
                <w:sz w:val="22"/>
                <w:szCs w:val="22"/>
              </w:rPr>
              <w:t>Пункт 1.5.5.</w:t>
            </w:r>
          </w:p>
        </w:tc>
        <w:tc>
          <w:tcPr>
            <w:tcW w:w="1984" w:type="dxa"/>
          </w:tcPr>
          <w:p w:rsidR="00736311" w:rsidRPr="00C3534A" w:rsidRDefault="00736311" w:rsidP="00FA3CD0">
            <w:pPr>
              <w:keepNext/>
              <w:keepLines/>
              <w:suppressLineNumbers/>
              <w:suppressAutoHyphens/>
            </w:pPr>
            <w:r w:rsidRPr="00C3534A">
              <w:rPr>
                <w:sz w:val="22"/>
                <w:szCs w:val="22"/>
              </w:rPr>
              <w:t>Срок заключения договора</w:t>
            </w:r>
          </w:p>
        </w:tc>
        <w:tc>
          <w:tcPr>
            <w:tcW w:w="5681" w:type="dxa"/>
          </w:tcPr>
          <w:p w:rsidR="00927577" w:rsidRPr="00C3534A" w:rsidRDefault="00927577" w:rsidP="00927577">
            <w:pPr>
              <w:autoSpaceDE w:val="0"/>
              <w:autoSpaceDN w:val="0"/>
              <w:adjustRightInd w:val="0"/>
              <w:jc w:val="both"/>
              <w:outlineLvl w:val="1"/>
              <w:rPr>
                <w:color w:val="000000"/>
              </w:rPr>
            </w:pPr>
            <w:r w:rsidRPr="00C3534A">
              <w:rPr>
                <w:color w:val="000000"/>
                <w:sz w:val="22"/>
                <w:szCs w:val="22"/>
              </w:rPr>
              <w:t xml:space="preserve">Договор заключается не </w:t>
            </w:r>
            <w:r w:rsidR="0029711B" w:rsidRPr="00C3534A">
              <w:rPr>
                <w:color w:val="000000"/>
                <w:sz w:val="22"/>
                <w:szCs w:val="22"/>
              </w:rPr>
              <w:t xml:space="preserve">ранее </w:t>
            </w:r>
            <w:r w:rsidRPr="00C3534A">
              <w:rPr>
                <w:color w:val="000000"/>
                <w:sz w:val="22"/>
                <w:szCs w:val="22"/>
              </w:rPr>
              <w:t xml:space="preserve">чем через 10 дней и не позже чем через 30 дней </w:t>
            </w:r>
            <w:proofErr w:type="gramStart"/>
            <w:r w:rsidRPr="00C3534A">
              <w:rPr>
                <w:color w:val="000000"/>
                <w:sz w:val="22"/>
                <w:szCs w:val="22"/>
              </w:rPr>
              <w:t>с даты размещения</w:t>
            </w:r>
            <w:proofErr w:type="gramEnd"/>
            <w:r w:rsidRPr="00C3534A">
              <w:rPr>
                <w:color w:val="000000"/>
                <w:sz w:val="22"/>
                <w:szCs w:val="22"/>
              </w:rPr>
              <w:t xml:space="preserve"> в установленном порядке протокола, в соответствии с которым определен победитель закупки. </w:t>
            </w:r>
          </w:p>
          <w:p w:rsidR="00736311" w:rsidRPr="00C3534A" w:rsidRDefault="00927577" w:rsidP="00927577">
            <w:pPr>
              <w:autoSpaceDE w:val="0"/>
              <w:autoSpaceDN w:val="0"/>
              <w:adjustRightInd w:val="0"/>
              <w:jc w:val="both"/>
              <w:outlineLvl w:val="1"/>
            </w:pPr>
            <w:r w:rsidRPr="00C3534A">
              <w:rPr>
                <w:color w:val="000000"/>
                <w:sz w:val="22"/>
                <w:szCs w:val="22"/>
              </w:rPr>
              <w:t xml:space="preserve">В течение пяти рабочих дней </w:t>
            </w:r>
            <w:proofErr w:type="gramStart"/>
            <w:r w:rsidRPr="00C3534A">
              <w:rPr>
                <w:color w:val="000000"/>
                <w:sz w:val="22"/>
                <w:szCs w:val="22"/>
              </w:rPr>
              <w:t>с даты получения</w:t>
            </w:r>
            <w:proofErr w:type="gramEnd"/>
            <w:r w:rsidRPr="00C3534A">
              <w:rPr>
                <w:color w:val="000000"/>
                <w:sz w:val="22"/>
                <w:szCs w:val="22"/>
              </w:rPr>
              <w:t xml:space="preserve">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w:t>
            </w:r>
          </w:p>
        </w:tc>
      </w:tr>
      <w:tr w:rsidR="00351226" w:rsidRPr="008A2442" w:rsidTr="00B073EA">
        <w:tc>
          <w:tcPr>
            <w:tcW w:w="502" w:type="dxa"/>
          </w:tcPr>
          <w:p w:rsidR="00351226" w:rsidRPr="00C3534A" w:rsidRDefault="00351226" w:rsidP="00FC1BA7">
            <w:r w:rsidRPr="00C3534A">
              <w:rPr>
                <w:sz w:val="22"/>
                <w:szCs w:val="22"/>
              </w:rPr>
              <w:t>2</w:t>
            </w:r>
            <w:r w:rsidR="00FC1BA7" w:rsidRPr="00C3534A">
              <w:rPr>
                <w:sz w:val="22"/>
                <w:szCs w:val="22"/>
              </w:rPr>
              <w:t>1</w:t>
            </w:r>
          </w:p>
        </w:tc>
        <w:tc>
          <w:tcPr>
            <w:tcW w:w="1512" w:type="dxa"/>
          </w:tcPr>
          <w:p w:rsidR="00351226" w:rsidRPr="00C3534A" w:rsidRDefault="00351226" w:rsidP="00351226">
            <w:r w:rsidRPr="00C3534A">
              <w:rPr>
                <w:sz w:val="22"/>
                <w:szCs w:val="22"/>
              </w:rPr>
              <w:t>Пункт 1.5.5.</w:t>
            </w:r>
          </w:p>
        </w:tc>
        <w:tc>
          <w:tcPr>
            <w:tcW w:w="1984" w:type="dxa"/>
          </w:tcPr>
          <w:p w:rsidR="00351226" w:rsidRPr="00C3534A" w:rsidRDefault="00351226" w:rsidP="00351226">
            <w:pPr>
              <w:keepNext/>
              <w:keepLines/>
              <w:suppressLineNumbers/>
              <w:suppressAutoHyphens/>
            </w:pPr>
            <w:r w:rsidRPr="00C3534A">
              <w:rPr>
                <w:sz w:val="22"/>
                <w:szCs w:val="22"/>
              </w:rPr>
              <w:t>Обеспечение заявки на участие в закупке</w:t>
            </w:r>
          </w:p>
        </w:tc>
        <w:tc>
          <w:tcPr>
            <w:tcW w:w="5681" w:type="dxa"/>
          </w:tcPr>
          <w:p w:rsidR="00351226" w:rsidRPr="00C3534A" w:rsidRDefault="00351226" w:rsidP="00351226">
            <w:r w:rsidRPr="00C3534A">
              <w:rPr>
                <w:sz w:val="22"/>
                <w:szCs w:val="22"/>
              </w:rPr>
              <w:t>Не установлено.</w:t>
            </w:r>
          </w:p>
        </w:tc>
      </w:tr>
      <w:tr w:rsidR="00351226" w:rsidRPr="008A2442" w:rsidTr="00B073EA">
        <w:tc>
          <w:tcPr>
            <w:tcW w:w="502" w:type="dxa"/>
          </w:tcPr>
          <w:p w:rsidR="00351226" w:rsidRPr="00C3534A" w:rsidRDefault="00351226" w:rsidP="00FC1BA7">
            <w:r w:rsidRPr="00C3534A">
              <w:rPr>
                <w:sz w:val="22"/>
                <w:szCs w:val="22"/>
              </w:rPr>
              <w:t>2</w:t>
            </w:r>
            <w:r w:rsidR="00FC1BA7" w:rsidRPr="00C3534A">
              <w:rPr>
                <w:sz w:val="22"/>
                <w:szCs w:val="22"/>
              </w:rPr>
              <w:t>2</w:t>
            </w:r>
          </w:p>
        </w:tc>
        <w:tc>
          <w:tcPr>
            <w:tcW w:w="1512" w:type="dxa"/>
          </w:tcPr>
          <w:p w:rsidR="00351226" w:rsidRPr="00C3534A" w:rsidRDefault="00351226" w:rsidP="00D3597C">
            <w:r w:rsidRPr="00C3534A">
              <w:rPr>
                <w:sz w:val="22"/>
                <w:szCs w:val="22"/>
              </w:rPr>
              <w:t>Пункт 1.5.</w:t>
            </w:r>
            <w:r w:rsidR="00D3597C" w:rsidRPr="00C3534A">
              <w:rPr>
                <w:sz w:val="22"/>
                <w:szCs w:val="22"/>
              </w:rPr>
              <w:t>6</w:t>
            </w:r>
            <w:r w:rsidRPr="00C3534A">
              <w:rPr>
                <w:sz w:val="22"/>
                <w:szCs w:val="22"/>
              </w:rPr>
              <w:t>.</w:t>
            </w:r>
          </w:p>
        </w:tc>
        <w:tc>
          <w:tcPr>
            <w:tcW w:w="1984" w:type="dxa"/>
          </w:tcPr>
          <w:p w:rsidR="00351226" w:rsidRPr="00C3534A" w:rsidRDefault="00351226" w:rsidP="00351226">
            <w:pPr>
              <w:keepNext/>
              <w:keepLines/>
              <w:suppressLineNumbers/>
              <w:suppressAutoHyphens/>
            </w:pPr>
            <w:r w:rsidRPr="00C3534A">
              <w:rPr>
                <w:sz w:val="22"/>
                <w:szCs w:val="22"/>
              </w:rPr>
              <w:t>Обеспечение исполнения договора</w:t>
            </w:r>
          </w:p>
        </w:tc>
        <w:tc>
          <w:tcPr>
            <w:tcW w:w="5681" w:type="dxa"/>
          </w:tcPr>
          <w:p w:rsidR="00351226" w:rsidRPr="00C3534A" w:rsidRDefault="00B334F8" w:rsidP="00351226">
            <w:r w:rsidRPr="00C3534A">
              <w:rPr>
                <w:sz w:val="22"/>
                <w:szCs w:val="22"/>
              </w:rPr>
              <w:t>Безотзывная б</w:t>
            </w:r>
            <w:r w:rsidR="00351226" w:rsidRPr="00C3534A">
              <w:rPr>
                <w:sz w:val="22"/>
                <w:szCs w:val="22"/>
              </w:rPr>
              <w:t>анковская гарантия в случае запрашивания Подрядчиком авансирования выполнения работ.</w:t>
            </w:r>
          </w:p>
          <w:p w:rsidR="00BC44DD" w:rsidRPr="00C3534A" w:rsidRDefault="00351226" w:rsidP="001520CC">
            <w:pPr>
              <w:jc w:val="both"/>
            </w:pPr>
            <w:proofErr w:type="gramStart"/>
            <w:r w:rsidRPr="00C3534A">
              <w:rPr>
                <w:sz w:val="22"/>
                <w:szCs w:val="22"/>
              </w:rPr>
              <w:t>Авансирование в размере до 50% от объема работ (этапа работ), (с учетом НДС (</w:t>
            </w:r>
            <w:r w:rsidR="001520CC" w:rsidRPr="00C3534A">
              <w:rPr>
                <w:sz w:val="22"/>
                <w:szCs w:val="22"/>
              </w:rPr>
              <w:t>20</w:t>
            </w:r>
            <w:r w:rsidRPr="00C3534A">
              <w:rPr>
                <w:sz w:val="22"/>
                <w:szCs w:val="22"/>
              </w:rPr>
              <w:t xml:space="preserve">%), производится Заказчиком только после предоставления Подрядчиком </w:t>
            </w:r>
            <w:r w:rsidR="00B334F8" w:rsidRPr="00C3534A">
              <w:rPr>
                <w:sz w:val="22"/>
                <w:szCs w:val="22"/>
              </w:rPr>
              <w:t>безотзывной банковской г</w:t>
            </w:r>
            <w:r w:rsidRPr="00C3534A">
              <w:rPr>
                <w:sz w:val="22"/>
                <w:szCs w:val="22"/>
              </w:rPr>
              <w:t>арантии выполнения условий настоящего договора на сумму запрашиваемого аванса.</w:t>
            </w:r>
            <w:proofErr w:type="gramEnd"/>
            <w:r w:rsidRPr="00C3534A">
              <w:rPr>
                <w:sz w:val="22"/>
                <w:szCs w:val="22"/>
              </w:rPr>
              <w:t xml:space="preserve"> Срок </w:t>
            </w:r>
            <w:proofErr w:type="gramStart"/>
            <w:r w:rsidRPr="00C3534A">
              <w:rPr>
                <w:sz w:val="22"/>
                <w:szCs w:val="22"/>
              </w:rPr>
              <w:t>действия</w:t>
            </w:r>
            <w:r w:rsidR="00B334F8" w:rsidRPr="00C3534A">
              <w:rPr>
                <w:sz w:val="22"/>
                <w:szCs w:val="22"/>
              </w:rPr>
              <w:t xml:space="preserve"> безотзывной банковской г</w:t>
            </w:r>
            <w:r w:rsidRPr="00C3534A">
              <w:rPr>
                <w:sz w:val="22"/>
                <w:szCs w:val="22"/>
              </w:rPr>
              <w:t>арантии исполнения условия договора</w:t>
            </w:r>
            <w:proofErr w:type="gramEnd"/>
            <w:r w:rsidRPr="00C3534A">
              <w:rPr>
                <w:sz w:val="22"/>
                <w:szCs w:val="22"/>
              </w:rPr>
              <w:t xml:space="preserve"> должен превышать срок выполнения работ (этапа работ) по настоящему договору на </w:t>
            </w:r>
            <w:r w:rsidR="00A64C02" w:rsidRPr="00C3534A">
              <w:rPr>
                <w:sz w:val="22"/>
                <w:szCs w:val="22"/>
              </w:rPr>
              <w:t>6</w:t>
            </w:r>
            <w:r w:rsidRPr="00C3534A">
              <w:rPr>
                <w:sz w:val="22"/>
                <w:szCs w:val="22"/>
              </w:rPr>
              <w:t>0 (</w:t>
            </w:r>
            <w:r w:rsidR="00A64C02" w:rsidRPr="00C3534A">
              <w:rPr>
                <w:sz w:val="22"/>
                <w:szCs w:val="22"/>
              </w:rPr>
              <w:t>шестьдесят</w:t>
            </w:r>
            <w:r w:rsidRPr="00C3534A">
              <w:rPr>
                <w:sz w:val="22"/>
                <w:szCs w:val="22"/>
              </w:rPr>
              <w:t>) календарных дней.</w:t>
            </w:r>
          </w:p>
        </w:tc>
      </w:tr>
      <w:tr w:rsidR="00FC1BA7" w:rsidRPr="008A2442" w:rsidTr="00B073EA">
        <w:tc>
          <w:tcPr>
            <w:tcW w:w="502" w:type="dxa"/>
          </w:tcPr>
          <w:p w:rsidR="00FC1BA7" w:rsidRPr="00C3534A" w:rsidRDefault="00FC1BA7" w:rsidP="00FC1BA7">
            <w:r w:rsidRPr="00C3534A">
              <w:rPr>
                <w:sz w:val="22"/>
                <w:szCs w:val="22"/>
              </w:rPr>
              <w:t>23</w:t>
            </w:r>
          </w:p>
        </w:tc>
        <w:tc>
          <w:tcPr>
            <w:tcW w:w="3496" w:type="dxa"/>
            <w:gridSpan w:val="2"/>
          </w:tcPr>
          <w:p w:rsidR="00FC1BA7" w:rsidRPr="00C3534A" w:rsidRDefault="00FC1BA7" w:rsidP="00FC1BA7">
            <w:r w:rsidRPr="00C3534A">
              <w:rPr>
                <w:sz w:val="22"/>
                <w:szCs w:val="22"/>
              </w:rPr>
              <w:t>Жалобы по проведению закупочной процедуры принимаются на адрес электронной почты:</w:t>
            </w:r>
          </w:p>
        </w:tc>
        <w:tc>
          <w:tcPr>
            <w:tcW w:w="5681" w:type="dxa"/>
          </w:tcPr>
          <w:p w:rsidR="00FC1BA7" w:rsidRPr="00C3534A" w:rsidRDefault="00D530A7" w:rsidP="000753AB">
            <w:hyperlink r:id="rId11" w:history="1">
              <w:r w:rsidR="000753AB" w:rsidRPr="00C3534A">
                <w:rPr>
                  <w:rStyle w:val="a7"/>
                  <w:sz w:val="22"/>
                  <w:szCs w:val="22"/>
                  <w:lang w:val="en-US"/>
                </w:rPr>
                <w:t>zakupki</w:t>
              </w:r>
              <w:r w:rsidR="000753AB" w:rsidRPr="00C3534A">
                <w:rPr>
                  <w:rStyle w:val="a7"/>
                  <w:sz w:val="22"/>
                  <w:szCs w:val="22"/>
                </w:rPr>
                <w:t>@</w:t>
              </w:r>
              <w:r w:rsidR="000753AB" w:rsidRPr="00C3534A">
                <w:rPr>
                  <w:rStyle w:val="a7"/>
                  <w:sz w:val="22"/>
                  <w:szCs w:val="22"/>
                  <w:lang w:val="en-US"/>
                </w:rPr>
                <w:t>gesmegion</w:t>
              </w:r>
              <w:r w:rsidR="000753AB" w:rsidRPr="00C3534A">
                <w:rPr>
                  <w:rStyle w:val="a7"/>
                  <w:sz w:val="22"/>
                  <w:szCs w:val="22"/>
                </w:rPr>
                <w:t>.</w:t>
              </w:r>
              <w:r w:rsidR="000753AB" w:rsidRPr="00C3534A">
                <w:rPr>
                  <w:rStyle w:val="a7"/>
                  <w:sz w:val="22"/>
                  <w:szCs w:val="22"/>
                  <w:lang w:val="en-US"/>
                </w:rPr>
                <w:t>ru</w:t>
              </w:r>
            </w:hyperlink>
          </w:p>
        </w:tc>
      </w:tr>
    </w:tbl>
    <w:p w:rsidR="00B60143" w:rsidRPr="008A2442" w:rsidRDefault="00B60143" w:rsidP="00B60143">
      <w:pPr>
        <w:jc w:val="both"/>
        <w:rPr>
          <w:bCs/>
          <w:color w:val="000000"/>
          <w:sz w:val="22"/>
          <w:szCs w:val="22"/>
          <w:highlight w:val="yellow"/>
        </w:rPr>
      </w:pPr>
    </w:p>
    <w:p w:rsidR="00B60143" w:rsidRPr="008A2442" w:rsidRDefault="00B60143" w:rsidP="00B60143">
      <w:pPr>
        <w:jc w:val="both"/>
        <w:rPr>
          <w:bCs/>
          <w:color w:val="000000"/>
          <w:sz w:val="22"/>
          <w:szCs w:val="22"/>
          <w:highlight w:val="yellow"/>
        </w:rPr>
      </w:pPr>
    </w:p>
    <w:p w:rsidR="009104DD" w:rsidRPr="008A2442" w:rsidRDefault="009104DD" w:rsidP="00B60143">
      <w:pPr>
        <w:jc w:val="both"/>
        <w:rPr>
          <w:bCs/>
          <w:color w:val="000000"/>
          <w:sz w:val="22"/>
          <w:szCs w:val="22"/>
          <w:highlight w:val="yellow"/>
        </w:rPr>
      </w:pPr>
    </w:p>
    <w:p w:rsidR="005503E1" w:rsidRPr="008A2442" w:rsidRDefault="005503E1" w:rsidP="00B60143">
      <w:pPr>
        <w:jc w:val="both"/>
        <w:rPr>
          <w:bCs/>
          <w:color w:val="000000"/>
          <w:sz w:val="22"/>
          <w:szCs w:val="22"/>
          <w:highlight w:val="yellow"/>
        </w:rPr>
      </w:pPr>
    </w:p>
    <w:p w:rsidR="005503E1" w:rsidRPr="008A2442" w:rsidRDefault="005503E1" w:rsidP="00B60143">
      <w:pPr>
        <w:jc w:val="both"/>
        <w:rPr>
          <w:bCs/>
          <w:color w:val="000000"/>
          <w:sz w:val="22"/>
          <w:szCs w:val="22"/>
          <w:highlight w:val="yellow"/>
        </w:rPr>
      </w:pPr>
    </w:p>
    <w:p w:rsidR="000753AB" w:rsidRPr="008A2442" w:rsidRDefault="000753AB" w:rsidP="00B60143">
      <w:pPr>
        <w:jc w:val="right"/>
        <w:rPr>
          <w:bCs/>
          <w:color w:val="000000"/>
          <w:sz w:val="22"/>
          <w:szCs w:val="22"/>
          <w:highlight w:val="yellow"/>
          <w:lang w:val="en-US"/>
        </w:rPr>
      </w:pPr>
    </w:p>
    <w:p w:rsidR="000753AB" w:rsidRPr="008A2442" w:rsidRDefault="000753AB" w:rsidP="00B60143">
      <w:pPr>
        <w:jc w:val="right"/>
        <w:rPr>
          <w:bCs/>
          <w:color w:val="000000"/>
          <w:sz w:val="22"/>
          <w:szCs w:val="22"/>
          <w:highlight w:val="yellow"/>
          <w:lang w:val="en-US"/>
        </w:rPr>
      </w:pPr>
    </w:p>
    <w:p w:rsidR="000753AB" w:rsidRPr="008A2442" w:rsidRDefault="000753AB" w:rsidP="00B60143">
      <w:pPr>
        <w:jc w:val="right"/>
        <w:rPr>
          <w:bCs/>
          <w:color w:val="000000"/>
          <w:sz w:val="22"/>
          <w:szCs w:val="22"/>
          <w:highlight w:val="yellow"/>
          <w:lang w:val="en-US"/>
        </w:rPr>
      </w:pPr>
    </w:p>
    <w:p w:rsidR="000753AB" w:rsidRPr="008A2442" w:rsidRDefault="000753AB" w:rsidP="00B60143">
      <w:pPr>
        <w:jc w:val="right"/>
        <w:rPr>
          <w:bCs/>
          <w:color w:val="000000"/>
          <w:sz w:val="22"/>
          <w:szCs w:val="22"/>
          <w:highlight w:val="yellow"/>
        </w:rPr>
      </w:pPr>
    </w:p>
    <w:p w:rsidR="000B7387" w:rsidRPr="008A2442" w:rsidRDefault="000B7387" w:rsidP="00B60143">
      <w:pPr>
        <w:jc w:val="right"/>
        <w:rPr>
          <w:bCs/>
          <w:color w:val="000000"/>
          <w:sz w:val="22"/>
          <w:szCs w:val="22"/>
          <w:highlight w:val="yellow"/>
        </w:rPr>
      </w:pPr>
    </w:p>
    <w:p w:rsidR="000B7387" w:rsidRPr="008A2442" w:rsidRDefault="000B7387" w:rsidP="00B60143">
      <w:pPr>
        <w:jc w:val="right"/>
        <w:rPr>
          <w:bCs/>
          <w:color w:val="000000"/>
          <w:sz w:val="22"/>
          <w:szCs w:val="22"/>
          <w:highlight w:val="yellow"/>
        </w:rPr>
      </w:pPr>
    </w:p>
    <w:p w:rsidR="00B60143" w:rsidRPr="00C3534A" w:rsidRDefault="00B60143" w:rsidP="00B60143">
      <w:pPr>
        <w:jc w:val="right"/>
        <w:rPr>
          <w:bCs/>
          <w:color w:val="000000"/>
          <w:sz w:val="22"/>
          <w:szCs w:val="22"/>
        </w:rPr>
      </w:pPr>
      <w:r w:rsidRPr="00C3534A">
        <w:rPr>
          <w:bCs/>
          <w:color w:val="000000"/>
          <w:sz w:val="22"/>
          <w:szCs w:val="22"/>
        </w:rPr>
        <w:t>Приложение №1 к Разделу 2 Информационная карта закупки</w:t>
      </w:r>
    </w:p>
    <w:p w:rsidR="00B60143" w:rsidRPr="00C3534A" w:rsidRDefault="00B60143" w:rsidP="00B60143">
      <w:pPr>
        <w:jc w:val="both"/>
        <w:rPr>
          <w:bCs/>
          <w:color w:val="000000"/>
          <w:sz w:val="22"/>
          <w:szCs w:val="22"/>
        </w:rPr>
      </w:pPr>
      <w:r w:rsidRPr="00C3534A">
        <w:rPr>
          <w:b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B60143" w:rsidRPr="00C3534A" w:rsidTr="00317ABC">
        <w:tc>
          <w:tcPr>
            <w:tcW w:w="2282" w:type="dxa"/>
            <w:shd w:val="clear" w:color="auto" w:fill="auto"/>
          </w:tcPr>
          <w:p w:rsidR="00B60143" w:rsidRPr="00C3534A" w:rsidRDefault="00B60143" w:rsidP="00B60143">
            <w:pPr>
              <w:jc w:val="both"/>
              <w:rPr>
                <w:b/>
                <w:bCs/>
                <w:color w:val="000000"/>
              </w:rPr>
            </w:pPr>
            <w:r w:rsidRPr="00C3534A">
              <w:rPr>
                <w:b/>
                <w:bCs/>
                <w:color w:val="000000"/>
                <w:sz w:val="22"/>
                <w:szCs w:val="22"/>
              </w:rPr>
              <w:t>Критерий</w:t>
            </w:r>
          </w:p>
        </w:tc>
        <w:tc>
          <w:tcPr>
            <w:tcW w:w="2248" w:type="dxa"/>
            <w:shd w:val="clear" w:color="auto" w:fill="auto"/>
          </w:tcPr>
          <w:p w:rsidR="00B60143" w:rsidRPr="00C3534A" w:rsidRDefault="00B60143" w:rsidP="00B60143">
            <w:pPr>
              <w:jc w:val="both"/>
              <w:rPr>
                <w:b/>
                <w:bCs/>
                <w:color w:val="000000"/>
              </w:rPr>
            </w:pPr>
            <w:r w:rsidRPr="00C3534A">
              <w:rPr>
                <w:b/>
                <w:bCs/>
                <w:color w:val="000000"/>
                <w:sz w:val="22"/>
                <w:szCs w:val="22"/>
              </w:rPr>
              <w:t>Значимость критерия</w:t>
            </w:r>
          </w:p>
        </w:tc>
        <w:tc>
          <w:tcPr>
            <w:tcW w:w="4815" w:type="dxa"/>
            <w:shd w:val="clear" w:color="auto" w:fill="auto"/>
          </w:tcPr>
          <w:p w:rsidR="00B60143" w:rsidRPr="00C3534A" w:rsidRDefault="00B60143" w:rsidP="00B60143">
            <w:pPr>
              <w:jc w:val="both"/>
              <w:rPr>
                <w:b/>
                <w:bCs/>
                <w:color w:val="000000"/>
              </w:rPr>
            </w:pPr>
            <w:r w:rsidRPr="00C3534A">
              <w:rPr>
                <w:b/>
                <w:bCs/>
                <w:color w:val="000000"/>
                <w:sz w:val="22"/>
                <w:szCs w:val="22"/>
              </w:rPr>
              <w:t xml:space="preserve">Расчет </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Цена договора</w:t>
            </w:r>
          </w:p>
        </w:tc>
        <w:tc>
          <w:tcPr>
            <w:tcW w:w="2248" w:type="dxa"/>
            <w:shd w:val="clear" w:color="auto" w:fill="auto"/>
          </w:tcPr>
          <w:p w:rsidR="00B60143" w:rsidRPr="00C3534A" w:rsidRDefault="009E2E0A" w:rsidP="005503E1">
            <w:pPr>
              <w:jc w:val="both"/>
              <w:rPr>
                <w:bCs/>
                <w:color w:val="000000"/>
              </w:rPr>
            </w:pPr>
            <w:r w:rsidRPr="00C3534A">
              <w:rPr>
                <w:bCs/>
                <w:color w:val="000000"/>
                <w:sz w:val="22"/>
                <w:szCs w:val="22"/>
              </w:rPr>
              <w:t>6</w:t>
            </w:r>
            <w:r w:rsidR="00B60143" w:rsidRPr="00C3534A">
              <w:rPr>
                <w:bCs/>
                <w:color w:val="000000"/>
                <w:sz w:val="22"/>
                <w:szCs w:val="22"/>
              </w:rPr>
              <w:t>0%</w:t>
            </w:r>
          </w:p>
        </w:tc>
        <w:tc>
          <w:tcPr>
            <w:tcW w:w="4815" w:type="dxa"/>
            <w:shd w:val="clear" w:color="auto" w:fill="auto"/>
          </w:tcPr>
          <w:p w:rsidR="00B60143" w:rsidRPr="00C3534A" w:rsidRDefault="00B60143" w:rsidP="00B60143">
            <w:pPr>
              <w:jc w:val="both"/>
              <w:rPr>
                <w:bCs/>
                <w:color w:val="000000"/>
              </w:rPr>
            </w:pPr>
            <w:r w:rsidRPr="00C3534A">
              <w:rPr>
                <w:bCs/>
                <w:color w:val="000000"/>
                <w:sz w:val="22"/>
                <w:szCs w:val="22"/>
              </w:rPr>
              <w:t>В приложении к таблице</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Качество выполнения работ участником</w:t>
            </w:r>
          </w:p>
        </w:tc>
        <w:tc>
          <w:tcPr>
            <w:tcW w:w="2248" w:type="dxa"/>
            <w:shd w:val="clear" w:color="auto" w:fill="auto"/>
          </w:tcPr>
          <w:p w:rsidR="00B60143" w:rsidRPr="00C3534A" w:rsidRDefault="009E2E0A" w:rsidP="006A7685">
            <w:pPr>
              <w:jc w:val="both"/>
              <w:rPr>
                <w:bCs/>
                <w:color w:val="000000"/>
              </w:rPr>
            </w:pPr>
            <w:r w:rsidRPr="00C3534A">
              <w:rPr>
                <w:bCs/>
                <w:color w:val="000000"/>
                <w:sz w:val="22"/>
                <w:szCs w:val="22"/>
              </w:rPr>
              <w:t>4</w:t>
            </w:r>
            <w:r w:rsidR="006A7685" w:rsidRPr="00C3534A">
              <w:rPr>
                <w:bCs/>
                <w:color w:val="000000"/>
                <w:sz w:val="22"/>
                <w:szCs w:val="22"/>
              </w:rPr>
              <w:t>0</w:t>
            </w:r>
            <w:r w:rsidR="00B60143" w:rsidRPr="00C3534A">
              <w:rPr>
                <w:bCs/>
                <w:color w:val="000000"/>
                <w:sz w:val="22"/>
                <w:szCs w:val="22"/>
              </w:rPr>
              <w:t>%</w:t>
            </w:r>
          </w:p>
        </w:tc>
        <w:tc>
          <w:tcPr>
            <w:tcW w:w="4815" w:type="dxa"/>
            <w:shd w:val="clear" w:color="auto" w:fill="auto"/>
          </w:tcPr>
          <w:p w:rsidR="00B60143" w:rsidRPr="00C3534A" w:rsidRDefault="00B60143" w:rsidP="00B60143">
            <w:pPr>
              <w:jc w:val="both"/>
              <w:rPr>
                <w:bCs/>
                <w:color w:val="000000"/>
              </w:rPr>
            </w:pPr>
            <w:r w:rsidRPr="00C3534A">
              <w:rPr>
                <w:bCs/>
                <w:color w:val="000000"/>
                <w:sz w:val="22"/>
                <w:szCs w:val="22"/>
              </w:rPr>
              <w:t>Критерий «качество выполнения работ» разделяется на подкритерии:</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Срок выполнения работ</w:t>
            </w:r>
          </w:p>
        </w:tc>
        <w:tc>
          <w:tcPr>
            <w:tcW w:w="7063" w:type="dxa"/>
            <w:gridSpan w:val="2"/>
            <w:shd w:val="clear" w:color="auto" w:fill="auto"/>
          </w:tcPr>
          <w:p w:rsidR="00B60143" w:rsidRPr="00C3534A" w:rsidRDefault="00B60143" w:rsidP="00B60143">
            <w:pPr>
              <w:jc w:val="both"/>
              <w:rPr>
                <w:bCs/>
                <w:color w:val="000000"/>
              </w:rPr>
            </w:pPr>
            <w:r w:rsidRPr="00C3534A">
              <w:rPr>
                <w:bCs/>
                <w:color w:val="000000"/>
                <w:sz w:val="22"/>
                <w:szCs w:val="22"/>
              </w:rPr>
              <w:t>Максимальное количество баллов: 3 балла, из расчета:</w:t>
            </w:r>
          </w:p>
          <w:p w:rsidR="00B60143" w:rsidRPr="00C3534A" w:rsidRDefault="00B60143" w:rsidP="00B60143">
            <w:pPr>
              <w:jc w:val="both"/>
              <w:rPr>
                <w:bCs/>
                <w:color w:val="000000"/>
              </w:rPr>
            </w:pPr>
            <w:r w:rsidRPr="00C3534A">
              <w:rPr>
                <w:bCs/>
                <w:color w:val="000000"/>
                <w:sz w:val="22"/>
                <w:szCs w:val="22"/>
              </w:rPr>
              <w:t xml:space="preserve">Менее </w:t>
            </w:r>
            <w:r w:rsidR="006A6A48" w:rsidRPr="00C3534A">
              <w:rPr>
                <w:bCs/>
                <w:color w:val="000000"/>
                <w:sz w:val="22"/>
                <w:szCs w:val="22"/>
              </w:rPr>
              <w:t>30</w:t>
            </w:r>
            <w:r w:rsidR="00237E50" w:rsidRPr="00C3534A">
              <w:rPr>
                <w:bCs/>
                <w:color w:val="000000"/>
                <w:sz w:val="22"/>
                <w:szCs w:val="22"/>
              </w:rPr>
              <w:t xml:space="preserve"> </w:t>
            </w:r>
            <w:r w:rsidRPr="00C3534A">
              <w:rPr>
                <w:bCs/>
                <w:color w:val="000000"/>
                <w:sz w:val="22"/>
                <w:szCs w:val="22"/>
              </w:rPr>
              <w:t xml:space="preserve">календарных дней </w:t>
            </w:r>
            <w:r w:rsidR="005503E1" w:rsidRPr="00C3534A">
              <w:rPr>
                <w:bCs/>
                <w:color w:val="000000"/>
                <w:sz w:val="22"/>
                <w:szCs w:val="22"/>
              </w:rPr>
              <w:t>с момента заключения договора</w:t>
            </w:r>
            <w:r w:rsidR="000C4BB3" w:rsidRPr="00C3534A">
              <w:rPr>
                <w:bCs/>
                <w:color w:val="000000"/>
                <w:sz w:val="22"/>
                <w:szCs w:val="22"/>
              </w:rPr>
              <w:t xml:space="preserve"> </w:t>
            </w:r>
            <w:r w:rsidRPr="00C3534A">
              <w:rPr>
                <w:bCs/>
                <w:color w:val="000000"/>
                <w:sz w:val="22"/>
                <w:szCs w:val="22"/>
              </w:rPr>
              <w:t>- 3 балла</w:t>
            </w:r>
          </w:p>
          <w:p w:rsidR="00B60143" w:rsidRPr="00C3534A" w:rsidRDefault="00B60143" w:rsidP="00B60143">
            <w:pPr>
              <w:jc w:val="both"/>
              <w:rPr>
                <w:bCs/>
                <w:color w:val="000000"/>
              </w:rPr>
            </w:pPr>
            <w:r w:rsidRPr="00C3534A">
              <w:rPr>
                <w:bCs/>
                <w:color w:val="000000"/>
                <w:sz w:val="22"/>
                <w:szCs w:val="22"/>
              </w:rPr>
              <w:t xml:space="preserve">от </w:t>
            </w:r>
            <w:r w:rsidR="009E2E0A" w:rsidRPr="00C3534A">
              <w:rPr>
                <w:bCs/>
                <w:color w:val="000000"/>
                <w:sz w:val="22"/>
                <w:szCs w:val="22"/>
              </w:rPr>
              <w:t>30</w:t>
            </w:r>
            <w:r w:rsidR="00237E50" w:rsidRPr="00C3534A">
              <w:rPr>
                <w:bCs/>
                <w:color w:val="000000"/>
                <w:sz w:val="22"/>
                <w:szCs w:val="22"/>
              </w:rPr>
              <w:t xml:space="preserve"> </w:t>
            </w:r>
            <w:r w:rsidR="00246AD7" w:rsidRPr="00C3534A">
              <w:rPr>
                <w:bCs/>
                <w:color w:val="000000"/>
                <w:sz w:val="22"/>
                <w:szCs w:val="22"/>
              </w:rPr>
              <w:t>к</w:t>
            </w:r>
            <w:r w:rsidRPr="00C3534A">
              <w:rPr>
                <w:bCs/>
                <w:color w:val="000000"/>
                <w:sz w:val="22"/>
                <w:szCs w:val="22"/>
              </w:rPr>
              <w:t xml:space="preserve">алендарных дней до </w:t>
            </w:r>
            <w:r w:rsidR="00DE5A02" w:rsidRPr="00C3534A">
              <w:rPr>
                <w:bCs/>
                <w:color w:val="000000"/>
                <w:sz w:val="22"/>
                <w:szCs w:val="22"/>
              </w:rPr>
              <w:t>45</w:t>
            </w:r>
            <w:r w:rsidR="00237E50" w:rsidRPr="00C3534A">
              <w:rPr>
                <w:bCs/>
                <w:color w:val="000000"/>
                <w:sz w:val="22"/>
                <w:szCs w:val="22"/>
              </w:rPr>
              <w:t xml:space="preserve"> </w:t>
            </w:r>
            <w:r w:rsidRPr="00C3534A">
              <w:rPr>
                <w:bCs/>
                <w:color w:val="000000"/>
                <w:sz w:val="22"/>
                <w:szCs w:val="22"/>
              </w:rPr>
              <w:t xml:space="preserve">календарных дней </w:t>
            </w:r>
            <w:r w:rsidR="005503E1" w:rsidRPr="00C3534A">
              <w:rPr>
                <w:bCs/>
                <w:color w:val="000000"/>
                <w:sz w:val="22"/>
                <w:szCs w:val="22"/>
              </w:rPr>
              <w:t>с момента заключения договора</w:t>
            </w:r>
            <w:r w:rsidR="000C4BB3" w:rsidRPr="00C3534A">
              <w:rPr>
                <w:bCs/>
                <w:color w:val="000000"/>
                <w:sz w:val="22"/>
                <w:szCs w:val="22"/>
              </w:rPr>
              <w:t xml:space="preserve"> </w:t>
            </w:r>
            <w:r w:rsidRPr="00C3534A">
              <w:rPr>
                <w:bCs/>
                <w:color w:val="000000"/>
                <w:sz w:val="22"/>
                <w:szCs w:val="22"/>
              </w:rPr>
              <w:t>- 2 балла.</w:t>
            </w:r>
          </w:p>
          <w:p w:rsidR="00B60143" w:rsidRPr="00C3534A" w:rsidRDefault="00DE5A02" w:rsidP="00CD366D">
            <w:pPr>
              <w:jc w:val="both"/>
              <w:rPr>
                <w:bCs/>
                <w:color w:val="000000"/>
              </w:rPr>
            </w:pPr>
            <w:r w:rsidRPr="00C3534A">
              <w:rPr>
                <w:bCs/>
                <w:color w:val="000000"/>
                <w:sz w:val="22"/>
                <w:szCs w:val="22"/>
              </w:rPr>
              <w:t>45</w:t>
            </w:r>
            <w:r w:rsidR="00237E50" w:rsidRPr="00C3534A">
              <w:rPr>
                <w:bCs/>
                <w:color w:val="000000"/>
                <w:sz w:val="22"/>
                <w:szCs w:val="22"/>
              </w:rPr>
              <w:t xml:space="preserve"> </w:t>
            </w:r>
            <w:proofErr w:type="gramStart"/>
            <w:r w:rsidR="009235C9" w:rsidRPr="00C3534A">
              <w:rPr>
                <w:bCs/>
                <w:color w:val="000000"/>
                <w:sz w:val="22"/>
                <w:szCs w:val="22"/>
              </w:rPr>
              <w:t>календарных</w:t>
            </w:r>
            <w:proofErr w:type="gramEnd"/>
            <w:r w:rsidR="00B60143" w:rsidRPr="00C3534A">
              <w:rPr>
                <w:bCs/>
                <w:color w:val="000000"/>
                <w:sz w:val="22"/>
                <w:szCs w:val="22"/>
              </w:rPr>
              <w:t xml:space="preserve"> дня с </w:t>
            </w:r>
            <w:r w:rsidR="000C4BB3" w:rsidRPr="00C3534A">
              <w:rPr>
                <w:bCs/>
                <w:color w:val="000000"/>
                <w:sz w:val="22"/>
                <w:szCs w:val="22"/>
              </w:rPr>
              <w:t xml:space="preserve">момента </w:t>
            </w:r>
            <w:r w:rsidR="005503E1" w:rsidRPr="00C3534A">
              <w:rPr>
                <w:bCs/>
                <w:color w:val="000000"/>
                <w:sz w:val="22"/>
                <w:szCs w:val="22"/>
              </w:rPr>
              <w:t xml:space="preserve">заключения договора </w:t>
            </w:r>
            <w:r w:rsidR="00B60143" w:rsidRPr="00C3534A">
              <w:rPr>
                <w:bCs/>
                <w:color w:val="000000"/>
                <w:sz w:val="22"/>
                <w:szCs w:val="22"/>
              </w:rPr>
              <w:t>– 1 балл.</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Опыт подрядчика по сумме выполненных аналогичных работ за последние два года</w:t>
            </w:r>
          </w:p>
        </w:tc>
        <w:tc>
          <w:tcPr>
            <w:tcW w:w="7063" w:type="dxa"/>
            <w:gridSpan w:val="2"/>
            <w:shd w:val="clear" w:color="auto" w:fill="auto"/>
          </w:tcPr>
          <w:p w:rsidR="00B60143" w:rsidRPr="00C3534A" w:rsidRDefault="00B60143" w:rsidP="00B60143">
            <w:pPr>
              <w:jc w:val="both"/>
              <w:rPr>
                <w:bCs/>
                <w:color w:val="000000"/>
              </w:rPr>
            </w:pPr>
            <w:r w:rsidRPr="00C3534A">
              <w:rPr>
                <w:bCs/>
                <w:color w:val="000000"/>
                <w:sz w:val="22"/>
                <w:szCs w:val="22"/>
              </w:rPr>
              <w:t>Максимальное количество баллов: 10 баллов, из расчета:</w:t>
            </w:r>
          </w:p>
          <w:p w:rsidR="00B60143" w:rsidRPr="00C3534A" w:rsidRDefault="00B60143" w:rsidP="00B60143">
            <w:pPr>
              <w:jc w:val="both"/>
              <w:rPr>
                <w:bCs/>
                <w:color w:val="000000"/>
              </w:rPr>
            </w:pPr>
            <w:r w:rsidRPr="00C3534A">
              <w:rPr>
                <w:bCs/>
                <w:color w:val="000000"/>
                <w:sz w:val="22"/>
                <w:szCs w:val="22"/>
              </w:rPr>
              <w:t xml:space="preserve">Более </w:t>
            </w:r>
            <w:r w:rsidR="001B1065" w:rsidRPr="00C3534A">
              <w:rPr>
                <w:bCs/>
                <w:color w:val="000000"/>
                <w:sz w:val="22"/>
                <w:szCs w:val="22"/>
              </w:rPr>
              <w:t>5</w:t>
            </w:r>
            <w:r w:rsidR="00024F92" w:rsidRPr="00C3534A">
              <w:rPr>
                <w:bCs/>
                <w:color w:val="000000"/>
                <w:sz w:val="22"/>
                <w:szCs w:val="22"/>
              </w:rPr>
              <w:t> </w:t>
            </w:r>
            <w:r w:rsidR="006E5A17" w:rsidRPr="00C3534A">
              <w:rPr>
                <w:bCs/>
                <w:color w:val="000000"/>
                <w:sz w:val="22"/>
                <w:szCs w:val="22"/>
              </w:rPr>
              <w:t>000</w:t>
            </w:r>
            <w:r w:rsidR="00024F92" w:rsidRPr="00C3534A">
              <w:rPr>
                <w:bCs/>
                <w:color w:val="000000"/>
                <w:sz w:val="22"/>
                <w:szCs w:val="22"/>
                <w:lang w:val="en-US"/>
              </w:rPr>
              <w:t> </w:t>
            </w:r>
            <w:r w:rsidR="00024F92" w:rsidRPr="00C3534A">
              <w:rPr>
                <w:bCs/>
                <w:color w:val="000000"/>
                <w:sz w:val="22"/>
                <w:szCs w:val="22"/>
              </w:rPr>
              <w:t>000,00</w:t>
            </w:r>
            <w:r w:rsidRPr="00C3534A">
              <w:rPr>
                <w:bCs/>
                <w:color w:val="000000"/>
                <w:sz w:val="22"/>
                <w:szCs w:val="22"/>
              </w:rPr>
              <w:t>руб. – 10 баллов.</w:t>
            </w:r>
          </w:p>
          <w:p w:rsidR="00B60143" w:rsidRPr="00C3534A" w:rsidRDefault="00B60143" w:rsidP="00B60143">
            <w:pPr>
              <w:jc w:val="both"/>
              <w:rPr>
                <w:bCs/>
                <w:color w:val="000000"/>
              </w:rPr>
            </w:pPr>
            <w:r w:rsidRPr="00C3534A">
              <w:rPr>
                <w:bCs/>
                <w:color w:val="000000"/>
                <w:sz w:val="22"/>
                <w:szCs w:val="22"/>
              </w:rPr>
              <w:t xml:space="preserve">От </w:t>
            </w:r>
            <w:r w:rsidR="005D5D34" w:rsidRPr="00C3534A">
              <w:rPr>
                <w:bCs/>
                <w:color w:val="000000"/>
                <w:sz w:val="22"/>
                <w:szCs w:val="22"/>
              </w:rPr>
              <w:t>4 500 00</w:t>
            </w:r>
            <w:r w:rsidR="00646529" w:rsidRPr="00C3534A">
              <w:rPr>
                <w:bCs/>
                <w:color w:val="000000"/>
                <w:sz w:val="22"/>
                <w:szCs w:val="22"/>
              </w:rPr>
              <w:t>1</w:t>
            </w:r>
            <w:r w:rsidR="005D5D34" w:rsidRPr="00C3534A">
              <w:rPr>
                <w:bCs/>
                <w:color w:val="000000"/>
                <w:sz w:val="22"/>
                <w:szCs w:val="22"/>
              </w:rPr>
              <w:t xml:space="preserve">,00 </w:t>
            </w:r>
            <w:r w:rsidR="00EF6CD1" w:rsidRPr="00C3534A">
              <w:rPr>
                <w:bCs/>
                <w:color w:val="000000"/>
                <w:sz w:val="22"/>
                <w:szCs w:val="22"/>
              </w:rPr>
              <w:t xml:space="preserve">руб. до </w:t>
            </w:r>
            <w:r w:rsidR="00955FE0" w:rsidRPr="00C3534A">
              <w:rPr>
                <w:bCs/>
                <w:color w:val="000000"/>
                <w:sz w:val="22"/>
                <w:szCs w:val="22"/>
              </w:rPr>
              <w:t xml:space="preserve">5 000 000,00 </w:t>
            </w:r>
            <w:r w:rsidRPr="00C3534A">
              <w:rPr>
                <w:bCs/>
                <w:color w:val="000000"/>
                <w:sz w:val="22"/>
                <w:szCs w:val="22"/>
              </w:rPr>
              <w:t>руб. – 9 баллов.</w:t>
            </w:r>
          </w:p>
          <w:p w:rsidR="00B60143" w:rsidRPr="00C3534A" w:rsidRDefault="00B60143" w:rsidP="00B60143">
            <w:pPr>
              <w:jc w:val="both"/>
              <w:rPr>
                <w:bCs/>
                <w:color w:val="000000"/>
              </w:rPr>
            </w:pPr>
            <w:r w:rsidRPr="00C3534A">
              <w:rPr>
                <w:bCs/>
                <w:color w:val="000000"/>
                <w:sz w:val="22"/>
                <w:szCs w:val="22"/>
              </w:rPr>
              <w:t xml:space="preserve">От </w:t>
            </w:r>
            <w:r w:rsidR="00C06A52" w:rsidRPr="00C3534A">
              <w:rPr>
                <w:bCs/>
                <w:color w:val="000000"/>
                <w:sz w:val="22"/>
                <w:szCs w:val="22"/>
              </w:rPr>
              <w:t>4 000 00</w:t>
            </w:r>
            <w:r w:rsidR="00646529" w:rsidRPr="00C3534A">
              <w:rPr>
                <w:bCs/>
                <w:color w:val="000000"/>
                <w:sz w:val="22"/>
                <w:szCs w:val="22"/>
              </w:rPr>
              <w:t>1</w:t>
            </w:r>
            <w:r w:rsidR="00C06A52" w:rsidRPr="00C3534A">
              <w:rPr>
                <w:bCs/>
                <w:color w:val="000000"/>
                <w:sz w:val="22"/>
                <w:szCs w:val="22"/>
              </w:rPr>
              <w:t xml:space="preserve">,00 </w:t>
            </w:r>
            <w:r w:rsidRPr="00C3534A">
              <w:rPr>
                <w:bCs/>
                <w:color w:val="000000"/>
                <w:sz w:val="22"/>
                <w:szCs w:val="22"/>
              </w:rPr>
              <w:t xml:space="preserve">руб. до </w:t>
            </w:r>
            <w:r w:rsidR="00ED43CF" w:rsidRPr="00C3534A">
              <w:rPr>
                <w:bCs/>
                <w:color w:val="000000"/>
                <w:sz w:val="22"/>
                <w:szCs w:val="22"/>
              </w:rPr>
              <w:t>4 500</w:t>
            </w:r>
            <w:r w:rsidR="00C06A52" w:rsidRPr="00C3534A">
              <w:rPr>
                <w:bCs/>
                <w:color w:val="000000"/>
                <w:sz w:val="22"/>
                <w:szCs w:val="22"/>
              </w:rPr>
              <w:t xml:space="preserve"> 000,00 </w:t>
            </w:r>
            <w:r w:rsidRPr="00C3534A">
              <w:rPr>
                <w:bCs/>
                <w:color w:val="000000"/>
                <w:sz w:val="22"/>
                <w:szCs w:val="22"/>
              </w:rPr>
              <w:t>руб. – 8 баллов.</w:t>
            </w:r>
          </w:p>
          <w:p w:rsidR="00B60143" w:rsidRPr="00C3534A" w:rsidRDefault="00B60143" w:rsidP="00B60143">
            <w:pPr>
              <w:jc w:val="both"/>
              <w:rPr>
                <w:bCs/>
                <w:color w:val="000000"/>
              </w:rPr>
            </w:pPr>
            <w:r w:rsidRPr="00C3534A">
              <w:rPr>
                <w:bCs/>
                <w:color w:val="000000"/>
                <w:sz w:val="22"/>
                <w:szCs w:val="22"/>
              </w:rPr>
              <w:t xml:space="preserve">От </w:t>
            </w:r>
            <w:r w:rsidR="00646529" w:rsidRPr="00C3534A">
              <w:rPr>
                <w:bCs/>
                <w:color w:val="000000"/>
                <w:sz w:val="22"/>
                <w:szCs w:val="22"/>
              </w:rPr>
              <w:t>350 000</w:t>
            </w:r>
            <w:r w:rsidR="0045705F" w:rsidRPr="00C3534A">
              <w:rPr>
                <w:bCs/>
                <w:color w:val="000000"/>
                <w:sz w:val="22"/>
                <w:szCs w:val="22"/>
              </w:rPr>
              <w:t xml:space="preserve"> </w:t>
            </w:r>
            <w:r w:rsidRPr="00C3534A">
              <w:rPr>
                <w:bCs/>
                <w:color w:val="000000"/>
                <w:sz w:val="22"/>
                <w:szCs w:val="22"/>
              </w:rPr>
              <w:t xml:space="preserve">001,00 руб. до </w:t>
            </w:r>
            <w:r w:rsidR="00646529" w:rsidRPr="00C3534A">
              <w:rPr>
                <w:bCs/>
                <w:color w:val="000000"/>
                <w:sz w:val="22"/>
                <w:szCs w:val="22"/>
              </w:rPr>
              <w:t>4 000</w:t>
            </w:r>
            <w:r w:rsidR="0045705F" w:rsidRPr="00C3534A">
              <w:rPr>
                <w:bCs/>
                <w:color w:val="000000"/>
                <w:sz w:val="22"/>
                <w:szCs w:val="22"/>
              </w:rPr>
              <w:t xml:space="preserve"> </w:t>
            </w:r>
            <w:r w:rsidRPr="00C3534A">
              <w:rPr>
                <w:bCs/>
                <w:color w:val="000000"/>
                <w:sz w:val="22"/>
                <w:szCs w:val="22"/>
              </w:rPr>
              <w:t>000,00 руб. – 7 баллов.</w:t>
            </w:r>
          </w:p>
          <w:p w:rsidR="00B60143" w:rsidRPr="00C3534A" w:rsidRDefault="00B60143" w:rsidP="00B60143">
            <w:pPr>
              <w:jc w:val="both"/>
              <w:rPr>
                <w:bCs/>
                <w:color w:val="000000"/>
              </w:rPr>
            </w:pPr>
            <w:r w:rsidRPr="00C3534A">
              <w:rPr>
                <w:bCs/>
                <w:color w:val="000000"/>
                <w:sz w:val="22"/>
                <w:szCs w:val="22"/>
              </w:rPr>
              <w:t xml:space="preserve">От </w:t>
            </w:r>
            <w:r w:rsidR="00646529" w:rsidRPr="00C3534A">
              <w:rPr>
                <w:bCs/>
                <w:color w:val="000000"/>
                <w:sz w:val="22"/>
                <w:szCs w:val="22"/>
              </w:rPr>
              <w:t>3 000</w:t>
            </w:r>
            <w:r w:rsidR="0045705F" w:rsidRPr="00C3534A">
              <w:rPr>
                <w:bCs/>
                <w:color w:val="000000"/>
                <w:sz w:val="22"/>
                <w:szCs w:val="22"/>
              </w:rPr>
              <w:t xml:space="preserve"> </w:t>
            </w:r>
            <w:r w:rsidRPr="00C3534A">
              <w:rPr>
                <w:bCs/>
                <w:color w:val="000000"/>
                <w:sz w:val="22"/>
                <w:szCs w:val="22"/>
              </w:rPr>
              <w:t xml:space="preserve">001,00 руб. до </w:t>
            </w:r>
            <w:r w:rsidR="00646529" w:rsidRPr="00C3534A">
              <w:rPr>
                <w:bCs/>
                <w:color w:val="000000"/>
                <w:sz w:val="22"/>
                <w:szCs w:val="22"/>
              </w:rPr>
              <w:t>3 500 000</w:t>
            </w:r>
            <w:r w:rsidRPr="00C3534A">
              <w:rPr>
                <w:bCs/>
                <w:color w:val="000000"/>
                <w:sz w:val="22"/>
                <w:szCs w:val="22"/>
              </w:rPr>
              <w:t>,00 руб. – 6 баллов.</w:t>
            </w:r>
          </w:p>
          <w:p w:rsidR="00B60143" w:rsidRPr="00C3534A" w:rsidRDefault="00B60143" w:rsidP="00B60143">
            <w:pPr>
              <w:jc w:val="both"/>
              <w:rPr>
                <w:bCs/>
                <w:color w:val="000000"/>
              </w:rPr>
            </w:pPr>
            <w:r w:rsidRPr="00C3534A">
              <w:rPr>
                <w:bCs/>
                <w:color w:val="000000"/>
                <w:sz w:val="22"/>
                <w:szCs w:val="22"/>
              </w:rPr>
              <w:t xml:space="preserve">От </w:t>
            </w:r>
            <w:r w:rsidR="00646529" w:rsidRPr="00C3534A">
              <w:rPr>
                <w:bCs/>
                <w:color w:val="000000"/>
                <w:sz w:val="22"/>
                <w:szCs w:val="22"/>
              </w:rPr>
              <w:t>2 500</w:t>
            </w:r>
            <w:r w:rsidR="0045705F" w:rsidRPr="00C3534A">
              <w:rPr>
                <w:bCs/>
                <w:color w:val="000000"/>
                <w:sz w:val="22"/>
                <w:szCs w:val="22"/>
              </w:rPr>
              <w:t xml:space="preserve"> </w:t>
            </w:r>
            <w:r w:rsidR="005A198D" w:rsidRPr="00C3534A">
              <w:rPr>
                <w:bCs/>
                <w:color w:val="000000"/>
                <w:sz w:val="22"/>
                <w:szCs w:val="22"/>
              </w:rPr>
              <w:t>0</w:t>
            </w:r>
            <w:r w:rsidRPr="00C3534A">
              <w:rPr>
                <w:bCs/>
                <w:color w:val="000000"/>
                <w:sz w:val="22"/>
                <w:szCs w:val="22"/>
              </w:rPr>
              <w:t xml:space="preserve">01,00 руб. </w:t>
            </w:r>
            <w:r w:rsidR="00CF5A3C" w:rsidRPr="00C3534A">
              <w:rPr>
                <w:bCs/>
                <w:color w:val="000000"/>
                <w:sz w:val="22"/>
                <w:szCs w:val="22"/>
              </w:rPr>
              <w:t xml:space="preserve">до </w:t>
            </w:r>
            <w:r w:rsidR="00646529" w:rsidRPr="00C3534A">
              <w:rPr>
                <w:bCs/>
                <w:color w:val="000000"/>
                <w:sz w:val="22"/>
                <w:szCs w:val="22"/>
              </w:rPr>
              <w:t>3 000</w:t>
            </w:r>
            <w:r w:rsidR="0045705F" w:rsidRPr="00C3534A">
              <w:rPr>
                <w:bCs/>
                <w:color w:val="000000"/>
                <w:sz w:val="22"/>
                <w:szCs w:val="22"/>
              </w:rPr>
              <w:t xml:space="preserve"> </w:t>
            </w:r>
            <w:r w:rsidRPr="00C3534A">
              <w:rPr>
                <w:bCs/>
                <w:color w:val="000000"/>
                <w:sz w:val="22"/>
                <w:szCs w:val="22"/>
              </w:rPr>
              <w:t>000,00 руб. – 5 баллов.</w:t>
            </w:r>
          </w:p>
          <w:p w:rsidR="00B60143" w:rsidRPr="00C3534A" w:rsidRDefault="00B60143" w:rsidP="00B60143">
            <w:pPr>
              <w:jc w:val="both"/>
              <w:rPr>
                <w:bCs/>
                <w:color w:val="000000"/>
              </w:rPr>
            </w:pPr>
            <w:r w:rsidRPr="00C3534A">
              <w:rPr>
                <w:bCs/>
                <w:color w:val="000000"/>
                <w:sz w:val="22"/>
                <w:szCs w:val="22"/>
              </w:rPr>
              <w:t xml:space="preserve">От </w:t>
            </w:r>
            <w:r w:rsidR="00646529" w:rsidRPr="00C3534A">
              <w:rPr>
                <w:bCs/>
                <w:color w:val="000000"/>
                <w:sz w:val="22"/>
                <w:szCs w:val="22"/>
              </w:rPr>
              <w:t xml:space="preserve">2 000 </w:t>
            </w:r>
            <w:r w:rsidR="0045705F" w:rsidRPr="00C3534A">
              <w:rPr>
                <w:bCs/>
                <w:color w:val="000000"/>
                <w:sz w:val="22"/>
                <w:szCs w:val="22"/>
              </w:rPr>
              <w:t>0</w:t>
            </w:r>
            <w:r w:rsidRPr="00C3534A">
              <w:rPr>
                <w:bCs/>
                <w:color w:val="000000"/>
                <w:sz w:val="22"/>
                <w:szCs w:val="22"/>
              </w:rPr>
              <w:t xml:space="preserve">01,00 руб. до </w:t>
            </w:r>
            <w:r w:rsidR="00646529" w:rsidRPr="00C3534A">
              <w:rPr>
                <w:bCs/>
                <w:color w:val="000000"/>
                <w:sz w:val="22"/>
                <w:szCs w:val="22"/>
              </w:rPr>
              <w:t>2 500</w:t>
            </w:r>
            <w:r w:rsidR="0045705F" w:rsidRPr="00C3534A">
              <w:rPr>
                <w:bCs/>
                <w:color w:val="000000"/>
                <w:sz w:val="22"/>
                <w:szCs w:val="22"/>
              </w:rPr>
              <w:t xml:space="preserve"> </w:t>
            </w:r>
            <w:r w:rsidRPr="00C3534A">
              <w:rPr>
                <w:bCs/>
                <w:color w:val="000000"/>
                <w:sz w:val="22"/>
                <w:szCs w:val="22"/>
              </w:rPr>
              <w:t xml:space="preserve">000,00 руб. – 4 балла.  </w:t>
            </w:r>
          </w:p>
          <w:p w:rsidR="00B60143" w:rsidRPr="00C3534A" w:rsidRDefault="009235C9" w:rsidP="00B60143">
            <w:pPr>
              <w:jc w:val="both"/>
              <w:rPr>
                <w:bCs/>
                <w:color w:val="000000"/>
              </w:rPr>
            </w:pPr>
            <w:r w:rsidRPr="00C3534A">
              <w:rPr>
                <w:bCs/>
                <w:color w:val="000000"/>
                <w:sz w:val="22"/>
                <w:szCs w:val="22"/>
              </w:rPr>
              <w:t xml:space="preserve">От </w:t>
            </w:r>
            <w:r w:rsidR="00646529" w:rsidRPr="00C3534A">
              <w:rPr>
                <w:bCs/>
                <w:color w:val="000000"/>
                <w:sz w:val="22"/>
                <w:szCs w:val="22"/>
              </w:rPr>
              <w:t xml:space="preserve">1 500 </w:t>
            </w:r>
            <w:r w:rsidR="00B60143" w:rsidRPr="00C3534A">
              <w:rPr>
                <w:bCs/>
                <w:color w:val="000000"/>
                <w:sz w:val="22"/>
                <w:szCs w:val="22"/>
              </w:rPr>
              <w:t xml:space="preserve">001,00 руб. до </w:t>
            </w:r>
            <w:r w:rsidR="00646529" w:rsidRPr="00C3534A">
              <w:rPr>
                <w:bCs/>
                <w:color w:val="000000"/>
                <w:sz w:val="22"/>
                <w:szCs w:val="22"/>
              </w:rPr>
              <w:t>2 000</w:t>
            </w:r>
            <w:r w:rsidR="0045705F" w:rsidRPr="00C3534A">
              <w:rPr>
                <w:bCs/>
                <w:color w:val="000000"/>
                <w:sz w:val="22"/>
                <w:szCs w:val="22"/>
              </w:rPr>
              <w:t xml:space="preserve"> </w:t>
            </w:r>
            <w:r w:rsidR="00B60143" w:rsidRPr="00C3534A">
              <w:rPr>
                <w:bCs/>
                <w:color w:val="000000"/>
                <w:sz w:val="22"/>
                <w:szCs w:val="22"/>
              </w:rPr>
              <w:t>000,00 руб. – 3 балла.</w:t>
            </w:r>
          </w:p>
          <w:p w:rsidR="00B60143" w:rsidRPr="00C3534A" w:rsidRDefault="00B60143" w:rsidP="00B60143">
            <w:pPr>
              <w:jc w:val="both"/>
              <w:rPr>
                <w:bCs/>
                <w:color w:val="000000"/>
              </w:rPr>
            </w:pPr>
            <w:r w:rsidRPr="00C3534A">
              <w:rPr>
                <w:bCs/>
                <w:color w:val="000000"/>
                <w:sz w:val="22"/>
                <w:szCs w:val="22"/>
              </w:rPr>
              <w:t xml:space="preserve">От </w:t>
            </w:r>
            <w:r w:rsidR="006A6A48" w:rsidRPr="00C3534A">
              <w:rPr>
                <w:bCs/>
                <w:color w:val="000000"/>
                <w:sz w:val="22"/>
                <w:szCs w:val="22"/>
              </w:rPr>
              <w:t xml:space="preserve">1 </w:t>
            </w:r>
            <w:r w:rsidR="00646529" w:rsidRPr="00C3534A">
              <w:rPr>
                <w:bCs/>
                <w:color w:val="000000"/>
                <w:sz w:val="22"/>
                <w:szCs w:val="22"/>
              </w:rPr>
              <w:t>000</w:t>
            </w:r>
            <w:r w:rsidR="005A198D" w:rsidRPr="00C3534A">
              <w:rPr>
                <w:bCs/>
                <w:color w:val="000000"/>
                <w:sz w:val="22"/>
                <w:szCs w:val="22"/>
              </w:rPr>
              <w:t xml:space="preserve"> 0</w:t>
            </w:r>
            <w:r w:rsidRPr="00C3534A">
              <w:rPr>
                <w:bCs/>
                <w:color w:val="000000"/>
                <w:sz w:val="22"/>
                <w:szCs w:val="22"/>
              </w:rPr>
              <w:t xml:space="preserve">01,00 руб. до </w:t>
            </w:r>
            <w:r w:rsidR="006A6A48" w:rsidRPr="00C3534A">
              <w:rPr>
                <w:bCs/>
                <w:color w:val="000000"/>
                <w:sz w:val="22"/>
                <w:szCs w:val="22"/>
              </w:rPr>
              <w:t>1 555</w:t>
            </w:r>
            <w:r w:rsidR="0045705F" w:rsidRPr="00C3534A">
              <w:rPr>
                <w:bCs/>
                <w:color w:val="000000"/>
                <w:sz w:val="22"/>
                <w:szCs w:val="22"/>
              </w:rPr>
              <w:t xml:space="preserve"> </w:t>
            </w:r>
            <w:r w:rsidRPr="00C3534A">
              <w:rPr>
                <w:bCs/>
                <w:color w:val="000000"/>
                <w:sz w:val="22"/>
                <w:szCs w:val="22"/>
              </w:rPr>
              <w:t>000,00 руб. – 2 балла.</w:t>
            </w:r>
          </w:p>
          <w:p w:rsidR="00B60143" w:rsidRPr="00C3534A" w:rsidRDefault="00B60143" w:rsidP="00646529">
            <w:pPr>
              <w:jc w:val="both"/>
              <w:rPr>
                <w:bCs/>
                <w:color w:val="000000"/>
              </w:rPr>
            </w:pPr>
            <w:r w:rsidRPr="00C3534A">
              <w:rPr>
                <w:bCs/>
                <w:color w:val="000000"/>
                <w:sz w:val="22"/>
                <w:szCs w:val="22"/>
              </w:rPr>
              <w:t xml:space="preserve">Менее </w:t>
            </w:r>
            <w:r w:rsidR="006A6A48" w:rsidRPr="00C3534A">
              <w:rPr>
                <w:bCs/>
                <w:color w:val="000000"/>
                <w:sz w:val="22"/>
                <w:szCs w:val="22"/>
              </w:rPr>
              <w:t xml:space="preserve">1 </w:t>
            </w:r>
            <w:r w:rsidR="00646529" w:rsidRPr="00C3534A">
              <w:rPr>
                <w:bCs/>
                <w:color w:val="000000"/>
                <w:sz w:val="22"/>
                <w:szCs w:val="22"/>
              </w:rPr>
              <w:t>000</w:t>
            </w:r>
            <w:r w:rsidR="005A198D" w:rsidRPr="00C3534A">
              <w:rPr>
                <w:bCs/>
                <w:color w:val="000000"/>
                <w:sz w:val="22"/>
                <w:szCs w:val="22"/>
              </w:rPr>
              <w:t xml:space="preserve"> </w:t>
            </w:r>
            <w:r w:rsidRPr="00C3534A">
              <w:rPr>
                <w:bCs/>
                <w:color w:val="000000"/>
                <w:sz w:val="22"/>
                <w:szCs w:val="22"/>
              </w:rPr>
              <w:t>000,00 руб. – 1 балл.</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Персонал участника, который будет непосредственно привлечен к выполнению работ</w:t>
            </w:r>
          </w:p>
        </w:tc>
        <w:tc>
          <w:tcPr>
            <w:tcW w:w="7063" w:type="dxa"/>
            <w:gridSpan w:val="2"/>
            <w:shd w:val="clear" w:color="auto" w:fill="auto"/>
          </w:tcPr>
          <w:p w:rsidR="00B60143" w:rsidRPr="00C3534A" w:rsidRDefault="00B60143" w:rsidP="00B60143">
            <w:pPr>
              <w:jc w:val="both"/>
              <w:rPr>
                <w:bCs/>
                <w:color w:val="000000"/>
              </w:rPr>
            </w:pPr>
            <w:r w:rsidRPr="00C3534A">
              <w:rPr>
                <w:bCs/>
                <w:color w:val="000000"/>
                <w:sz w:val="22"/>
                <w:szCs w:val="22"/>
              </w:rPr>
              <w:t>Максимальное количество баллов: 5 баллов, из расчета:</w:t>
            </w:r>
          </w:p>
          <w:p w:rsidR="00B60143" w:rsidRPr="00C3534A" w:rsidRDefault="00B60143" w:rsidP="00B60143">
            <w:pPr>
              <w:jc w:val="both"/>
              <w:rPr>
                <w:bCs/>
                <w:color w:val="000000"/>
              </w:rPr>
            </w:pPr>
            <w:r w:rsidRPr="00C3534A">
              <w:rPr>
                <w:bCs/>
                <w:color w:val="000000"/>
                <w:sz w:val="22"/>
                <w:szCs w:val="22"/>
              </w:rPr>
              <w:t xml:space="preserve">От </w:t>
            </w:r>
            <w:r w:rsidR="008B1C5E" w:rsidRPr="00C3534A">
              <w:rPr>
                <w:bCs/>
                <w:color w:val="000000"/>
                <w:sz w:val="22"/>
                <w:szCs w:val="22"/>
              </w:rPr>
              <w:t>6</w:t>
            </w:r>
            <w:r w:rsidRPr="00C3534A">
              <w:rPr>
                <w:bCs/>
                <w:color w:val="000000"/>
                <w:sz w:val="22"/>
                <w:szCs w:val="22"/>
              </w:rPr>
              <w:t xml:space="preserve"> до </w:t>
            </w:r>
            <w:r w:rsidR="008B1C5E" w:rsidRPr="00C3534A">
              <w:rPr>
                <w:bCs/>
                <w:color w:val="000000"/>
                <w:sz w:val="22"/>
                <w:szCs w:val="22"/>
              </w:rPr>
              <w:t>10</w:t>
            </w:r>
            <w:r w:rsidRPr="00C3534A">
              <w:rPr>
                <w:bCs/>
                <w:color w:val="000000"/>
                <w:sz w:val="22"/>
                <w:szCs w:val="22"/>
              </w:rPr>
              <w:t xml:space="preserve"> специалистов – 5 баллов.</w:t>
            </w:r>
          </w:p>
          <w:p w:rsidR="00B60143" w:rsidRPr="00C3534A" w:rsidRDefault="00B60143" w:rsidP="00B60143">
            <w:pPr>
              <w:jc w:val="both"/>
              <w:rPr>
                <w:bCs/>
                <w:color w:val="000000"/>
              </w:rPr>
            </w:pPr>
            <w:r w:rsidRPr="00C3534A">
              <w:rPr>
                <w:bCs/>
                <w:color w:val="000000"/>
                <w:sz w:val="22"/>
                <w:szCs w:val="22"/>
              </w:rPr>
              <w:t xml:space="preserve">От </w:t>
            </w:r>
            <w:r w:rsidR="008B1C5E" w:rsidRPr="00C3534A">
              <w:rPr>
                <w:bCs/>
                <w:color w:val="000000"/>
                <w:sz w:val="22"/>
                <w:szCs w:val="22"/>
              </w:rPr>
              <w:t>5</w:t>
            </w:r>
            <w:r w:rsidRPr="00C3534A">
              <w:rPr>
                <w:bCs/>
                <w:color w:val="000000"/>
                <w:sz w:val="22"/>
                <w:szCs w:val="22"/>
              </w:rPr>
              <w:t xml:space="preserve"> до </w:t>
            </w:r>
            <w:r w:rsidR="008B1C5E" w:rsidRPr="00C3534A">
              <w:rPr>
                <w:bCs/>
                <w:color w:val="000000"/>
                <w:sz w:val="22"/>
                <w:szCs w:val="22"/>
              </w:rPr>
              <w:t>6</w:t>
            </w:r>
            <w:r w:rsidRPr="00C3534A">
              <w:rPr>
                <w:bCs/>
                <w:color w:val="000000"/>
                <w:sz w:val="22"/>
                <w:szCs w:val="22"/>
              </w:rPr>
              <w:t xml:space="preserve"> специалистов – 4 балла.</w:t>
            </w:r>
          </w:p>
          <w:p w:rsidR="00B60143" w:rsidRPr="00C3534A" w:rsidRDefault="00B60143" w:rsidP="00B60143">
            <w:pPr>
              <w:jc w:val="both"/>
              <w:rPr>
                <w:bCs/>
                <w:color w:val="000000"/>
              </w:rPr>
            </w:pPr>
            <w:r w:rsidRPr="00C3534A">
              <w:rPr>
                <w:bCs/>
                <w:color w:val="000000"/>
                <w:sz w:val="22"/>
                <w:szCs w:val="22"/>
              </w:rPr>
              <w:t xml:space="preserve">От </w:t>
            </w:r>
            <w:r w:rsidR="008B1C5E" w:rsidRPr="00C3534A">
              <w:rPr>
                <w:bCs/>
                <w:color w:val="000000"/>
                <w:sz w:val="22"/>
                <w:szCs w:val="22"/>
              </w:rPr>
              <w:t>4</w:t>
            </w:r>
            <w:r w:rsidRPr="00C3534A">
              <w:rPr>
                <w:bCs/>
                <w:color w:val="000000"/>
                <w:sz w:val="22"/>
                <w:szCs w:val="22"/>
              </w:rPr>
              <w:t xml:space="preserve"> до </w:t>
            </w:r>
            <w:r w:rsidR="008B1C5E" w:rsidRPr="00C3534A">
              <w:rPr>
                <w:bCs/>
                <w:color w:val="000000"/>
                <w:sz w:val="22"/>
                <w:szCs w:val="22"/>
              </w:rPr>
              <w:t>5</w:t>
            </w:r>
            <w:r w:rsidRPr="00C3534A">
              <w:rPr>
                <w:bCs/>
                <w:color w:val="000000"/>
                <w:sz w:val="22"/>
                <w:szCs w:val="22"/>
              </w:rPr>
              <w:t xml:space="preserve"> специалистов – 3 балла.</w:t>
            </w:r>
          </w:p>
          <w:p w:rsidR="00B60143" w:rsidRPr="00C3534A" w:rsidRDefault="00B60143" w:rsidP="00B60143">
            <w:pPr>
              <w:jc w:val="both"/>
              <w:rPr>
                <w:bCs/>
                <w:color w:val="000000"/>
              </w:rPr>
            </w:pPr>
            <w:r w:rsidRPr="00C3534A">
              <w:rPr>
                <w:bCs/>
                <w:color w:val="000000"/>
                <w:sz w:val="22"/>
                <w:szCs w:val="22"/>
              </w:rPr>
              <w:t xml:space="preserve">От </w:t>
            </w:r>
            <w:r w:rsidR="008B1C5E" w:rsidRPr="00C3534A">
              <w:rPr>
                <w:bCs/>
                <w:color w:val="000000"/>
                <w:sz w:val="22"/>
                <w:szCs w:val="22"/>
              </w:rPr>
              <w:t>3</w:t>
            </w:r>
            <w:r w:rsidRPr="00C3534A">
              <w:rPr>
                <w:bCs/>
                <w:color w:val="000000"/>
                <w:sz w:val="22"/>
                <w:szCs w:val="22"/>
              </w:rPr>
              <w:t xml:space="preserve"> до </w:t>
            </w:r>
            <w:r w:rsidR="008B1C5E" w:rsidRPr="00C3534A">
              <w:rPr>
                <w:bCs/>
                <w:color w:val="000000"/>
                <w:sz w:val="22"/>
                <w:szCs w:val="22"/>
              </w:rPr>
              <w:t>4</w:t>
            </w:r>
            <w:r w:rsidRPr="00C3534A">
              <w:rPr>
                <w:bCs/>
                <w:color w:val="000000"/>
                <w:sz w:val="22"/>
                <w:szCs w:val="22"/>
              </w:rPr>
              <w:t xml:space="preserve"> специалистов – 2 балла.</w:t>
            </w:r>
          </w:p>
          <w:p w:rsidR="00B60143" w:rsidRPr="00C3534A" w:rsidRDefault="00B60143" w:rsidP="008B1C5E">
            <w:pPr>
              <w:jc w:val="both"/>
              <w:rPr>
                <w:bCs/>
                <w:color w:val="000000"/>
              </w:rPr>
            </w:pPr>
            <w:r w:rsidRPr="00C3534A">
              <w:rPr>
                <w:bCs/>
                <w:color w:val="000000"/>
                <w:sz w:val="22"/>
                <w:szCs w:val="22"/>
              </w:rPr>
              <w:t xml:space="preserve">Менее </w:t>
            </w:r>
            <w:r w:rsidR="008B1C5E" w:rsidRPr="00C3534A">
              <w:rPr>
                <w:bCs/>
                <w:color w:val="000000"/>
                <w:sz w:val="22"/>
                <w:szCs w:val="22"/>
              </w:rPr>
              <w:t>3</w:t>
            </w:r>
            <w:r w:rsidRPr="00C3534A">
              <w:rPr>
                <w:bCs/>
                <w:color w:val="000000"/>
                <w:sz w:val="22"/>
                <w:szCs w:val="22"/>
              </w:rPr>
              <w:t xml:space="preserve"> специалистов – 1 балл.</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Привлечение субподрядчиков</w:t>
            </w:r>
          </w:p>
        </w:tc>
        <w:tc>
          <w:tcPr>
            <w:tcW w:w="7063" w:type="dxa"/>
            <w:gridSpan w:val="2"/>
            <w:shd w:val="clear" w:color="auto" w:fill="auto"/>
          </w:tcPr>
          <w:p w:rsidR="00B60143" w:rsidRPr="00C3534A" w:rsidRDefault="00B60143" w:rsidP="00B60143">
            <w:pPr>
              <w:jc w:val="both"/>
              <w:rPr>
                <w:bCs/>
                <w:color w:val="000000"/>
              </w:rPr>
            </w:pPr>
            <w:r w:rsidRPr="00C3534A">
              <w:rPr>
                <w:bCs/>
                <w:color w:val="000000"/>
                <w:sz w:val="22"/>
                <w:szCs w:val="22"/>
              </w:rPr>
              <w:t>Максимальное количество баллов: 2 балла, из расчета:</w:t>
            </w:r>
          </w:p>
          <w:p w:rsidR="00B60143" w:rsidRPr="00C3534A" w:rsidRDefault="00B60143" w:rsidP="00B60143">
            <w:pPr>
              <w:jc w:val="both"/>
              <w:rPr>
                <w:bCs/>
                <w:color w:val="000000"/>
              </w:rPr>
            </w:pPr>
            <w:r w:rsidRPr="00C3534A">
              <w:rPr>
                <w:bCs/>
                <w:color w:val="000000"/>
                <w:sz w:val="22"/>
                <w:szCs w:val="22"/>
              </w:rPr>
              <w:t>Привлечение субподрядчика – 0 баллов.</w:t>
            </w:r>
          </w:p>
          <w:p w:rsidR="00B60143" w:rsidRPr="00C3534A" w:rsidRDefault="00B60143" w:rsidP="00B60143">
            <w:pPr>
              <w:jc w:val="both"/>
              <w:rPr>
                <w:bCs/>
                <w:color w:val="000000"/>
              </w:rPr>
            </w:pPr>
            <w:r w:rsidRPr="00C3534A">
              <w:rPr>
                <w:bCs/>
                <w:color w:val="000000"/>
                <w:sz w:val="22"/>
                <w:szCs w:val="22"/>
              </w:rPr>
              <w:t>Выполнение работ лично – 2 балла.</w:t>
            </w:r>
          </w:p>
        </w:tc>
      </w:tr>
      <w:tr w:rsidR="00B60143" w:rsidRPr="00C3534A" w:rsidTr="00317ABC">
        <w:tc>
          <w:tcPr>
            <w:tcW w:w="2282" w:type="dxa"/>
            <w:shd w:val="clear" w:color="auto" w:fill="auto"/>
          </w:tcPr>
          <w:p w:rsidR="00B60143" w:rsidRPr="00C3534A" w:rsidRDefault="00B60143" w:rsidP="00B60143">
            <w:pPr>
              <w:jc w:val="both"/>
              <w:rPr>
                <w:bCs/>
                <w:color w:val="000000"/>
              </w:rPr>
            </w:pPr>
            <w:r w:rsidRPr="00C3534A">
              <w:rPr>
                <w:bCs/>
                <w:color w:val="000000"/>
                <w:sz w:val="22"/>
                <w:szCs w:val="22"/>
              </w:rPr>
              <w:t>Наличие производственной базы, складов в собственности/аренде</w:t>
            </w:r>
            <w:r w:rsidR="001520CC" w:rsidRPr="00C3534A">
              <w:rPr>
                <w:bCs/>
                <w:color w:val="000000"/>
                <w:sz w:val="22"/>
                <w:szCs w:val="22"/>
              </w:rPr>
              <w:t xml:space="preserve"> на территории исполнения Договора</w:t>
            </w:r>
          </w:p>
        </w:tc>
        <w:tc>
          <w:tcPr>
            <w:tcW w:w="7063" w:type="dxa"/>
            <w:gridSpan w:val="2"/>
            <w:shd w:val="clear" w:color="auto" w:fill="auto"/>
          </w:tcPr>
          <w:p w:rsidR="00B60143" w:rsidRPr="00C3534A" w:rsidRDefault="00B60143" w:rsidP="00B60143">
            <w:pPr>
              <w:jc w:val="both"/>
              <w:rPr>
                <w:bCs/>
                <w:color w:val="000000"/>
              </w:rPr>
            </w:pPr>
            <w:r w:rsidRPr="00C3534A">
              <w:rPr>
                <w:bCs/>
                <w:color w:val="000000"/>
                <w:sz w:val="22"/>
                <w:szCs w:val="22"/>
              </w:rPr>
              <w:t>Максимальное количество баллов: 10 балла, из расчета:</w:t>
            </w:r>
          </w:p>
          <w:p w:rsidR="00B60143" w:rsidRPr="00C3534A" w:rsidRDefault="00B60143" w:rsidP="00B60143">
            <w:pPr>
              <w:jc w:val="both"/>
              <w:rPr>
                <w:bCs/>
                <w:color w:val="000000"/>
              </w:rPr>
            </w:pPr>
            <w:r w:rsidRPr="00C3534A">
              <w:rPr>
                <w:bCs/>
                <w:color w:val="000000"/>
                <w:sz w:val="22"/>
                <w:szCs w:val="22"/>
              </w:rPr>
              <w:t>Наличие производственной базы, складов в собственности/аренде – 10 баллов</w:t>
            </w:r>
          </w:p>
          <w:p w:rsidR="00B60143" w:rsidRPr="00C3534A" w:rsidRDefault="00B60143" w:rsidP="00B60143">
            <w:pPr>
              <w:jc w:val="both"/>
              <w:rPr>
                <w:bCs/>
                <w:color w:val="000000"/>
              </w:rPr>
            </w:pPr>
            <w:r w:rsidRPr="00C3534A">
              <w:rPr>
                <w:bCs/>
                <w:color w:val="000000"/>
                <w:sz w:val="22"/>
                <w:szCs w:val="22"/>
              </w:rPr>
              <w:t>Отсутствие производственной базы, складов в собственности/аренде – 0 баллов.</w:t>
            </w:r>
          </w:p>
        </w:tc>
      </w:tr>
    </w:tbl>
    <w:p w:rsidR="00B60143" w:rsidRPr="008A2442" w:rsidRDefault="00B60143" w:rsidP="00B60143">
      <w:pPr>
        <w:jc w:val="both"/>
        <w:rPr>
          <w:bCs/>
          <w:color w:val="000000"/>
          <w:sz w:val="22"/>
          <w:szCs w:val="22"/>
          <w:highlight w:val="yellow"/>
        </w:rPr>
      </w:pPr>
    </w:p>
    <w:p w:rsidR="00B60143" w:rsidRPr="00C3534A" w:rsidRDefault="00B60143" w:rsidP="00BF419C">
      <w:pPr>
        <w:ind w:firstLine="567"/>
        <w:jc w:val="both"/>
        <w:rPr>
          <w:bCs/>
          <w:color w:val="000000"/>
          <w:sz w:val="22"/>
          <w:szCs w:val="22"/>
        </w:rPr>
      </w:pPr>
      <w:r w:rsidRPr="00C3534A">
        <w:rPr>
          <w:bCs/>
          <w:color w:val="000000"/>
          <w:sz w:val="22"/>
          <w:szCs w:val="22"/>
        </w:rPr>
        <w:t xml:space="preserve">При оценке заявок по критерию «цена договора» использование подкритериев не допускается. Для определения рейтинга заявки по данному критерию лучшим условием исполнения договора по указанному критерию признается предложение участника закупки с наименьшей ценой договора. </w:t>
      </w:r>
    </w:p>
    <w:p w:rsidR="00B60143" w:rsidRPr="00C3534A" w:rsidRDefault="00B60143" w:rsidP="00BF419C">
      <w:pPr>
        <w:ind w:firstLine="567"/>
        <w:jc w:val="both"/>
        <w:rPr>
          <w:bCs/>
          <w:color w:val="000000"/>
          <w:sz w:val="22"/>
          <w:szCs w:val="22"/>
        </w:rPr>
      </w:pPr>
      <w:r w:rsidRPr="00C3534A">
        <w:rPr>
          <w:bCs/>
          <w:color w:val="000000"/>
          <w:sz w:val="22"/>
          <w:szCs w:val="22"/>
        </w:rPr>
        <w:t xml:space="preserve">Рейтинг, присуждаемый заявке по критерию «цена договора» определяется по формуле: </w:t>
      </w:r>
    </w:p>
    <w:p w:rsidR="00B60143" w:rsidRPr="00C3534A" w:rsidRDefault="00B60143" w:rsidP="00B60143">
      <w:pPr>
        <w:jc w:val="both"/>
        <w:rPr>
          <w:bCs/>
          <w:color w:val="000000"/>
          <w:sz w:val="22"/>
          <w:szCs w:val="22"/>
        </w:rPr>
      </w:pPr>
      <w:r w:rsidRPr="00C3534A">
        <w:rPr>
          <w:bCs/>
          <w:noProof/>
          <w:color w:val="000000"/>
          <w:sz w:val="22"/>
          <w:szCs w:val="22"/>
        </w:rPr>
        <w:drawing>
          <wp:inline distT="0" distB="0" distL="0" distR="0">
            <wp:extent cx="1823085" cy="63373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3085" cy="633730"/>
                    </a:xfrm>
                    <a:prstGeom prst="rect">
                      <a:avLst/>
                    </a:prstGeom>
                    <a:noFill/>
                  </pic:spPr>
                </pic:pic>
              </a:graphicData>
            </a:graphic>
          </wp:inline>
        </w:drawing>
      </w:r>
    </w:p>
    <w:p w:rsidR="00B60143" w:rsidRPr="00C3534A" w:rsidRDefault="00B60143" w:rsidP="00B60143">
      <w:pPr>
        <w:jc w:val="both"/>
        <w:rPr>
          <w:bCs/>
          <w:color w:val="000000"/>
          <w:sz w:val="22"/>
          <w:szCs w:val="22"/>
        </w:rPr>
      </w:pPr>
      <w:r w:rsidRPr="00C3534A">
        <w:rPr>
          <w:bCs/>
          <w:color w:val="000000"/>
          <w:sz w:val="22"/>
          <w:szCs w:val="22"/>
        </w:rPr>
        <w:t>где:</w:t>
      </w:r>
    </w:p>
    <w:p w:rsidR="00B60143" w:rsidRPr="00C3534A" w:rsidRDefault="00B60143" w:rsidP="00B60143">
      <w:pPr>
        <w:jc w:val="both"/>
        <w:rPr>
          <w:bCs/>
          <w:color w:val="000000"/>
          <w:sz w:val="22"/>
          <w:szCs w:val="22"/>
        </w:rPr>
      </w:pPr>
      <w:r w:rsidRPr="00C3534A">
        <w:rPr>
          <w:bCs/>
          <w:color w:val="000000"/>
          <w:sz w:val="22"/>
          <w:szCs w:val="22"/>
        </w:rPr>
        <w:t>Ra i - рейтинг, присуждаемый i-й заявке по указанному критерию;</w:t>
      </w:r>
    </w:p>
    <w:p w:rsidR="00B60143" w:rsidRPr="00C3534A" w:rsidRDefault="00B60143" w:rsidP="00B60143">
      <w:pPr>
        <w:jc w:val="both"/>
        <w:rPr>
          <w:bCs/>
          <w:color w:val="000000"/>
          <w:sz w:val="22"/>
          <w:szCs w:val="22"/>
        </w:rPr>
      </w:pPr>
      <w:proofErr w:type="gramStart"/>
      <w:r w:rsidRPr="00C3534A">
        <w:rPr>
          <w:bCs/>
          <w:color w:val="000000"/>
          <w:sz w:val="22"/>
          <w:szCs w:val="22"/>
        </w:rPr>
        <w:t>А</w:t>
      </w:r>
      <w:proofErr w:type="gramEnd"/>
      <w:r w:rsidRPr="00C3534A">
        <w:rPr>
          <w:bCs/>
          <w:color w:val="000000"/>
          <w:sz w:val="22"/>
          <w:szCs w:val="22"/>
        </w:rPr>
        <w:t>max - начальная (максимальная) цена договора, установленная в Извещении;</w:t>
      </w:r>
    </w:p>
    <w:p w:rsidR="00B60143" w:rsidRPr="00C3534A" w:rsidRDefault="00B60143" w:rsidP="00B60143">
      <w:pPr>
        <w:jc w:val="both"/>
        <w:rPr>
          <w:bCs/>
          <w:color w:val="000000"/>
          <w:sz w:val="22"/>
          <w:szCs w:val="22"/>
        </w:rPr>
      </w:pPr>
      <w:r w:rsidRPr="00C3534A">
        <w:rPr>
          <w:bCs/>
          <w:color w:val="000000"/>
          <w:sz w:val="22"/>
          <w:szCs w:val="22"/>
        </w:rPr>
        <w:t>Ai - предложение i-гo участника закупки по цене договора.</w:t>
      </w:r>
    </w:p>
    <w:p w:rsidR="00B60143" w:rsidRPr="00C3534A" w:rsidRDefault="00B60143" w:rsidP="00B60143">
      <w:pPr>
        <w:jc w:val="both"/>
        <w:rPr>
          <w:bCs/>
          <w:color w:val="000000"/>
          <w:sz w:val="22"/>
          <w:szCs w:val="22"/>
        </w:rPr>
      </w:pPr>
      <w:r w:rsidRPr="00C3534A">
        <w:rPr>
          <w:bCs/>
          <w:color w:val="000000"/>
          <w:sz w:val="22"/>
          <w:szCs w:val="22"/>
        </w:rPr>
        <w:lastRenderedPageBreak/>
        <w:t xml:space="preserve">Для расчета рейтинга по заявке показатели </w:t>
      </w:r>
      <w:proofErr w:type="gramStart"/>
      <w:r w:rsidRPr="00C3534A">
        <w:rPr>
          <w:bCs/>
          <w:color w:val="000000"/>
          <w:sz w:val="22"/>
          <w:szCs w:val="22"/>
        </w:rPr>
        <w:t>А</w:t>
      </w:r>
      <w:proofErr w:type="gramEnd"/>
      <w:r w:rsidRPr="00C3534A">
        <w:rPr>
          <w:bCs/>
          <w:color w:val="000000"/>
          <w:sz w:val="22"/>
          <w:szCs w:val="22"/>
        </w:rPr>
        <w:t xml:space="preserve">max и Ai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B60143" w:rsidRPr="00C3534A" w:rsidRDefault="00B60143" w:rsidP="00B60143">
      <w:pPr>
        <w:jc w:val="both"/>
        <w:rPr>
          <w:bCs/>
          <w:color w:val="000000"/>
          <w:sz w:val="22"/>
          <w:szCs w:val="22"/>
        </w:rPr>
      </w:pPr>
      <w:r w:rsidRPr="00C3534A">
        <w:rPr>
          <w:bCs/>
          <w:color w:val="000000"/>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60143" w:rsidRPr="00C3534A" w:rsidRDefault="00B60143" w:rsidP="00B60143">
      <w:pPr>
        <w:jc w:val="both"/>
        <w:rPr>
          <w:bCs/>
          <w:color w:val="000000"/>
          <w:sz w:val="22"/>
          <w:szCs w:val="22"/>
        </w:rPr>
      </w:pPr>
      <w:r w:rsidRPr="00C3534A">
        <w:rPr>
          <w:bCs/>
          <w:color w:val="000000"/>
          <w:sz w:val="22"/>
          <w:szCs w:val="22"/>
        </w:rPr>
        <w:t>Рейтинг, присуждаемый заявке по критерию «качество выполнения работ участником» определяется по формуле:</w:t>
      </w:r>
    </w:p>
    <w:p w:rsidR="00B60143" w:rsidRPr="00C3534A" w:rsidRDefault="00B60143" w:rsidP="00B60143">
      <w:pPr>
        <w:jc w:val="both"/>
        <w:rPr>
          <w:bCs/>
          <w:color w:val="000000"/>
          <w:sz w:val="22"/>
          <w:szCs w:val="22"/>
        </w:rPr>
      </w:pPr>
      <w:r w:rsidRPr="00C3534A">
        <w:rPr>
          <w:bCs/>
          <w:color w:val="000000"/>
          <w:sz w:val="22"/>
          <w:szCs w:val="22"/>
        </w:rPr>
        <w:t>Где:</w:t>
      </w:r>
    </w:p>
    <w:p w:rsidR="00B60143" w:rsidRPr="00C3534A" w:rsidRDefault="00B60143" w:rsidP="00B60143">
      <w:pPr>
        <w:jc w:val="both"/>
        <w:rPr>
          <w:bCs/>
          <w:color w:val="000000"/>
          <w:sz w:val="22"/>
          <w:szCs w:val="22"/>
        </w:rPr>
      </w:pPr>
      <w:r w:rsidRPr="00C3534A">
        <w:rPr>
          <w:bCs/>
          <w:color w:val="000000"/>
          <w:sz w:val="22"/>
          <w:szCs w:val="22"/>
          <w:lang w:val="en-US"/>
        </w:rPr>
        <w:t>Qi</w:t>
      </w:r>
      <w:r w:rsidRPr="00C3534A">
        <w:rPr>
          <w:bCs/>
          <w:color w:val="000000"/>
          <w:sz w:val="22"/>
          <w:szCs w:val="22"/>
        </w:rPr>
        <w:t xml:space="preserve"> - рейтинг, присуждаемый i-й заявке по указанному критерию;</w:t>
      </w:r>
    </w:p>
    <w:p w:rsidR="00B60143" w:rsidRPr="00C3534A" w:rsidRDefault="00B60143" w:rsidP="00B60143">
      <w:pPr>
        <w:jc w:val="both"/>
        <w:rPr>
          <w:bCs/>
          <w:color w:val="000000"/>
          <w:sz w:val="22"/>
          <w:szCs w:val="22"/>
        </w:rPr>
      </w:pPr>
      <w:r w:rsidRPr="00C3534A">
        <w:rPr>
          <w:bCs/>
          <w:color w:val="000000"/>
          <w:sz w:val="22"/>
          <w:szCs w:val="22"/>
          <w:lang w:val="en-US"/>
        </w:rPr>
        <w:t>Q</w:t>
      </w:r>
      <w:r w:rsidRPr="00C3534A">
        <w:rPr>
          <w:bCs/>
          <w:color w:val="000000"/>
          <w:sz w:val="22"/>
          <w:szCs w:val="22"/>
        </w:rPr>
        <w:t>1 – количество баллов, присвоенных участнику по подкритерию «Срок выполнения работ»</w:t>
      </w:r>
    </w:p>
    <w:p w:rsidR="00B60143" w:rsidRPr="00C3534A" w:rsidRDefault="00B60143" w:rsidP="00B60143">
      <w:pPr>
        <w:jc w:val="both"/>
        <w:rPr>
          <w:bCs/>
          <w:color w:val="000000"/>
          <w:sz w:val="22"/>
          <w:szCs w:val="22"/>
        </w:rPr>
      </w:pPr>
      <w:r w:rsidRPr="00C3534A">
        <w:rPr>
          <w:bCs/>
          <w:color w:val="000000"/>
          <w:sz w:val="22"/>
          <w:szCs w:val="22"/>
          <w:lang w:val="en-US"/>
        </w:rPr>
        <w:t>Q</w:t>
      </w:r>
      <w:r w:rsidRPr="00C3534A">
        <w:rPr>
          <w:bCs/>
          <w:color w:val="000000"/>
          <w:sz w:val="22"/>
          <w:szCs w:val="22"/>
        </w:rPr>
        <w:t>2 - количество баллов, присвоенных участнику по подкритерию «Опыт подрядчика по сумме выполненных аналогичных работ за последние два года»</w:t>
      </w:r>
    </w:p>
    <w:p w:rsidR="00B60143" w:rsidRPr="00C3534A" w:rsidRDefault="00B60143" w:rsidP="00B60143">
      <w:pPr>
        <w:jc w:val="both"/>
        <w:rPr>
          <w:bCs/>
          <w:color w:val="000000"/>
          <w:sz w:val="22"/>
          <w:szCs w:val="22"/>
        </w:rPr>
      </w:pPr>
      <w:r w:rsidRPr="00C3534A">
        <w:rPr>
          <w:bCs/>
          <w:color w:val="000000"/>
          <w:sz w:val="22"/>
          <w:szCs w:val="22"/>
          <w:lang w:val="en-US"/>
        </w:rPr>
        <w:t>Q</w:t>
      </w:r>
      <w:r w:rsidRPr="00C3534A">
        <w:rPr>
          <w:bCs/>
          <w:color w:val="000000"/>
          <w:sz w:val="22"/>
          <w:szCs w:val="22"/>
        </w:rPr>
        <w:t>3 - количество баллов, присвоенных участнику по подкритерию «Персонал участника, который будет непосредственно привлечен к выполнению работ»</w:t>
      </w:r>
    </w:p>
    <w:p w:rsidR="00B60143" w:rsidRPr="00C3534A" w:rsidRDefault="00B60143" w:rsidP="00B60143">
      <w:pPr>
        <w:jc w:val="both"/>
        <w:rPr>
          <w:bCs/>
          <w:color w:val="000000"/>
          <w:sz w:val="22"/>
          <w:szCs w:val="22"/>
        </w:rPr>
      </w:pPr>
      <w:r w:rsidRPr="00C3534A">
        <w:rPr>
          <w:bCs/>
          <w:color w:val="000000"/>
          <w:sz w:val="22"/>
          <w:szCs w:val="22"/>
          <w:lang w:val="en-US"/>
        </w:rPr>
        <w:t>Q</w:t>
      </w:r>
      <w:r w:rsidRPr="00C3534A">
        <w:rPr>
          <w:bCs/>
          <w:color w:val="000000"/>
          <w:sz w:val="22"/>
          <w:szCs w:val="22"/>
        </w:rPr>
        <w:t>4 - количество баллов, присвоенных участнику по подкритерию «Привлечение субподрядчиков»</w:t>
      </w:r>
    </w:p>
    <w:p w:rsidR="00B60143" w:rsidRPr="00C3534A" w:rsidRDefault="00B60143" w:rsidP="00B60143">
      <w:pPr>
        <w:jc w:val="both"/>
        <w:rPr>
          <w:bCs/>
          <w:color w:val="000000"/>
          <w:sz w:val="22"/>
          <w:szCs w:val="22"/>
        </w:rPr>
      </w:pPr>
      <w:r w:rsidRPr="00C3534A">
        <w:rPr>
          <w:bCs/>
          <w:color w:val="000000"/>
          <w:sz w:val="22"/>
          <w:szCs w:val="22"/>
          <w:lang w:val="en-US"/>
        </w:rPr>
        <w:t>Q</w:t>
      </w:r>
      <w:r w:rsidRPr="00C3534A">
        <w:rPr>
          <w:bCs/>
          <w:color w:val="000000"/>
          <w:sz w:val="22"/>
          <w:szCs w:val="22"/>
        </w:rPr>
        <w:t>5 - наличие производственной базы, складов в собственности/аренде</w:t>
      </w:r>
    </w:p>
    <w:p w:rsidR="009E2E0A" w:rsidRPr="00C3534A" w:rsidRDefault="009E2E0A" w:rsidP="009E2E0A">
      <w:pPr>
        <w:jc w:val="both"/>
        <w:rPr>
          <w:bCs/>
          <w:color w:val="000000"/>
          <w:sz w:val="22"/>
          <w:szCs w:val="22"/>
        </w:rPr>
      </w:pPr>
      <w:r w:rsidRPr="00C3534A">
        <w:rPr>
          <w:bCs/>
          <w:color w:val="000000"/>
          <w:sz w:val="22"/>
          <w:szCs w:val="22"/>
          <w:lang w:val="en-US"/>
        </w:rPr>
        <w:t>Q</w:t>
      </w:r>
      <w:r w:rsidRPr="00C3534A">
        <w:rPr>
          <w:bCs/>
          <w:color w:val="000000"/>
          <w:sz w:val="22"/>
          <w:szCs w:val="22"/>
        </w:rPr>
        <w:t>6 - Наличие членства в СРО</w:t>
      </w:r>
    </w:p>
    <w:p w:rsidR="009E2E0A" w:rsidRPr="00C3534A" w:rsidRDefault="009E2E0A" w:rsidP="009E2E0A">
      <w:pPr>
        <w:jc w:val="both"/>
        <w:rPr>
          <w:bCs/>
          <w:color w:val="000000"/>
          <w:sz w:val="22"/>
          <w:szCs w:val="22"/>
        </w:rPr>
      </w:pPr>
    </w:p>
    <w:p w:rsidR="009E2E0A" w:rsidRPr="00C3534A" w:rsidRDefault="009E2E0A" w:rsidP="009E2E0A">
      <w:pPr>
        <w:jc w:val="both"/>
        <w:rPr>
          <w:bCs/>
          <w:color w:val="000000"/>
          <w:sz w:val="22"/>
          <w:szCs w:val="22"/>
        </w:rPr>
      </w:pPr>
      <w:r w:rsidRPr="00C3534A">
        <w:rPr>
          <w:bCs/>
          <w:color w:val="000000"/>
          <w:sz w:val="22"/>
          <w:szCs w:val="22"/>
          <w:lang w:val="en-US"/>
        </w:rPr>
        <w:t>Qi</w:t>
      </w:r>
      <w:r w:rsidRPr="00C3534A">
        <w:rPr>
          <w:bCs/>
          <w:color w:val="000000"/>
          <w:sz w:val="22"/>
          <w:szCs w:val="22"/>
        </w:rPr>
        <w:t xml:space="preserve"> = (</w:t>
      </w:r>
      <w:r w:rsidRPr="00C3534A">
        <w:rPr>
          <w:bCs/>
          <w:color w:val="000000"/>
          <w:sz w:val="22"/>
          <w:szCs w:val="22"/>
          <w:lang w:val="en-US"/>
        </w:rPr>
        <w:t>Q</w:t>
      </w:r>
      <w:r w:rsidRPr="00C3534A">
        <w:rPr>
          <w:bCs/>
          <w:color w:val="000000"/>
          <w:sz w:val="22"/>
          <w:szCs w:val="22"/>
        </w:rPr>
        <w:t>1+</w:t>
      </w:r>
      <w:r w:rsidRPr="00C3534A">
        <w:rPr>
          <w:bCs/>
          <w:color w:val="000000"/>
          <w:sz w:val="22"/>
          <w:szCs w:val="22"/>
          <w:lang w:val="en-US"/>
        </w:rPr>
        <w:t>Q</w:t>
      </w:r>
      <w:r w:rsidRPr="00C3534A">
        <w:rPr>
          <w:bCs/>
          <w:color w:val="000000"/>
          <w:sz w:val="22"/>
          <w:szCs w:val="22"/>
        </w:rPr>
        <w:t>2+</w:t>
      </w:r>
      <w:r w:rsidRPr="00C3534A">
        <w:rPr>
          <w:bCs/>
          <w:color w:val="000000"/>
          <w:sz w:val="22"/>
          <w:szCs w:val="22"/>
          <w:lang w:val="en-US"/>
        </w:rPr>
        <w:t>Q</w:t>
      </w:r>
      <w:r w:rsidRPr="00C3534A">
        <w:rPr>
          <w:bCs/>
          <w:color w:val="000000"/>
          <w:sz w:val="22"/>
          <w:szCs w:val="22"/>
        </w:rPr>
        <w:t>3+</w:t>
      </w:r>
      <w:r w:rsidRPr="00C3534A">
        <w:rPr>
          <w:bCs/>
          <w:color w:val="000000"/>
          <w:sz w:val="22"/>
          <w:szCs w:val="22"/>
          <w:lang w:val="en-US"/>
        </w:rPr>
        <w:t>Q</w:t>
      </w:r>
      <w:r w:rsidRPr="00C3534A">
        <w:rPr>
          <w:bCs/>
          <w:color w:val="000000"/>
          <w:sz w:val="22"/>
          <w:szCs w:val="22"/>
        </w:rPr>
        <w:t>4+</w:t>
      </w:r>
      <w:r w:rsidRPr="00C3534A">
        <w:rPr>
          <w:bCs/>
          <w:color w:val="000000"/>
          <w:sz w:val="22"/>
          <w:szCs w:val="22"/>
          <w:lang w:val="en-US"/>
        </w:rPr>
        <w:t>Q</w:t>
      </w:r>
      <w:r w:rsidRPr="00C3534A">
        <w:rPr>
          <w:bCs/>
          <w:color w:val="000000"/>
          <w:sz w:val="22"/>
          <w:szCs w:val="22"/>
        </w:rPr>
        <w:t>5+</w:t>
      </w:r>
      <w:r w:rsidRPr="00C3534A">
        <w:rPr>
          <w:bCs/>
          <w:color w:val="000000"/>
          <w:sz w:val="22"/>
          <w:szCs w:val="22"/>
          <w:lang w:val="en-US"/>
        </w:rPr>
        <w:t>Q</w:t>
      </w:r>
      <w:r w:rsidRPr="00C3534A">
        <w:rPr>
          <w:bCs/>
          <w:color w:val="000000"/>
          <w:sz w:val="22"/>
          <w:szCs w:val="22"/>
        </w:rPr>
        <w:t xml:space="preserve">6) </w:t>
      </w:r>
    </w:p>
    <w:p w:rsidR="00B60143" w:rsidRPr="00C3534A" w:rsidRDefault="00B60143" w:rsidP="00B60143">
      <w:pPr>
        <w:jc w:val="both"/>
        <w:rPr>
          <w:bCs/>
          <w:color w:val="000000"/>
          <w:sz w:val="22"/>
          <w:szCs w:val="22"/>
        </w:rPr>
      </w:pPr>
    </w:p>
    <w:p w:rsidR="00B60143" w:rsidRPr="00C3534A" w:rsidRDefault="00B60143" w:rsidP="00B60143">
      <w:pPr>
        <w:jc w:val="both"/>
        <w:rPr>
          <w:bCs/>
          <w:color w:val="000000"/>
          <w:sz w:val="22"/>
          <w:szCs w:val="22"/>
        </w:rPr>
      </w:pPr>
      <w:r w:rsidRPr="00C3534A">
        <w:rPr>
          <w:bCs/>
          <w:color w:val="000000"/>
          <w:sz w:val="22"/>
          <w:szCs w:val="22"/>
        </w:rPr>
        <w:t>Для расчета итогового рейтинга по заявке рейтинг, присуждаемый этой заявке по критерию «Качество выполнения работ участником», умножается на соответствующую указанному критерию значимость.</w:t>
      </w:r>
    </w:p>
    <w:p w:rsidR="00B60143" w:rsidRPr="00C3534A" w:rsidRDefault="00B60143" w:rsidP="00B60143">
      <w:pPr>
        <w:jc w:val="both"/>
        <w:rPr>
          <w:bCs/>
          <w:color w:val="000000"/>
          <w:sz w:val="22"/>
          <w:szCs w:val="22"/>
        </w:rPr>
      </w:pPr>
    </w:p>
    <w:p w:rsidR="00B60143" w:rsidRPr="00C3534A" w:rsidRDefault="00B60143" w:rsidP="00B60143">
      <w:pPr>
        <w:jc w:val="both"/>
        <w:rPr>
          <w:bCs/>
          <w:color w:val="000000"/>
          <w:sz w:val="22"/>
          <w:szCs w:val="22"/>
        </w:rPr>
      </w:pPr>
      <w:r w:rsidRPr="00C3534A">
        <w:rPr>
          <w:bCs/>
          <w:color w:val="000000"/>
          <w:sz w:val="22"/>
          <w:szCs w:val="22"/>
        </w:rPr>
        <w:t xml:space="preserve">Общее количество баллов заявке участника присваивается путем сложения присвоенных итогового балла по критерию «цена договора» и итогового балла по критерию «качество выполнения работ участником» </w:t>
      </w:r>
    </w:p>
    <w:p w:rsidR="00B60143" w:rsidRPr="00C3534A" w:rsidRDefault="00B60143" w:rsidP="00B60143">
      <w:pPr>
        <w:jc w:val="both"/>
        <w:rPr>
          <w:bCs/>
          <w:color w:val="000000"/>
          <w:sz w:val="22"/>
          <w:szCs w:val="22"/>
        </w:rPr>
      </w:pPr>
    </w:p>
    <w:p w:rsidR="00736311" w:rsidRPr="00C3534A" w:rsidRDefault="00736311" w:rsidP="00736311">
      <w:pPr>
        <w:jc w:val="both"/>
        <w:rPr>
          <w:sz w:val="22"/>
          <w:szCs w:val="22"/>
        </w:rPr>
      </w:pPr>
    </w:p>
    <w:p w:rsidR="00736311" w:rsidRPr="00C3534A" w:rsidRDefault="00736311" w:rsidP="00736311">
      <w:pPr>
        <w:pStyle w:val="a6"/>
        <w:pageBreakBefore/>
        <w:spacing w:after="0" w:afterAutospacing="0" w:line="240" w:lineRule="atLeast"/>
        <w:jc w:val="center"/>
        <w:rPr>
          <w:color w:val="000000"/>
          <w:sz w:val="22"/>
          <w:szCs w:val="22"/>
        </w:rPr>
      </w:pPr>
      <w:r w:rsidRPr="00C3534A">
        <w:rPr>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736311" w:rsidRPr="00C3534A" w:rsidRDefault="00736311" w:rsidP="00736311">
      <w:pPr>
        <w:ind w:firstLine="720"/>
        <w:jc w:val="center"/>
        <w:rPr>
          <w:sz w:val="22"/>
          <w:szCs w:val="22"/>
        </w:rPr>
      </w:pPr>
    </w:p>
    <w:p w:rsidR="00736311" w:rsidRPr="00C3534A" w:rsidRDefault="00736311" w:rsidP="00736311">
      <w:pPr>
        <w:ind w:firstLine="720"/>
        <w:jc w:val="center"/>
        <w:rPr>
          <w:b/>
          <w:i/>
          <w:sz w:val="22"/>
          <w:szCs w:val="22"/>
        </w:rPr>
      </w:pPr>
      <w:r w:rsidRPr="00C3534A">
        <w:rPr>
          <w:b/>
          <w:sz w:val="22"/>
          <w:szCs w:val="22"/>
        </w:rPr>
        <w:t>3.1. ФОРМА</w:t>
      </w:r>
      <w:r w:rsidRPr="00C3534A">
        <w:rPr>
          <w:sz w:val="22"/>
          <w:szCs w:val="22"/>
        </w:rPr>
        <w:t xml:space="preserve"> </w:t>
      </w:r>
      <w:r w:rsidRPr="00C3534A">
        <w:rPr>
          <w:b/>
          <w:sz w:val="22"/>
          <w:szCs w:val="22"/>
        </w:rPr>
        <w:t>ЗАЯВКИ</w:t>
      </w:r>
    </w:p>
    <w:p w:rsidR="00736311" w:rsidRPr="00C3534A" w:rsidRDefault="00736311" w:rsidP="00736311">
      <w:pPr>
        <w:ind w:firstLine="720"/>
        <w:jc w:val="center"/>
        <w:rPr>
          <w:i/>
          <w:sz w:val="22"/>
          <w:szCs w:val="22"/>
        </w:rPr>
      </w:pPr>
    </w:p>
    <w:p w:rsidR="00736311" w:rsidRPr="00C3534A" w:rsidRDefault="00736311" w:rsidP="00736311">
      <w:pPr>
        <w:autoSpaceDE w:val="0"/>
        <w:autoSpaceDN w:val="0"/>
        <w:adjustRightInd w:val="0"/>
        <w:ind w:firstLine="720"/>
        <w:jc w:val="center"/>
        <w:rPr>
          <w:b/>
          <w:sz w:val="22"/>
          <w:szCs w:val="22"/>
        </w:rPr>
      </w:pPr>
      <w:r w:rsidRPr="00C3534A">
        <w:rPr>
          <w:b/>
          <w:sz w:val="22"/>
          <w:szCs w:val="22"/>
        </w:rPr>
        <w:t>на участие в закупочной процедуре</w:t>
      </w:r>
    </w:p>
    <w:p w:rsidR="00736311" w:rsidRPr="00C3534A" w:rsidRDefault="00736311" w:rsidP="00736311">
      <w:pPr>
        <w:autoSpaceDE w:val="0"/>
        <w:autoSpaceDN w:val="0"/>
        <w:adjustRightInd w:val="0"/>
        <w:ind w:firstLine="709"/>
        <w:jc w:val="both"/>
        <w:rPr>
          <w:i/>
          <w:sz w:val="22"/>
          <w:szCs w:val="22"/>
        </w:rPr>
      </w:pPr>
    </w:p>
    <w:p w:rsidR="00736311" w:rsidRPr="00C3534A" w:rsidRDefault="00736311" w:rsidP="00736311">
      <w:pPr>
        <w:ind w:right="-85" w:firstLine="600"/>
        <w:jc w:val="both"/>
        <w:rPr>
          <w:sz w:val="22"/>
          <w:szCs w:val="22"/>
        </w:rPr>
      </w:pPr>
      <w:r w:rsidRPr="00C3534A">
        <w:rPr>
          <w:sz w:val="22"/>
          <w:szCs w:val="22"/>
        </w:rPr>
        <w:t xml:space="preserve">1.  Изучив Документацию о закупке, а также применимое к данному </w:t>
      </w:r>
      <w:r w:rsidR="00080802" w:rsidRPr="008A2442">
        <w:rPr>
          <w:rFonts w:eastAsia="Calibri"/>
          <w:sz w:val="22"/>
          <w:szCs w:val="22"/>
        </w:rPr>
        <w:t>открыто</w:t>
      </w:r>
      <w:r w:rsidR="00080802">
        <w:rPr>
          <w:rFonts w:eastAsia="Calibri"/>
          <w:sz w:val="22"/>
          <w:szCs w:val="22"/>
        </w:rPr>
        <w:t>му</w:t>
      </w:r>
      <w:r w:rsidR="00080802" w:rsidRPr="008A2442">
        <w:rPr>
          <w:rFonts w:eastAsia="Calibri"/>
          <w:sz w:val="22"/>
          <w:szCs w:val="22"/>
        </w:rPr>
        <w:t xml:space="preserve"> </w:t>
      </w:r>
      <w:r w:rsidR="00080802">
        <w:rPr>
          <w:rFonts w:eastAsia="Calibri"/>
          <w:sz w:val="22"/>
          <w:szCs w:val="22"/>
        </w:rPr>
        <w:t>конкурсу</w:t>
      </w:r>
      <w:r w:rsidRPr="00C3534A">
        <w:rPr>
          <w:sz w:val="22"/>
          <w:szCs w:val="22"/>
        </w:rPr>
        <w:t xml:space="preserve"> действующее законодательство _________________________________</w:t>
      </w:r>
    </w:p>
    <w:p w:rsidR="00736311" w:rsidRPr="00C3534A" w:rsidRDefault="00736311" w:rsidP="00736311">
      <w:pPr>
        <w:ind w:right="-85" w:firstLine="3100"/>
        <w:jc w:val="both"/>
        <w:rPr>
          <w:i/>
          <w:sz w:val="22"/>
          <w:szCs w:val="22"/>
        </w:rPr>
      </w:pPr>
      <w:r w:rsidRPr="00C3534A">
        <w:rPr>
          <w:i/>
          <w:sz w:val="22"/>
          <w:szCs w:val="22"/>
        </w:rPr>
        <w:t xml:space="preserve">           (наименование - Участника размещения заказа)</w:t>
      </w:r>
    </w:p>
    <w:p w:rsidR="00736311" w:rsidRPr="00C3534A" w:rsidRDefault="00736311" w:rsidP="00736311">
      <w:pPr>
        <w:widowControl w:val="0"/>
        <w:suppressAutoHyphens/>
        <w:spacing w:after="120"/>
        <w:jc w:val="both"/>
        <w:rPr>
          <w:rFonts w:eastAsia="Arial Unicode MS"/>
          <w:kern w:val="1"/>
          <w:sz w:val="22"/>
          <w:szCs w:val="22"/>
          <w:lang w:eastAsia="en-US"/>
        </w:rPr>
      </w:pPr>
      <w:r w:rsidRPr="00C3534A">
        <w:rPr>
          <w:rFonts w:eastAsia="Arial Unicode MS"/>
          <w:kern w:val="1"/>
          <w:sz w:val="22"/>
          <w:szCs w:val="22"/>
          <w:lang w:eastAsia="en-US"/>
        </w:rPr>
        <w:t xml:space="preserve"> В лице, ___________________________________________________________________</w:t>
      </w:r>
    </w:p>
    <w:p w:rsidR="00736311" w:rsidRPr="00C3534A" w:rsidRDefault="00736311" w:rsidP="00736311">
      <w:pPr>
        <w:widowControl w:val="0"/>
        <w:suppressAutoHyphens/>
        <w:spacing w:after="120"/>
        <w:ind w:left="283" w:firstLine="1000"/>
        <w:jc w:val="center"/>
        <w:rPr>
          <w:rFonts w:eastAsia="Arial Unicode MS"/>
          <w:i/>
          <w:kern w:val="1"/>
          <w:sz w:val="22"/>
          <w:szCs w:val="22"/>
          <w:lang w:eastAsia="en-US"/>
        </w:rPr>
      </w:pPr>
      <w:r w:rsidRPr="00C3534A">
        <w:rPr>
          <w:rFonts w:eastAsia="Arial Unicode MS"/>
          <w:i/>
          <w:kern w:val="1"/>
          <w:sz w:val="22"/>
          <w:szCs w:val="22"/>
          <w:lang w:eastAsia="en-US"/>
        </w:rPr>
        <w:t>(наименование должности руководителя и его Ф.И.О.)</w:t>
      </w:r>
    </w:p>
    <w:p w:rsidR="00736311" w:rsidRPr="00C3534A" w:rsidRDefault="00736311" w:rsidP="009235C9">
      <w:pPr>
        <w:jc w:val="both"/>
        <w:rPr>
          <w:sz w:val="22"/>
          <w:szCs w:val="22"/>
        </w:rPr>
      </w:pPr>
      <w:r w:rsidRPr="00C3534A">
        <w:rPr>
          <w:sz w:val="22"/>
          <w:szCs w:val="22"/>
        </w:rPr>
        <w:t xml:space="preserve">подтверждаем, что согласны принять участие </w:t>
      </w:r>
      <w:r w:rsidR="00C32D0C" w:rsidRPr="00C3534A">
        <w:rPr>
          <w:sz w:val="22"/>
          <w:szCs w:val="22"/>
        </w:rPr>
        <w:t xml:space="preserve">в открытом </w:t>
      </w:r>
      <w:r w:rsidR="000753AB" w:rsidRPr="00C3534A">
        <w:rPr>
          <w:sz w:val="22"/>
          <w:szCs w:val="22"/>
        </w:rPr>
        <w:t>конкурсе</w:t>
      </w:r>
      <w:r w:rsidR="00C32D0C" w:rsidRPr="00C3534A">
        <w:rPr>
          <w:sz w:val="22"/>
          <w:szCs w:val="22"/>
        </w:rPr>
        <w:t xml:space="preserve"> </w:t>
      </w:r>
      <w:r w:rsidR="00413FC9" w:rsidRPr="00C3534A">
        <w:rPr>
          <w:sz w:val="22"/>
          <w:szCs w:val="22"/>
        </w:rPr>
        <w:t>№</w:t>
      </w:r>
      <w:r w:rsidR="000753AB" w:rsidRPr="00C3534A">
        <w:rPr>
          <w:sz w:val="22"/>
          <w:szCs w:val="22"/>
        </w:rPr>
        <w:t xml:space="preserve"> </w:t>
      </w:r>
      <w:r w:rsidR="003233DE">
        <w:rPr>
          <w:sz w:val="22"/>
          <w:szCs w:val="22"/>
        </w:rPr>
        <w:t>2</w:t>
      </w:r>
      <w:r w:rsidR="00437F6E" w:rsidRPr="00C3534A">
        <w:rPr>
          <w:sz w:val="22"/>
          <w:szCs w:val="22"/>
        </w:rPr>
        <w:t>/201</w:t>
      </w:r>
      <w:r w:rsidR="000753AB" w:rsidRPr="00C3534A">
        <w:rPr>
          <w:sz w:val="22"/>
          <w:szCs w:val="22"/>
        </w:rPr>
        <w:t xml:space="preserve">9 </w:t>
      </w:r>
      <w:r w:rsidR="009E2E0A" w:rsidRPr="00C3534A">
        <w:rPr>
          <w:sz w:val="22"/>
          <w:szCs w:val="22"/>
        </w:rPr>
        <w:t xml:space="preserve">на право заключения </w:t>
      </w:r>
      <w:proofErr w:type="gramStart"/>
      <w:r w:rsidR="009E2E0A" w:rsidRPr="00C3534A">
        <w:rPr>
          <w:sz w:val="22"/>
          <w:szCs w:val="22"/>
        </w:rPr>
        <w:t>договора</w:t>
      </w:r>
      <w:proofErr w:type="gramEnd"/>
      <w:r w:rsidR="009E2E0A" w:rsidRPr="00C3534A">
        <w:rPr>
          <w:sz w:val="22"/>
          <w:szCs w:val="22"/>
        </w:rPr>
        <w:t xml:space="preserve"> на </w:t>
      </w:r>
      <w:r w:rsidR="009E2E0A" w:rsidRPr="00C3534A">
        <w:rPr>
          <w:sz w:val="22"/>
          <w:szCs w:val="22"/>
          <w:lang w:eastAsia="ar-SA"/>
        </w:rPr>
        <w:t xml:space="preserve">выполнение работ </w:t>
      </w:r>
      <w:r w:rsidR="000753AB" w:rsidRPr="00C3534A">
        <w:rPr>
          <w:sz w:val="22"/>
          <w:szCs w:val="22"/>
          <w:lang w:eastAsia="ar-SA"/>
        </w:rPr>
        <w:t>по установке и монтажу автоматической пожарной сигнализации и системы оповещения и управления эвакуацией людей при пожаре</w:t>
      </w:r>
      <w:r w:rsidR="009E2E0A" w:rsidRPr="00C3534A">
        <w:rPr>
          <w:sz w:val="22"/>
          <w:szCs w:val="22"/>
          <w:lang w:eastAsia="ar-SA"/>
        </w:rPr>
        <w:t>,</w:t>
      </w:r>
      <w:r w:rsidR="000753AB" w:rsidRPr="00C3534A">
        <w:rPr>
          <w:sz w:val="22"/>
          <w:szCs w:val="22"/>
          <w:lang w:eastAsia="ar-SA"/>
        </w:rPr>
        <w:t xml:space="preserve"> в административно-производственном здании по адресу г. Мегион, пгт Высокий, ул. Солнечная д. 15</w:t>
      </w:r>
      <w:r w:rsidR="006D4E69" w:rsidRPr="00C3534A">
        <w:rPr>
          <w:sz w:val="22"/>
          <w:szCs w:val="22"/>
        </w:rPr>
        <w:t xml:space="preserve">, </w:t>
      </w:r>
      <w:r w:rsidRPr="00C3534A">
        <w:rPr>
          <w:sz w:val="22"/>
          <w:szCs w:val="22"/>
        </w:rPr>
        <w:t xml:space="preserve">на условиях, установленных в Документации о закупке и предложенных нами в настоящей заявке на участие в открытом </w:t>
      </w:r>
      <w:r w:rsidR="000753AB" w:rsidRPr="00C3534A">
        <w:rPr>
          <w:sz w:val="22"/>
          <w:szCs w:val="22"/>
        </w:rPr>
        <w:t>конкурсе</w:t>
      </w:r>
      <w:r w:rsidR="00D01EC1" w:rsidRPr="00C3534A">
        <w:rPr>
          <w:sz w:val="22"/>
          <w:szCs w:val="22"/>
        </w:rPr>
        <w:t xml:space="preserve"> в электронной форме</w:t>
      </w:r>
      <w:r w:rsidRPr="00C3534A">
        <w:rPr>
          <w:sz w:val="22"/>
          <w:szCs w:val="22"/>
        </w:rPr>
        <w:t xml:space="preserve">: </w:t>
      </w:r>
    </w:p>
    <w:p w:rsidR="00736311" w:rsidRPr="00C3534A" w:rsidRDefault="00736311" w:rsidP="007363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782"/>
        <w:gridCol w:w="3813"/>
      </w:tblGrid>
      <w:tr w:rsidR="00736311" w:rsidRPr="00C3534A" w:rsidTr="00FA3CD0">
        <w:tc>
          <w:tcPr>
            <w:tcW w:w="750"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jc w:val="center"/>
              <w:rPr>
                <w:b/>
              </w:rPr>
            </w:pPr>
            <w:r w:rsidRPr="00C3534A">
              <w:rPr>
                <w:b/>
                <w:sz w:val="22"/>
                <w:szCs w:val="22"/>
              </w:rPr>
              <w:t xml:space="preserve">№ </w:t>
            </w:r>
            <w:proofErr w:type="gramStart"/>
            <w:r w:rsidRPr="00C3534A">
              <w:rPr>
                <w:b/>
                <w:sz w:val="22"/>
                <w:szCs w:val="22"/>
              </w:rPr>
              <w:t>п</w:t>
            </w:r>
            <w:proofErr w:type="gramEnd"/>
            <w:r w:rsidRPr="00C3534A">
              <w:rPr>
                <w:b/>
                <w:sz w:val="22"/>
                <w:szCs w:val="22"/>
              </w:rPr>
              <w:t>/п</w:t>
            </w:r>
          </w:p>
        </w:tc>
        <w:tc>
          <w:tcPr>
            <w:tcW w:w="8595" w:type="dxa"/>
            <w:gridSpan w:val="2"/>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jc w:val="center"/>
              <w:rPr>
                <w:b/>
              </w:rPr>
            </w:pPr>
            <w:r w:rsidRPr="00C3534A">
              <w:rPr>
                <w:b/>
                <w:sz w:val="22"/>
                <w:szCs w:val="22"/>
              </w:rPr>
              <w:t>Предложение участника размещения заказа</w:t>
            </w:r>
          </w:p>
        </w:tc>
      </w:tr>
      <w:tr w:rsidR="00736311" w:rsidRPr="00C3534A" w:rsidTr="00FA3CD0">
        <w:trPr>
          <w:trHeight w:val="253"/>
        </w:trPr>
        <w:tc>
          <w:tcPr>
            <w:tcW w:w="750" w:type="dxa"/>
            <w:vMerge w:val="restart"/>
            <w:tcBorders>
              <w:top w:val="single" w:sz="4" w:space="0" w:color="auto"/>
              <w:left w:val="single" w:sz="4" w:space="0" w:color="auto"/>
              <w:right w:val="single" w:sz="4" w:space="0" w:color="auto"/>
            </w:tcBorders>
          </w:tcPr>
          <w:p w:rsidR="00736311" w:rsidRPr="00C3534A" w:rsidRDefault="00736311" w:rsidP="00FA3CD0">
            <w:pPr>
              <w:spacing w:line="276" w:lineRule="auto"/>
              <w:jc w:val="center"/>
              <w:rPr>
                <w:b/>
              </w:rPr>
            </w:pPr>
            <w:r w:rsidRPr="00C3534A">
              <w:rPr>
                <w:b/>
                <w:sz w:val="22"/>
                <w:szCs w:val="22"/>
              </w:rPr>
              <w:t>1.</w:t>
            </w:r>
          </w:p>
        </w:tc>
        <w:tc>
          <w:tcPr>
            <w:tcW w:w="4782"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rPr>
                <w:b/>
              </w:rPr>
            </w:pPr>
            <w:r w:rsidRPr="00C3534A">
              <w:rPr>
                <w:b/>
                <w:sz w:val="22"/>
                <w:szCs w:val="22"/>
              </w:rPr>
              <w:t>Цена договора, руб. без НДС.</w:t>
            </w:r>
          </w:p>
        </w:tc>
        <w:tc>
          <w:tcPr>
            <w:tcW w:w="3813"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pPr>
          </w:p>
        </w:tc>
      </w:tr>
      <w:tr w:rsidR="00736311" w:rsidRPr="00C3534A" w:rsidTr="00FA3CD0">
        <w:tc>
          <w:tcPr>
            <w:tcW w:w="750" w:type="dxa"/>
            <w:vMerge/>
            <w:tcBorders>
              <w:left w:val="single" w:sz="4" w:space="0" w:color="auto"/>
              <w:right w:val="single" w:sz="4" w:space="0" w:color="auto"/>
            </w:tcBorders>
          </w:tcPr>
          <w:p w:rsidR="00736311" w:rsidRPr="00C3534A" w:rsidRDefault="00736311" w:rsidP="00FA3CD0">
            <w:pPr>
              <w:spacing w:line="276" w:lineRule="auto"/>
              <w:jc w:val="center"/>
              <w:rPr>
                <w:b/>
              </w:rPr>
            </w:pPr>
          </w:p>
        </w:tc>
        <w:tc>
          <w:tcPr>
            <w:tcW w:w="4782"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rPr>
                <w:b/>
              </w:rPr>
            </w:pPr>
            <w:r w:rsidRPr="00C3534A">
              <w:rPr>
                <w:b/>
                <w:sz w:val="22"/>
                <w:szCs w:val="22"/>
              </w:rPr>
              <w:t>Сумма НДС.</w:t>
            </w:r>
          </w:p>
        </w:tc>
        <w:tc>
          <w:tcPr>
            <w:tcW w:w="3813"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pPr>
          </w:p>
        </w:tc>
      </w:tr>
      <w:tr w:rsidR="00736311" w:rsidRPr="00C3534A" w:rsidTr="00CB12AD">
        <w:trPr>
          <w:trHeight w:val="155"/>
        </w:trPr>
        <w:tc>
          <w:tcPr>
            <w:tcW w:w="750" w:type="dxa"/>
            <w:vMerge/>
            <w:tcBorders>
              <w:left w:val="single" w:sz="4" w:space="0" w:color="auto"/>
              <w:right w:val="single" w:sz="4" w:space="0" w:color="auto"/>
            </w:tcBorders>
          </w:tcPr>
          <w:p w:rsidR="00736311" w:rsidRPr="00C3534A" w:rsidRDefault="00736311" w:rsidP="00FA3CD0">
            <w:pPr>
              <w:spacing w:line="276" w:lineRule="auto"/>
              <w:jc w:val="center"/>
              <w:rPr>
                <w:b/>
              </w:rPr>
            </w:pPr>
          </w:p>
        </w:tc>
        <w:tc>
          <w:tcPr>
            <w:tcW w:w="4782"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rPr>
                <w:b/>
                <w:i/>
              </w:rPr>
            </w:pPr>
            <w:r w:rsidRPr="00C3534A">
              <w:rPr>
                <w:b/>
                <w:sz w:val="22"/>
                <w:szCs w:val="22"/>
              </w:rPr>
              <w:t>Цена договора, руб. с НДС.</w:t>
            </w:r>
          </w:p>
        </w:tc>
        <w:tc>
          <w:tcPr>
            <w:tcW w:w="3813"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pPr>
          </w:p>
        </w:tc>
      </w:tr>
      <w:tr w:rsidR="00736311" w:rsidRPr="00C3534A" w:rsidTr="00105F1F">
        <w:tc>
          <w:tcPr>
            <w:tcW w:w="750" w:type="dxa"/>
            <w:tcBorders>
              <w:left w:val="single" w:sz="4" w:space="0" w:color="auto"/>
              <w:right w:val="single" w:sz="4" w:space="0" w:color="auto"/>
            </w:tcBorders>
          </w:tcPr>
          <w:p w:rsidR="00736311" w:rsidRPr="00C3534A" w:rsidRDefault="00736311" w:rsidP="00FA3CD0">
            <w:pPr>
              <w:spacing w:line="276" w:lineRule="auto"/>
              <w:jc w:val="center"/>
              <w:rPr>
                <w:b/>
              </w:rPr>
            </w:pPr>
            <w:r w:rsidRPr="00C3534A">
              <w:rPr>
                <w:b/>
                <w:sz w:val="22"/>
                <w:szCs w:val="22"/>
              </w:rPr>
              <w:t>2</w:t>
            </w:r>
            <w:r w:rsidR="00404F7C" w:rsidRPr="00C3534A">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rPr>
                <w:b/>
              </w:rPr>
            </w:pPr>
            <w:r w:rsidRPr="00C3534A">
              <w:rPr>
                <w:b/>
                <w:sz w:val="22"/>
                <w:szCs w:val="22"/>
              </w:rPr>
              <w:t>Срок выполнения работ</w:t>
            </w:r>
          </w:p>
        </w:tc>
        <w:tc>
          <w:tcPr>
            <w:tcW w:w="3813" w:type="dxa"/>
            <w:tcBorders>
              <w:top w:val="single" w:sz="4" w:space="0" w:color="auto"/>
              <w:left w:val="single" w:sz="4" w:space="0" w:color="auto"/>
              <w:bottom w:val="single" w:sz="4" w:space="0" w:color="auto"/>
              <w:right w:val="single" w:sz="4" w:space="0" w:color="auto"/>
            </w:tcBorders>
          </w:tcPr>
          <w:p w:rsidR="00736311" w:rsidRPr="00C3534A" w:rsidRDefault="00736311" w:rsidP="00FA3CD0">
            <w:pPr>
              <w:spacing w:line="276" w:lineRule="auto"/>
            </w:pPr>
          </w:p>
        </w:tc>
      </w:tr>
      <w:tr w:rsidR="00105F1F" w:rsidRPr="00C3534A" w:rsidTr="00105F1F">
        <w:tc>
          <w:tcPr>
            <w:tcW w:w="750" w:type="dxa"/>
            <w:tcBorders>
              <w:left w:val="single" w:sz="4" w:space="0" w:color="auto"/>
              <w:right w:val="single" w:sz="4" w:space="0" w:color="auto"/>
            </w:tcBorders>
          </w:tcPr>
          <w:p w:rsidR="00105F1F" w:rsidRPr="00C3534A" w:rsidRDefault="00105F1F" w:rsidP="00105F1F">
            <w:pPr>
              <w:spacing w:line="276" w:lineRule="auto"/>
              <w:jc w:val="center"/>
              <w:rPr>
                <w:b/>
              </w:rPr>
            </w:pPr>
            <w:r w:rsidRPr="00C3534A">
              <w:rPr>
                <w:b/>
                <w:sz w:val="22"/>
                <w:szCs w:val="22"/>
              </w:rPr>
              <w:t>3</w:t>
            </w:r>
            <w:r w:rsidR="00E74F6F" w:rsidRPr="00C3534A">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105F1F" w:rsidRPr="00C3534A" w:rsidRDefault="00105F1F" w:rsidP="00105F1F">
            <w:pPr>
              <w:spacing w:line="276" w:lineRule="auto"/>
              <w:rPr>
                <w:b/>
              </w:rPr>
            </w:pPr>
            <w:r w:rsidRPr="00C3534A">
              <w:rPr>
                <w:b/>
                <w:sz w:val="22"/>
                <w:szCs w:val="22"/>
              </w:rPr>
              <w:t>Принадлежность лица, выполняющего работы, оказывающего услуги (</w:t>
            </w:r>
            <w:proofErr w:type="gramStart"/>
            <w:r w:rsidRPr="00C3534A">
              <w:rPr>
                <w:b/>
                <w:sz w:val="22"/>
                <w:szCs w:val="22"/>
              </w:rPr>
              <w:t>российское</w:t>
            </w:r>
            <w:proofErr w:type="gramEnd"/>
            <w:r w:rsidRPr="00C3534A">
              <w:rPr>
                <w:b/>
                <w:sz w:val="22"/>
                <w:szCs w:val="22"/>
              </w:rPr>
              <w:t xml:space="preserve"> или иностранное)</w:t>
            </w:r>
          </w:p>
        </w:tc>
        <w:tc>
          <w:tcPr>
            <w:tcW w:w="3813" w:type="dxa"/>
            <w:tcBorders>
              <w:top w:val="single" w:sz="4" w:space="0" w:color="auto"/>
              <w:left w:val="single" w:sz="4" w:space="0" w:color="auto"/>
              <w:bottom w:val="single" w:sz="4" w:space="0" w:color="auto"/>
              <w:right w:val="single" w:sz="4" w:space="0" w:color="auto"/>
            </w:tcBorders>
          </w:tcPr>
          <w:p w:rsidR="00105F1F" w:rsidRPr="00C3534A" w:rsidRDefault="00105F1F" w:rsidP="00105F1F">
            <w:pPr>
              <w:spacing w:line="276" w:lineRule="auto"/>
            </w:pPr>
          </w:p>
        </w:tc>
      </w:tr>
      <w:tr w:rsidR="00105F1F" w:rsidRPr="00C3534A" w:rsidTr="00FA3CD0">
        <w:tc>
          <w:tcPr>
            <w:tcW w:w="750" w:type="dxa"/>
            <w:tcBorders>
              <w:left w:val="single" w:sz="4" w:space="0" w:color="auto"/>
              <w:bottom w:val="single" w:sz="4" w:space="0" w:color="auto"/>
              <w:right w:val="single" w:sz="4" w:space="0" w:color="auto"/>
            </w:tcBorders>
          </w:tcPr>
          <w:p w:rsidR="00105F1F" w:rsidRPr="00C3534A" w:rsidRDefault="00105F1F" w:rsidP="00105F1F">
            <w:pPr>
              <w:spacing w:line="276" w:lineRule="auto"/>
              <w:jc w:val="center"/>
              <w:rPr>
                <w:b/>
              </w:rPr>
            </w:pPr>
            <w:r w:rsidRPr="00C3534A">
              <w:rPr>
                <w:b/>
                <w:sz w:val="22"/>
                <w:szCs w:val="22"/>
              </w:rPr>
              <w:t>4</w:t>
            </w:r>
            <w:r w:rsidR="00E74F6F" w:rsidRPr="00C3534A">
              <w:rPr>
                <w:b/>
                <w:sz w:val="22"/>
                <w:szCs w:val="22"/>
              </w:rPr>
              <w:t>.</w:t>
            </w:r>
          </w:p>
        </w:tc>
        <w:tc>
          <w:tcPr>
            <w:tcW w:w="4782" w:type="dxa"/>
            <w:tcBorders>
              <w:top w:val="single" w:sz="4" w:space="0" w:color="auto"/>
              <w:left w:val="single" w:sz="4" w:space="0" w:color="auto"/>
              <w:bottom w:val="single" w:sz="4" w:space="0" w:color="auto"/>
              <w:right w:val="single" w:sz="4" w:space="0" w:color="auto"/>
            </w:tcBorders>
          </w:tcPr>
          <w:p w:rsidR="00105F1F" w:rsidRPr="00C3534A" w:rsidRDefault="00105F1F" w:rsidP="00105F1F">
            <w:pPr>
              <w:spacing w:line="276" w:lineRule="auto"/>
              <w:rPr>
                <w:b/>
              </w:rPr>
            </w:pPr>
            <w:r w:rsidRPr="00C3534A">
              <w:rPr>
                <w:b/>
                <w:sz w:val="22"/>
                <w:szCs w:val="22"/>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3813" w:type="dxa"/>
            <w:tcBorders>
              <w:top w:val="single" w:sz="4" w:space="0" w:color="auto"/>
              <w:left w:val="single" w:sz="4" w:space="0" w:color="auto"/>
              <w:bottom w:val="single" w:sz="4" w:space="0" w:color="auto"/>
              <w:right w:val="single" w:sz="4" w:space="0" w:color="auto"/>
            </w:tcBorders>
          </w:tcPr>
          <w:p w:rsidR="00105F1F" w:rsidRPr="00C3534A" w:rsidRDefault="00105F1F" w:rsidP="00105F1F">
            <w:pPr>
              <w:spacing w:line="276" w:lineRule="auto"/>
            </w:pPr>
          </w:p>
        </w:tc>
      </w:tr>
    </w:tbl>
    <w:p w:rsidR="00736311" w:rsidRPr="00C3534A" w:rsidRDefault="00736311" w:rsidP="00736311">
      <w:pPr>
        <w:ind w:firstLine="720"/>
        <w:jc w:val="both"/>
        <w:rPr>
          <w:color w:val="000000"/>
          <w:sz w:val="22"/>
          <w:szCs w:val="22"/>
        </w:rPr>
      </w:pPr>
    </w:p>
    <w:p w:rsidR="001D0966" w:rsidRPr="00C3534A" w:rsidRDefault="001D0966" w:rsidP="001D0966">
      <w:pPr>
        <w:ind w:firstLine="709"/>
        <w:jc w:val="both"/>
        <w:rPr>
          <w:color w:val="000000"/>
          <w:sz w:val="22"/>
          <w:szCs w:val="22"/>
        </w:rPr>
      </w:pPr>
      <w:r w:rsidRPr="00C3534A">
        <w:rPr>
          <w:color w:val="000000"/>
          <w:sz w:val="22"/>
          <w:szCs w:val="22"/>
        </w:rPr>
        <w:t xml:space="preserve">2. Настоящей заявкой ________________________________________ гарантируем         </w:t>
      </w:r>
      <w:r w:rsidR="002B6DDA" w:rsidRPr="00C3534A">
        <w:rPr>
          <w:color w:val="000000"/>
          <w:sz w:val="22"/>
          <w:szCs w:val="22"/>
        </w:rPr>
        <w:t xml:space="preserve">  </w:t>
      </w:r>
      <w:r w:rsidRPr="00C3534A">
        <w:rPr>
          <w:color w:val="000000"/>
          <w:sz w:val="22"/>
          <w:szCs w:val="22"/>
        </w:rPr>
        <w:t xml:space="preserve">    </w:t>
      </w:r>
    </w:p>
    <w:p w:rsidR="001D0966" w:rsidRPr="00C3534A" w:rsidRDefault="001D0966" w:rsidP="001D0966">
      <w:pPr>
        <w:ind w:firstLine="709"/>
        <w:jc w:val="both"/>
        <w:rPr>
          <w:color w:val="000000"/>
          <w:sz w:val="22"/>
          <w:szCs w:val="22"/>
        </w:rPr>
      </w:pPr>
      <w:r w:rsidRPr="00C3534A">
        <w:rPr>
          <w:color w:val="000000"/>
          <w:sz w:val="22"/>
          <w:szCs w:val="22"/>
        </w:rPr>
        <w:t>(наименование Участника размещения заказа)</w:t>
      </w:r>
    </w:p>
    <w:p w:rsidR="001D0966" w:rsidRPr="00C3534A" w:rsidRDefault="001D0966" w:rsidP="001D0966">
      <w:pPr>
        <w:ind w:firstLine="709"/>
        <w:jc w:val="both"/>
        <w:rPr>
          <w:color w:val="000000"/>
          <w:sz w:val="22"/>
          <w:szCs w:val="22"/>
        </w:rPr>
      </w:pPr>
      <w:r w:rsidRPr="00C3534A">
        <w:rPr>
          <w:color w:val="000000"/>
          <w:sz w:val="22"/>
          <w:szCs w:val="22"/>
        </w:rPr>
        <w:t xml:space="preserve">достоверность представленной информации и подтверждаем, что:                                                              </w:t>
      </w:r>
    </w:p>
    <w:p w:rsidR="001D0966" w:rsidRPr="00C3534A" w:rsidRDefault="001D0966" w:rsidP="001D0966">
      <w:pPr>
        <w:ind w:firstLine="709"/>
        <w:jc w:val="both"/>
        <w:rPr>
          <w:color w:val="000000"/>
          <w:sz w:val="22"/>
          <w:szCs w:val="22"/>
        </w:rPr>
      </w:pPr>
      <w:r w:rsidRPr="00C3534A">
        <w:rPr>
          <w:color w:val="000000"/>
          <w:sz w:val="22"/>
          <w:szCs w:val="22"/>
        </w:rPr>
        <w:t>- 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1D0966" w:rsidRPr="00C3534A" w:rsidRDefault="001D0966" w:rsidP="001D0966">
      <w:pPr>
        <w:ind w:firstLine="709"/>
        <w:jc w:val="both"/>
        <w:rPr>
          <w:color w:val="000000"/>
          <w:sz w:val="22"/>
          <w:szCs w:val="22"/>
        </w:rPr>
      </w:pPr>
      <w:r w:rsidRPr="00C3534A">
        <w:rPr>
          <w:color w:val="000000"/>
          <w:sz w:val="22"/>
          <w:szCs w:val="22"/>
        </w:rPr>
        <w:t xml:space="preserve">- 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080802" w:rsidRPr="008A2442">
        <w:rPr>
          <w:rFonts w:eastAsia="Calibri"/>
          <w:sz w:val="22"/>
          <w:szCs w:val="22"/>
        </w:rPr>
        <w:t>открыто</w:t>
      </w:r>
      <w:r w:rsidR="00080802">
        <w:rPr>
          <w:rFonts w:eastAsia="Calibri"/>
          <w:sz w:val="22"/>
          <w:szCs w:val="22"/>
        </w:rPr>
        <w:t>м</w:t>
      </w:r>
      <w:r w:rsidR="00080802" w:rsidRPr="008A2442">
        <w:rPr>
          <w:rFonts w:eastAsia="Calibri"/>
          <w:sz w:val="22"/>
          <w:szCs w:val="22"/>
        </w:rPr>
        <w:t xml:space="preserve"> </w:t>
      </w:r>
      <w:r w:rsidR="00080802">
        <w:rPr>
          <w:rFonts w:eastAsia="Calibri"/>
          <w:sz w:val="22"/>
          <w:szCs w:val="22"/>
        </w:rPr>
        <w:t>конкурсе</w:t>
      </w:r>
      <w:r w:rsidRPr="00C3534A">
        <w:rPr>
          <w:color w:val="000000"/>
          <w:sz w:val="22"/>
          <w:szCs w:val="22"/>
        </w:rPr>
        <w:t>;</w:t>
      </w:r>
    </w:p>
    <w:p w:rsidR="001D0966" w:rsidRPr="00C3534A" w:rsidRDefault="001D0966" w:rsidP="001D0966">
      <w:pPr>
        <w:ind w:firstLine="709"/>
        <w:jc w:val="both"/>
        <w:rPr>
          <w:color w:val="000000"/>
          <w:sz w:val="22"/>
          <w:szCs w:val="22"/>
        </w:rPr>
      </w:pPr>
      <w:r w:rsidRPr="00C3534A">
        <w:rPr>
          <w:color w:val="000000"/>
          <w:sz w:val="22"/>
          <w:szCs w:val="22"/>
        </w:rPr>
        <w:t>- мы правомочны заключить договор по результатам закупки;</w:t>
      </w:r>
    </w:p>
    <w:p w:rsidR="001D0966" w:rsidRPr="00C3534A" w:rsidRDefault="001D0966" w:rsidP="001D0966">
      <w:pPr>
        <w:ind w:firstLine="709"/>
        <w:jc w:val="both"/>
        <w:rPr>
          <w:color w:val="000000"/>
          <w:sz w:val="22"/>
          <w:szCs w:val="22"/>
        </w:rPr>
      </w:pPr>
      <w:r w:rsidRPr="00C3534A">
        <w:rPr>
          <w:color w:val="000000"/>
          <w:sz w:val="22"/>
          <w:szCs w:val="22"/>
        </w:rPr>
        <w:t>- мы не значимся в списке юридических лиц, имеющих задолженность по уплате налогов или не предоставляющих налоговую отчетность более года;</w:t>
      </w:r>
    </w:p>
    <w:p w:rsidR="001D0966" w:rsidRPr="00C3534A" w:rsidRDefault="001D0966" w:rsidP="001D0966">
      <w:pPr>
        <w:ind w:firstLine="709"/>
        <w:jc w:val="both"/>
        <w:rPr>
          <w:color w:val="000000"/>
          <w:sz w:val="22"/>
          <w:szCs w:val="22"/>
        </w:rPr>
      </w:pPr>
      <w:r w:rsidRPr="00C3534A">
        <w:rPr>
          <w:color w:val="000000"/>
          <w:sz w:val="22"/>
          <w:szCs w:val="22"/>
        </w:rPr>
        <w:t>- решение о предстоящем исключении нас из ЕГРЮЛ регистрирующим органом не принималось;</w:t>
      </w:r>
    </w:p>
    <w:p w:rsidR="001D0966" w:rsidRPr="00C3534A" w:rsidRDefault="001D0966" w:rsidP="001D0966">
      <w:pPr>
        <w:ind w:firstLine="709"/>
        <w:jc w:val="both"/>
        <w:rPr>
          <w:color w:val="000000"/>
          <w:sz w:val="22"/>
          <w:szCs w:val="22"/>
        </w:rPr>
      </w:pPr>
      <w:r w:rsidRPr="00C3534A">
        <w:rPr>
          <w:color w:val="000000"/>
          <w:sz w:val="22"/>
          <w:szCs w:val="22"/>
        </w:rPr>
        <w:t>- мы не состоим в реестре недобросовестных поставщиков;</w:t>
      </w:r>
    </w:p>
    <w:p w:rsidR="001D0966" w:rsidRPr="00C3534A" w:rsidRDefault="001D0966" w:rsidP="001D0966">
      <w:pPr>
        <w:ind w:firstLine="709"/>
        <w:jc w:val="both"/>
        <w:rPr>
          <w:color w:val="000000"/>
          <w:sz w:val="22"/>
          <w:szCs w:val="22"/>
        </w:rPr>
      </w:pPr>
      <w:r w:rsidRPr="00C3534A">
        <w:rPr>
          <w:color w:val="000000"/>
          <w:sz w:val="22"/>
          <w:szCs w:val="22"/>
        </w:rPr>
        <w:t>- мы не состоим в особом реестре ФНС;</w:t>
      </w:r>
    </w:p>
    <w:p w:rsidR="001D0966" w:rsidRPr="00C3534A" w:rsidRDefault="001D0966" w:rsidP="001D0966">
      <w:pPr>
        <w:ind w:firstLine="709"/>
        <w:jc w:val="both"/>
        <w:rPr>
          <w:color w:val="000000"/>
          <w:sz w:val="22"/>
          <w:szCs w:val="22"/>
        </w:rPr>
      </w:pPr>
      <w:r w:rsidRPr="00C3534A">
        <w:rPr>
          <w:color w:val="000000"/>
          <w:sz w:val="22"/>
          <w:szCs w:val="22"/>
        </w:rPr>
        <w:t>- за последние три года мы не выступали в качестве ответчика в арбитражных делах.</w:t>
      </w:r>
    </w:p>
    <w:p w:rsidR="001D0966" w:rsidRPr="00C3534A" w:rsidRDefault="001D0966" w:rsidP="001D0966">
      <w:pPr>
        <w:ind w:firstLine="709"/>
        <w:jc w:val="both"/>
        <w:rPr>
          <w:color w:val="000000"/>
          <w:sz w:val="22"/>
          <w:szCs w:val="22"/>
        </w:rPr>
      </w:pPr>
      <w:r w:rsidRPr="00C3534A">
        <w:rPr>
          <w:color w:val="000000"/>
          <w:sz w:val="22"/>
          <w:szCs w:val="22"/>
        </w:rPr>
        <w:t>3. В случае</w:t>
      </w:r>
      <w:proofErr w:type="gramStart"/>
      <w:r w:rsidRPr="00C3534A">
        <w:rPr>
          <w:color w:val="000000"/>
          <w:sz w:val="22"/>
          <w:szCs w:val="22"/>
        </w:rPr>
        <w:t>,</w:t>
      </w:r>
      <w:proofErr w:type="gramEnd"/>
      <w:r w:rsidRPr="00C3534A">
        <w:rPr>
          <w:color w:val="000000"/>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rsidR="001D0966" w:rsidRPr="00C3534A" w:rsidRDefault="001D0966" w:rsidP="001D0966">
      <w:pPr>
        <w:ind w:firstLine="709"/>
        <w:jc w:val="both"/>
        <w:rPr>
          <w:color w:val="000000"/>
          <w:sz w:val="22"/>
          <w:szCs w:val="22"/>
        </w:rPr>
      </w:pPr>
      <w:r w:rsidRPr="00C3534A">
        <w:rPr>
          <w:color w:val="000000"/>
          <w:sz w:val="22"/>
          <w:szCs w:val="22"/>
        </w:rPr>
        <w:lastRenderedPageBreak/>
        <w:t>4. В случае</w:t>
      </w:r>
      <w:proofErr w:type="gramStart"/>
      <w:r w:rsidRPr="00C3534A">
        <w:rPr>
          <w:color w:val="000000"/>
          <w:sz w:val="22"/>
          <w:szCs w:val="22"/>
        </w:rPr>
        <w:t>,</w:t>
      </w:r>
      <w:proofErr w:type="gramEnd"/>
      <w:r w:rsidRPr="00C3534A">
        <w:rPr>
          <w:color w:val="000000"/>
          <w:sz w:val="22"/>
          <w:szCs w:val="22"/>
        </w:rPr>
        <w:t xml:space="preserve"> если нашей заявке на участие в </w:t>
      </w:r>
      <w:r w:rsidR="00080802" w:rsidRPr="008A2442">
        <w:rPr>
          <w:rFonts w:eastAsia="Calibri"/>
          <w:sz w:val="22"/>
          <w:szCs w:val="22"/>
        </w:rPr>
        <w:t xml:space="preserve">открытого </w:t>
      </w:r>
      <w:r w:rsidR="00080802">
        <w:rPr>
          <w:rFonts w:eastAsia="Calibri"/>
          <w:sz w:val="22"/>
          <w:szCs w:val="22"/>
        </w:rPr>
        <w:t>конкурса</w:t>
      </w:r>
      <w:r w:rsidRPr="00C3534A">
        <w:rPr>
          <w:color w:val="000000"/>
          <w:sz w:val="22"/>
          <w:szCs w:val="22"/>
        </w:rPr>
        <w:t xml:space="preserve"> будет присвоен второй номер, а победитель </w:t>
      </w:r>
      <w:r w:rsidR="00080802" w:rsidRPr="008A2442">
        <w:rPr>
          <w:rFonts w:eastAsia="Calibri"/>
          <w:sz w:val="22"/>
          <w:szCs w:val="22"/>
        </w:rPr>
        <w:t xml:space="preserve">открытого </w:t>
      </w:r>
      <w:r w:rsidR="00080802">
        <w:rPr>
          <w:rFonts w:eastAsia="Calibri"/>
          <w:sz w:val="22"/>
          <w:szCs w:val="22"/>
        </w:rPr>
        <w:t>конкурса</w:t>
      </w:r>
      <w:r w:rsidR="00080802" w:rsidRPr="00C3534A">
        <w:rPr>
          <w:color w:val="000000"/>
          <w:sz w:val="22"/>
          <w:szCs w:val="22"/>
        </w:rPr>
        <w:t xml:space="preserve"> </w:t>
      </w:r>
      <w:r w:rsidRPr="00C3534A">
        <w:rPr>
          <w:color w:val="000000"/>
          <w:sz w:val="22"/>
          <w:szCs w:val="22"/>
        </w:rPr>
        <w:t xml:space="preserve">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w:t>
      </w:r>
      <w:r w:rsidR="00080802" w:rsidRPr="008A2442">
        <w:rPr>
          <w:rFonts w:eastAsia="Calibri"/>
          <w:sz w:val="22"/>
          <w:szCs w:val="22"/>
        </w:rPr>
        <w:t>открыто</w:t>
      </w:r>
      <w:r w:rsidR="00080802">
        <w:rPr>
          <w:rFonts w:eastAsia="Calibri"/>
          <w:sz w:val="22"/>
          <w:szCs w:val="22"/>
        </w:rPr>
        <w:t>м</w:t>
      </w:r>
      <w:r w:rsidR="00080802" w:rsidRPr="008A2442">
        <w:rPr>
          <w:rFonts w:eastAsia="Calibri"/>
          <w:sz w:val="22"/>
          <w:szCs w:val="22"/>
        </w:rPr>
        <w:t xml:space="preserve"> </w:t>
      </w:r>
      <w:r w:rsidR="00080802">
        <w:rPr>
          <w:rFonts w:eastAsia="Calibri"/>
          <w:sz w:val="22"/>
          <w:szCs w:val="22"/>
        </w:rPr>
        <w:t>конкурсе</w:t>
      </w:r>
      <w:r w:rsidRPr="00C3534A">
        <w:rPr>
          <w:color w:val="000000"/>
          <w:sz w:val="22"/>
          <w:szCs w:val="22"/>
        </w:rPr>
        <w:t>.</w:t>
      </w:r>
    </w:p>
    <w:p w:rsidR="001D0966" w:rsidRPr="00C3534A" w:rsidRDefault="001D0966" w:rsidP="001D0966">
      <w:pPr>
        <w:ind w:firstLine="709"/>
        <w:jc w:val="both"/>
        <w:rPr>
          <w:color w:val="000000"/>
          <w:sz w:val="22"/>
          <w:szCs w:val="22"/>
        </w:rPr>
      </w:pPr>
      <w:r w:rsidRPr="00C3534A">
        <w:rPr>
          <w:color w:val="000000"/>
          <w:sz w:val="22"/>
          <w:szCs w:val="22"/>
        </w:rPr>
        <w:t xml:space="preserve">5. Мы извещены о включении сведений о ____________________________ </w:t>
      </w:r>
    </w:p>
    <w:p w:rsidR="001D0966" w:rsidRPr="00C3534A" w:rsidRDefault="001D0966" w:rsidP="001D0966">
      <w:pPr>
        <w:ind w:firstLine="709"/>
        <w:jc w:val="both"/>
        <w:rPr>
          <w:color w:val="000000"/>
          <w:sz w:val="22"/>
          <w:szCs w:val="22"/>
        </w:rPr>
      </w:pPr>
      <w:r w:rsidRPr="00C3534A">
        <w:rPr>
          <w:color w:val="000000"/>
          <w:sz w:val="22"/>
          <w:szCs w:val="22"/>
        </w:rPr>
        <w:t>(наименование Участника размещения заказа)</w:t>
      </w:r>
    </w:p>
    <w:p w:rsidR="001D0966" w:rsidRPr="00C3534A" w:rsidRDefault="001D0966" w:rsidP="001D0966">
      <w:pPr>
        <w:ind w:firstLine="709"/>
        <w:jc w:val="both"/>
        <w:rPr>
          <w:color w:val="000000"/>
          <w:sz w:val="22"/>
          <w:szCs w:val="22"/>
        </w:rPr>
      </w:pPr>
      <w:r w:rsidRPr="00C3534A">
        <w:rPr>
          <w:color w:val="000000"/>
          <w:sz w:val="22"/>
          <w:szCs w:val="22"/>
        </w:rPr>
        <w:t>в Реестр недобросовестных поставщиков в случае уклонения нами от заключения договора.</w:t>
      </w:r>
    </w:p>
    <w:p w:rsidR="001D0966" w:rsidRPr="00C3534A" w:rsidRDefault="001D0966" w:rsidP="001D0966">
      <w:pPr>
        <w:ind w:firstLine="709"/>
        <w:jc w:val="both"/>
        <w:rPr>
          <w:color w:val="000000"/>
          <w:sz w:val="22"/>
          <w:szCs w:val="22"/>
        </w:rPr>
      </w:pPr>
      <w:r w:rsidRPr="00C3534A">
        <w:rPr>
          <w:color w:val="000000"/>
          <w:sz w:val="22"/>
          <w:szCs w:val="22"/>
        </w:rPr>
        <w:t xml:space="preserve">6. Сообщаем, что для оперативного уведомления нас по вопросам организационного характера и взаимодействия с Заказчиком нами </w:t>
      </w:r>
      <w:proofErr w:type="gramStart"/>
      <w:r w:rsidRPr="00C3534A">
        <w:rPr>
          <w:color w:val="000000"/>
          <w:sz w:val="22"/>
          <w:szCs w:val="22"/>
        </w:rPr>
        <w:t>уполномочен</w:t>
      </w:r>
      <w:proofErr w:type="gramEnd"/>
      <w:r w:rsidRPr="00C3534A">
        <w:rPr>
          <w:color w:val="000000"/>
          <w:sz w:val="22"/>
          <w:szCs w:val="22"/>
        </w:rPr>
        <w:t xml:space="preserve"> </w:t>
      </w:r>
    </w:p>
    <w:p w:rsidR="001D0966" w:rsidRPr="00C3534A" w:rsidRDefault="001D0966" w:rsidP="001D0966">
      <w:pPr>
        <w:ind w:firstLine="709"/>
        <w:jc w:val="both"/>
        <w:rPr>
          <w:color w:val="000000"/>
          <w:sz w:val="22"/>
          <w:szCs w:val="22"/>
        </w:rPr>
      </w:pPr>
      <w:r w:rsidRPr="00C3534A">
        <w:rPr>
          <w:color w:val="000000"/>
          <w:sz w:val="22"/>
          <w:szCs w:val="22"/>
        </w:rPr>
        <w:t>____________________________________________________________________________</w:t>
      </w:r>
    </w:p>
    <w:p w:rsidR="001D0966" w:rsidRPr="00C3534A" w:rsidRDefault="001D0966" w:rsidP="00EA553F">
      <w:pPr>
        <w:ind w:firstLine="709"/>
        <w:jc w:val="center"/>
        <w:rPr>
          <w:color w:val="000000"/>
          <w:sz w:val="22"/>
          <w:szCs w:val="22"/>
        </w:rPr>
      </w:pPr>
      <w:r w:rsidRPr="00C3534A">
        <w:rPr>
          <w:color w:val="000000"/>
          <w:sz w:val="22"/>
          <w:szCs w:val="22"/>
        </w:rPr>
        <w:t>(Ф.И.О., телефон, e-mail, работника Участника размещения заказа)</w:t>
      </w:r>
    </w:p>
    <w:p w:rsidR="001D0966" w:rsidRPr="00C3534A" w:rsidRDefault="001D0966" w:rsidP="001D0966">
      <w:pPr>
        <w:ind w:firstLine="709"/>
        <w:jc w:val="both"/>
        <w:rPr>
          <w:color w:val="000000"/>
          <w:sz w:val="22"/>
          <w:szCs w:val="22"/>
        </w:rPr>
      </w:pPr>
      <w:r w:rsidRPr="00C3534A">
        <w:rPr>
          <w:color w:val="000000"/>
          <w:sz w:val="22"/>
          <w:szCs w:val="22"/>
        </w:rPr>
        <w:t>7.  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1D0966" w:rsidRPr="00C3534A" w:rsidRDefault="001D0966" w:rsidP="001D0966">
      <w:pPr>
        <w:ind w:firstLine="709"/>
        <w:jc w:val="both"/>
        <w:rPr>
          <w:sz w:val="22"/>
          <w:szCs w:val="22"/>
        </w:rPr>
      </w:pPr>
      <w:r w:rsidRPr="00C3534A">
        <w:rPr>
          <w:color w:val="000000"/>
          <w:sz w:val="22"/>
          <w:szCs w:val="22"/>
        </w:rPr>
        <w:t>8.</w:t>
      </w:r>
      <w:r w:rsidR="00736311" w:rsidRPr="00C3534A">
        <w:rPr>
          <w:sz w:val="22"/>
          <w:szCs w:val="22"/>
        </w:rPr>
        <w:t xml:space="preserve">  </w:t>
      </w:r>
      <w:r w:rsidR="00D07F14" w:rsidRPr="00C3534A">
        <w:rPr>
          <w:sz w:val="22"/>
          <w:szCs w:val="22"/>
        </w:rPr>
        <w:t>Мы являемся (микро, малое, среднее) предприятие</w:t>
      </w:r>
      <w:proofErr w:type="gramStart"/>
      <w:r w:rsidR="00D07F14" w:rsidRPr="00C3534A">
        <w:rPr>
          <w:sz w:val="22"/>
          <w:szCs w:val="22"/>
        </w:rPr>
        <w:t>.</w:t>
      </w:r>
      <w:proofErr w:type="gramEnd"/>
      <w:r w:rsidR="00D07F14" w:rsidRPr="00C3534A">
        <w:rPr>
          <w:sz w:val="22"/>
          <w:szCs w:val="22"/>
        </w:rPr>
        <w:t xml:space="preserve"> (</w:t>
      </w:r>
      <w:proofErr w:type="gramStart"/>
      <w:r w:rsidR="00D07F14" w:rsidRPr="00C3534A">
        <w:rPr>
          <w:sz w:val="22"/>
          <w:szCs w:val="22"/>
        </w:rPr>
        <w:t>н</w:t>
      </w:r>
      <w:proofErr w:type="gramEnd"/>
      <w:r w:rsidR="00D07F14" w:rsidRPr="00C3534A">
        <w:rPr>
          <w:sz w:val="22"/>
          <w:szCs w:val="22"/>
        </w:rPr>
        <w:t xml:space="preserve">енужное зачеркнуть).               </w:t>
      </w:r>
      <w:r w:rsidR="00736311" w:rsidRPr="00C3534A">
        <w:rPr>
          <w:sz w:val="22"/>
          <w:szCs w:val="22"/>
        </w:rPr>
        <w:t xml:space="preserve"> </w:t>
      </w:r>
    </w:p>
    <w:p w:rsidR="00736311" w:rsidRPr="00C3534A" w:rsidRDefault="00736311" w:rsidP="001D0966">
      <w:pPr>
        <w:ind w:firstLine="709"/>
        <w:jc w:val="both"/>
        <w:rPr>
          <w:sz w:val="22"/>
          <w:szCs w:val="22"/>
        </w:rPr>
      </w:pPr>
      <w:r w:rsidRPr="00C3534A">
        <w:rPr>
          <w:sz w:val="22"/>
          <w:szCs w:val="22"/>
        </w:rPr>
        <w:t xml:space="preserve">               </w:t>
      </w:r>
    </w:p>
    <w:p w:rsidR="00736311" w:rsidRPr="00C3534A" w:rsidRDefault="00736311" w:rsidP="00736311">
      <w:pPr>
        <w:pStyle w:val="a6"/>
        <w:spacing w:after="270" w:afterAutospacing="0" w:line="240" w:lineRule="atLeast"/>
        <w:jc w:val="both"/>
        <w:rPr>
          <w:color w:val="000000"/>
          <w:sz w:val="22"/>
          <w:szCs w:val="22"/>
        </w:rPr>
      </w:pPr>
      <w:r w:rsidRPr="00C3534A">
        <w:rPr>
          <w:color w:val="000000"/>
          <w:sz w:val="22"/>
          <w:szCs w:val="22"/>
        </w:rPr>
        <w:t>_____________________                      __________________    ________________________</w:t>
      </w:r>
    </w:p>
    <w:p w:rsidR="00736311" w:rsidRPr="00C3534A" w:rsidRDefault="00736311" w:rsidP="00736311">
      <w:pPr>
        <w:rPr>
          <w:sz w:val="22"/>
          <w:szCs w:val="22"/>
        </w:rPr>
      </w:pPr>
      <w:r w:rsidRPr="00C3534A">
        <w:rPr>
          <w:color w:val="000000"/>
          <w:sz w:val="22"/>
          <w:szCs w:val="22"/>
        </w:rPr>
        <w:t xml:space="preserve">      (должность)                                                  (</w:t>
      </w:r>
      <w:r w:rsidRPr="00C3534A">
        <w:rPr>
          <w:sz w:val="22"/>
          <w:szCs w:val="22"/>
        </w:rPr>
        <w:t>подпись)                фамилия, имя, отчество</w:t>
      </w:r>
    </w:p>
    <w:p w:rsidR="00736311" w:rsidRPr="00C3534A" w:rsidRDefault="00736311" w:rsidP="00736311">
      <w:pPr>
        <w:rPr>
          <w:sz w:val="22"/>
          <w:szCs w:val="22"/>
        </w:rPr>
      </w:pPr>
      <w:r w:rsidRPr="00C3534A">
        <w:rPr>
          <w:sz w:val="22"/>
          <w:szCs w:val="22"/>
        </w:rPr>
        <w:t xml:space="preserve">                                                                                                                         (полностью)</w:t>
      </w:r>
    </w:p>
    <w:p w:rsidR="00736311" w:rsidRPr="00C3534A" w:rsidRDefault="00736311" w:rsidP="00736311">
      <w:pPr>
        <w:ind w:firstLine="567"/>
        <w:jc w:val="right"/>
        <w:rPr>
          <w:sz w:val="22"/>
          <w:szCs w:val="22"/>
          <w:vertAlign w:val="superscript"/>
        </w:rPr>
      </w:pPr>
      <w:r w:rsidRPr="00C3534A">
        <w:rPr>
          <w:sz w:val="22"/>
          <w:szCs w:val="22"/>
          <w:vertAlign w:val="superscript"/>
        </w:rPr>
        <w:t xml:space="preserve">М.П. </w:t>
      </w: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B2666" w:rsidRPr="008A2442" w:rsidRDefault="007B2666" w:rsidP="00736311">
      <w:pPr>
        <w:ind w:firstLine="567"/>
        <w:jc w:val="right"/>
        <w:rPr>
          <w:sz w:val="22"/>
          <w:szCs w:val="22"/>
          <w:highlight w:val="yellow"/>
          <w:vertAlign w:val="superscript"/>
        </w:rPr>
      </w:pPr>
    </w:p>
    <w:p w:rsidR="007B2666" w:rsidRPr="008A2442" w:rsidRDefault="007B2666"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B60A53" w:rsidRPr="008A2442" w:rsidRDefault="00B60A53" w:rsidP="00736311">
      <w:pPr>
        <w:ind w:firstLine="567"/>
        <w:jc w:val="right"/>
        <w:rPr>
          <w:sz w:val="22"/>
          <w:szCs w:val="22"/>
          <w:highlight w:val="yellow"/>
          <w:vertAlign w:val="superscript"/>
        </w:rPr>
      </w:pPr>
    </w:p>
    <w:p w:rsidR="00B60A53" w:rsidRPr="008A2442" w:rsidRDefault="00B60A53" w:rsidP="00736311">
      <w:pPr>
        <w:ind w:firstLine="567"/>
        <w:jc w:val="right"/>
        <w:rPr>
          <w:sz w:val="22"/>
          <w:szCs w:val="22"/>
          <w:highlight w:val="yellow"/>
          <w:vertAlign w:val="superscript"/>
        </w:rPr>
      </w:pPr>
    </w:p>
    <w:p w:rsidR="00B60A53" w:rsidRPr="008A2442" w:rsidRDefault="00B60A53"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736311" w:rsidRPr="008A2442" w:rsidRDefault="00736311" w:rsidP="00736311">
      <w:pPr>
        <w:ind w:firstLine="567"/>
        <w:jc w:val="right"/>
        <w:rPr>
          <w:sz w:val="22"/>
          <w:szCs w:val="22"/>
          <w:highlight w:val="yellow"/>
          <w:vertAlign w:val="superscript"/>
        </w:rPr>
      </w:pPr>
    </w:p>
    <w:p w:rsidR="00C32D0C" w:rsidRPr="008A2442" w:rsidRDefault="00C32D0C" w:rsidP="00736311">
      <w:pPr>
        <w:rPr>
          <w:sz w:val="22"/>
          <w:szCs w:val="22"/>
          <w:highlight w:val="yellow"/>
          <w:vertAlign w:val="superscript"/>
        </w:rPr>
      </w:pPr>
    </w:p>
    <w:p w:rsidR="00F5363D" w:rsidRPr="008A2442" w:rsidRDefault="00F5363D" w:rsidP="00736311">
      <w:pPr>
        <w:rPr>
          <w:sz w:val="22"/>
          <w:szCs w:val="22"/>
          <w:highlight w:val="yellow"/>
          <w:vertAlign w:val="superscript"/>
        </w:rPr>
      </w:pPr>
    </w:p>
    <w:p w:rsidR="00F5363D" w:rsidRPr="008A2442" w:rsidRDefault="00F5363D" w:rsidP="00736311">
      <w:pPr>
        <w:rPr>
          <w:sz w:val="22"/>
          <w:szCs w:val="22"/>
          <w:highlight w:val="yellow"/>
          <w:vertAlign w:val="superscript"/>
        </w:rPr>
      </w:pPr>
    </w:p>
    <w:p w:rsidR="00154AEE" w:rsidRDefault="00154AEE" w:rsidP="00736311">
      <w:pPr>
        <w:rPr>
          <w:sz w:val="22"/>
          <w:szCs w:val="22"/>
          <w:highlight w:val="yellow"/>
          <w:vertAlign w:val="superscript"/>
        </w:rPr>
      </w:pPr>
    </w:p>
    <w:p w:rsidR="00C154FD" w:rsidRPr="008A2442" w:rsidRDefault="00C154FD" w:rsidP="00736311">
      <w:pPr>
        <w:rPr>
          <w:sz w:val="22"/>
          <w:szCs w:val="22"/>
          <w:highlight w:val="yellow"/>
          <w:vertAlign w:val="superscript"/>
        </w:rPr>
      </w:pPr>
    </w:p>
    <w:p w:rsidR="00154AEE" w:rsidRPr="008A2442" w:rsidRDefault="00154AEE" w:rsidP="00736311">
      <w:pPr>
        <w:rPr>
          <w:sz w:val="22"/>
          <w:szCs w:val="22"/>
          <w:highlight w:val="yellow"/>
          <w:vertAlign w:val="superscript"/>
        </w:rPr>
      </w:pPr>
    </w:p>
    <w:p w:rsidR="00F5363D" w:rsidRPr="008A2442" w:rsidRDefault="00F5363D" w:rsidP="00736311">
      <w:pPr>
        <w:rPr>
          <w:sz w:val="22"/>
          <w:szCs w:val="22"/>
          <w:highlight w:val="yellow"/>
          <w:vertAlign w:val="superscript"/>
        </w:rPr>
      </w:pPr>
    </w:p>
    <w:p w:rsidR="001D0966" w:rsidRPr="00C3534A" w:rsidRDefault="001D0966" w:rsidP="001D0966">
      <w:pPr>
        <w:ind w:firstLine="567"/>
        <w:jc w:val="center"/>
        <w:rPr>
          <w:b/>
          <w:sz w:val="22"/>
          <w:szCs w:val="22"/>
        </w:rPr>
      </w:pPr>
      <w:r w:rsidRPr="00C3534A">
        <w:rPr>
          <w:b/>
          <w:sz w:val="22"/>
          <w:szCs w:val="22"/>
        </w:rPr>
        <w:lastRenderedPageBreak/>
        <w:t>3.2. ФОРМА АНКЕТЫ УЧАСТНИКА РАЗМЕЩЕНИЯ ЗАКАЗА</w:t>
      </w:r>
    </w:p>
    <w:p w:rsidR="001D0966" w:rsidRPr="00C3534A" w:rsidRDefault="001D0966" w:rsidP="001D0966">
      <w:pPr>
        <w:ind w:firstLine="567"/>
        <w:jc w:val="center"/>
        <w:rPr>
          <w:b/>
          <w:sz w:val="22"/>
          <w:szCs w:val="22"/>
        </w:rPr>
      </w:pPr>
    </w:p>
    <w:tbl>
      <w:tblPr>
        <w:tblW w:w="0" w:type="auto"/>
        <w:tblLook w:val="01E0"/>
      </w:tblPr>
      <w:tblGrid>
        <w:gridCol w:w="5390"/>
        <w:gridCol w:w="3955"/>
      </w:tblGrid>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r w:rsidRPr="00C3534A">
              <w:rPr>
                <w:sz w:val="22"/>
                <w:szCs w:val="22"/>
              </w:rPr>
              <w:t>1.</w:t>
            </w:r>
            <w:r w:rsidRPr="00C3534A">
              <w:rPr>
                <w:b/>
                <w:sz w:val="22"/>
                <w:szCs w:val="22"/>
              </w:rPr>
              <w:t xml:space="preserve"> </w:t>
            </w:r>
            <w:r w:rsidRPr="00C3534A">
              <w:rPr>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r w:rsidRPr="00C3534A">
              <w:rPr>
                <w:sz w:val="22"/>
                <w:szCs w:val="22"/>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r w:rsidRPr="00C3534A">
              <w:rPr>
                <w:sz w:val="22"/>
                <w:szCs w:val="22"/>
              </w:rPr>
              <w:t xml:space="preserve">3. Почтовый адрес участника размещения заказа (для юридического лица) с указанием контактного телефона, </w:t>
            </w:r>
          </w:p>
          <w:p w:rsidR="001D0966" w:rsidRPr="00C3534A" w:rsidRDefault="001D0966" w:rsidP="00087721">
            <w:pPr>
              <w:rPr>
                <w:b/>
              </w:rPr>
            </w:pPr>
            <w:r w:rsidRPr="00C3534A">
              <w:rPr>
                <w:sz w:val="22"/>
                <w:szCs w:val="22"/>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r w:rsidRPr="00C3534A">
              <w:rPr>
                <w:sz w:val="22"/>
                <w:szCs w:val="22"/>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r w:rsidRPr="00C3534A">
              <w:rPr>
                <w:sz w:val="22"/>
                <w:szCs w:val="22"/>
              </w:rPr>
              <w:t xml:space="preserve">5. Фамилия, имя, отчество (полностью) руководителя </w:t>
            </w:r>
          </w:p>
          <w:p w:rsidR="001D0966" w:rsidRPr="00C3534A" w:rsidRDefault="001D0966" w:rsidP="00087721">
            <w:r w:rsidRPr="00C3534A">
              <w:rPr>
                <w:sz w:val="22"/>
                <w:szCs w:val="22"/>
              </w:rPr>
              <w:t>Наименование учредительного документа, на основании которого действует участник размещения заказа</w:t>
            </w:r>
          </w:p>
          <w:p w:rsidR="001D0966" w:rsidRPr="00C3534A" w:rsidRDefault="001D0966" w:rsidP="00087721">
            <w:r w:rsidRPr="00C3534A">
              <w:rPr>
                <w:sz w:val="22"/>
                <w:szCs w:val="22"/>
              </w:rPr>
              <w:t>Регистрационные данные:</w:t>
            </w:r>
          </w:p>
          <w:p w:rsidR="001D0966" w:rsidRPr="00C3534A" w:rsidRDefault="001D0966" w:rsidP="00087721">
            <w:r w:rsidRPr="00C3534A">
              <w:rPr>
                <w:sz w:val="22"/>
                <w:szCs w:val="22"/>
              </w:rPr>
              <w:t>Дата, место и орган регистрации</w:t>
            </w:r>
          </w:p>
          <w:p w:rsidR="001D0966" w:rsidRPr="00C3534A" w:rsidRDefault="001D0966" w:rsidP="00087721">
            <w:r w:rsidRPr="00C3534A">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1D0966" w:rsidRPr="00C3534A" w:rsidRDefault="001D0966" w:rsidP="00087721">
            <w:pPr>
              <w:rPr>
                <w:b/>
              </w:rPr>
            </w:pPr>
            <w:r w:rsidRPr="00C3534A">
              <w:rPr>
                <w:sz w:val="22"/>
                <w:szCs w:val="22"/>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r w:rsidR="001D0966" w:rsidRPr="00C3534A" w:rsidTr="00087721">
        <w:tc>
          <w:tcPr>
            <w:tcW w:w="5390"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tabs>
                <w:tab w:val="left" w:pos="318"/>
              </w:tabs>
              <w:jc w:val="both"/>
            </w:pPr>
            <w:r w:rsidRPr="00C3534A">
              <w:rPr>
                <w:sz w:val="22"/>
                <w:szCs w:val="22"/>
              </w:rPr>
              <w:t xml:space="preserve">6. Банковские реквизиты </w:t>
            </w:r>
            <w:r w:rsidRPr="00C3534A">
              <w:rPr>
                <w:i/>
                <w:sz w:val="22"/>
                <w:szCs w:val="22"/>
              </w:rPr>
              <w:t>(может быть несколько):</w:t>
            </w:r>
          </w:p>
          <w:p w:rsidR="001D0966" w:rsidRPr="00C3534A" w:rsidRDefault="001D0966" w:rsidP="00087721">
            <w:r w:rsidRPr="00C3534A">
              <w:rPr>
                <w:sz w:val="22"/>
                <w:szCs w:val="22"/>
              </w:rPr>
              <w:t>Наименование обслуживающего банка</w:t>
            </w:r>
          </w:p>
          <w:p w:rsidR="001D0966" w:rsidRPr="00C3534A" w:rsidRDefault="001D0966" w:rsidP="00087721">
            <w:r w:rsidRPr="00C3534A">
              <w:rPr>
                <w:sz w:val="22"/>
                <w:szCs w:val="22"/>
              </w:rPr>
              <w:t>Расчетный счет</w:t>
            </w:r>
          </w:p>
          <w:p w:rsidR="001D0966" w:rsidRPr="00C3534A" w:rsidRDefault="001D0966" w:rsidP="00087721">
            <w:r w:rsidRPr="00C3534A">
              <w:rPr>
                <w:sz w:val="22"/>
                <w:szCs w:val="22"/>
              </w:rPr>
              <w:t>Корреспондентский счет</w:t>
            </w:r>
          </w:p>
          <w:p w:rsidR="001D0966" w:rsidRPr="00C3534A" w:rsidRDefault="001D0966" w:rsidP="00087721">
            <w:r w:rsidRPr="00C3534A">
              <w:rPr>
                <w:sz w:val="22"/>
                <w:szCs w:val="22"/>
              </w:rPr>
              <w:t xml:space="preserve">Код БИК </w:t>
            </w:r>
          </w:p>
          <w:p w:rsidR="001D0966" w:rsidRPr="00C3534A" w:rsidRDefault="001D0966" w:rsidP="00087721">
            <w:r w:rsidRPr="00C3534A">
              <w:rPr>
                <w:sz w:val="22"/>
                <w:szCs w:val="22"/>
              </w:rPr>
              <w:t>ИНН/КПП</w:t>
            </w:r>
          </w:p>
        </w:tc>
        <w:tc>
          <w:tcPr>
            <w:tcW w:w="3955" w:type="dxa"/>
            <w:tcBorders>
              <w:top w:val="single" w:sz="4" w:space="0" w:color="auto"/>
              <w:left w:val="single" w:sz="4" w:space="0" w:color="auto"/>
              <w:bottom w:val="single" w:sz="4" w:space="0" w:color="auto"/>
              <w:right w:val="single" w:sz="4" w:space="0" w:color="auto"/>
            </w:tcBorders>
          </w:tcPr>
          <w:p w:rsidR="001D0966" w:rsidRPr="00C3534A" w:rsidRDefault="001D0966" w:rsidP="00087721">
            <w:pPr>
              <w:rPr>
                <w:b/>
              </w:rPr>
            </w:pPr>
          </w:p>
        </w:tc>
      </w:tr>
    </w:tbl>
    <w:p w:rsidR="001D0966" w:rsidRPr="00C3534A" w:rsidRDefault="001D0966" w:rsidP="001D0966">
      <w:pPr>
        <w:pStyle w:val="a6"/>
        <w:spacing w:after="270" w:afterAutospacing="0" w:line="240" w:lineRule="atLeast"/>
        <w:rPr>
          <w:i/>
          <w:color w:val="000000"/>
          <w:sz w:val="22"/>
          <w:szCs w:val="22"/>
        </w:rPr>
      </w:pPr>
      <w:r w:rsidRPr="00C3534A">
        <w:rPr>
          <w:i/>
          <w:color w:val="000000"/>
          <w:sz w:val="22"/>
          <w:szCs w:val="22"/>
        </w:rPr>
        <w:t>*Все данные в графах обязательны к заполнению.</w:t>
      </w:r>
    </w:p>
    <w:p w:rsidR="001D0966" w:rsidRPr="00C3534A" w:rsidRDefault="001D0966" w:rsidP="001D0966">
      <w:pPr>
        <w:pStyle w:val="a6"/>
        <w:spacing w:after="270" w:afterAutospacing="0" w:line="240" w:lineRule="atLeast"/>
        <w:rPr>
          <w:color w:val="000000"/>
          <w:sz w:val="22"/>
          <w:szCs w:val="22"/>
        </w:rPr>
      </w:pPr>
    </w:p>
    <w:p w:rsidR="001D0966" w:rsidRPr="00C3534A" w:rsidRDefault="001D0966" w:rsidP="001D0966">
      <w:pPr>
        <w:pStyle w:val="a6"/>
        <w:spacing w:after="0" w:afterAutospacing="0"/>
        <w:rPr>
          <w:color w:val="000000"/>
          <w:sz w:val="22"/>
          <w:szCs w:val="22"/>
        </w:rPr>
      </w:pPr>
      <w:r w:rsidRPr="00C3534A">
        <w:rPr>
          <w:color w:val="000000"/>
          <w:sz w:val="22"/>
          <w:szCs w:val="22"/>
        </w:rPr>
        <w:t>______________                            ________________                   ______________________</w:t>
      </w:r>
    </w:p>
    <w:p w:rsidR="001D0966" w:rsidRPr="00C3534A" w:rsidRDefault="001D0966" w:rsidP="001D0966">
      <w:pPr>
        <w:rPr>
          <w:sz w:val="22"/>
          <w:szCs w:val="22"/>
        </w:rPr>
      </w:pPr>
      <w:r w:rsidRPr="00C3534A">
        <w:rPr>
          <w:color w:val="000000"/>
          <w:sz w:val="22"/>
          <w:szCs w:val="22"/>
        </w:rPr>
        <w:t xml:space="preserve">   </w:t>
      </w:r>
      <w:r w:rsidRPr="00C3534A">
        <w:rPr>
          <w:sz w:val="22"/>
          <w:szCs w:val="22"/>
        </w:rPr>
        <w:t>должность                                          подпись                                фамилия, имя, отчество</w:t>
      </w:r>
    </w:p>
    <w:p w:rsidR="001D0966" w:rsidRPr="00C3534A" w:rsidRDefault="001D0966" w:rsidP="001D0966">
      <w:pPr>
        <w:rPr>
          <w:sz w:val="22"/>
          <w:szCs w:val="22"/>
        </w:rPr>
      </w:pPr>
      <w:r w:rsidRPr="00C3534A">
        <w:rPr>
          <w:sz w:val="22"/>
          <w:szCs w:val="22"/>
        </w:rPr>
        <w:t xml:space="preserve">                                                                                                                        (полностью)</w:t>
      </w:r>
    </w:p>
    <w:p w:rsidR="001D0966" w:rsidRPr="00C3534A" w:rsidRDefault="001D0966" w:rsidP="001D0966">
      <w:pPr>
        <w:pStyle w:val="a6"/>
        <w:spacing w:after="0" w:afterAutospacing="0"/>
        <w:rPr>
          <w:color w:val="000000"/>
          <w:sz w:val="22"/>
          <w:szCs w:val="22"/>
        </w:rPr>
      </w:pPr>
      <w:r w:rsidRPr="00C3534A">
        <w:rPr>
          <w:sz w:val="22"/>
          <w:szCs w:val="22"/>
          <w:vertAlign w:val="superscript"/>
        </w:rPr>
        <w:t>М.П.</w:t>
      </w:r>
    </w:p>
    <w:p w:rsidR="001D0966" w:rsidRPr="00C3534A" w:rsidRDefault="001D0966" w:rsidP="001D0966">
      <w:pPr>
        <w:pStyle w:val="a6"/>
        <w:spacing w:after="270" w:afterAutospacing="0" w:line="240" w:lineRule="atLeast"/>
        <w:rPr>
          <w:color w:val="000000"/>
          <w:sz w:val="22"/>
          <w:szCs w:val="22"/>
        </w:rPr>
      </w:pPr>
    </w:p>
    <w:p w:rsidR="00736311" w:rsidRPr="00C3534A" w:rsidRDefault="00736311" w:rsidP="00736311">
      <w:pPr>
        <w:pStyle w:val="a6"/>
        <w:spacing w:after="270" w:afterAutospacing="0" w:line="240" w:lineRule="atLeast"/>
        <w:rPr>
          <w:color w:val="000000"/>
          <w:sz w:val="22"/>
          <w:szCs w:val="22"/>
        </w:rPr>
      </w:pPr>
    </w:p>
    <w:p w:rsidR="00736311" w:rsidRPr="008A2442" w:rsidRDefault="00736311" w:rsidP="00736311">
      <w:pPr>
        <w:pStyle w:val="a6"/>
        <w:spacing w:after="270" w:afterAutospacing="0" w:line="240" w:lineRule="atLeast"/>
        <w:rPr>
          <w:color w:val="000000"/>
          <w:sz w:val="22"/>
          <w:szCs w:val="22"/>
          <w:highlight w:val="yellow"/>
        </w:rPr>
      </w:pPr>
    </w:p>
    <w:p w:rsidR="00736311" w:rsidRPr="008A2442" w:rsidRDefault="00736311" w:rsidP="00736311">
      <w:pPr>
        <w:spacing w:after="200" w:line="276" w:lineRule="auto"/>
        <w:rPr>
          <w:color w:val="000000"/>
          <w:sz w:val="22"/>
          <w:szCs w:val="22"/>
          <w:highlight w:val="yellow"/>
        </w:rPr>
      </w:pPr>
      <w:r w:rsidRPr="008A2442">
        <w:rPr>
          <w:color w:val="000000"/>
          <w:sz w:val="22"/>
          <w:szCs w:val="22"/>
          <w:highlight w:val="yellow"/>
        </w:rPr>
        <w:br w:type="page"/>
      </w:r>
    </w:p>
    <w:p w:rsidR="00736311" w:rsidRPr="00C3534A" w:rsidRDefault="00736311" w:rsidP="00736311">
      <w:pPr>
        <w:keepNext/>
        <w:keepLines/>
        <w:jc w:val="center"/>
        <w:outlineLvl w:val="0"/>
        <w:rPr>
          <w:b/>
          <w:bCs/>
          <w:sz w:val="22"/>
          <w:szCs w:val="22"/>
        </w:rPr>
      </w:pPr>
      <w:r w:rsidRPr="00C3534A">
        <w:rPr>
          <w:b/>
          <w:bCs/>
          <w:sz w:val="22"/>
          <w:szCs w:val="22"/>
        </w:rPr>
        <w:lastRenderedPageBreak/>
        <w:t xml:space="preserve">3.3. ФОРМА ЗАПРОСА О ПРЕДОСТАВЛЕНИИ РАЗЪЯСНЕНИЙ ПОЛОЖЕНИЙ </w:t>
      </w:r>
    </w:p>
    <w:p w:rsidR="00736311" w:rsidRPr="00C3534A" w:rsidRDefault="00736311" w:rsidP="00736311">
      <w:pPr>
        <w:keepNext/>
        <w:keepLines/>
        <w:jc w:val="center"/>
        <w:outlineLvl w:val="0"/>
        <w:rPr>
          <w:b/>
          <w:bCs/>
          <w:sz w:val="22"/>
          <w:szCs w:val="22"/>
        </w:rPr>
      </w:pPr>
      <w:r w:rsidRPr="00C3534A">
        <w:rPr>
          <w:b/>
          <w:bCs/>
          <w:sz w:val="22"/>
          <w:szCs w:val="22"/>
        </w:rPr>
        <w:t>ЗАКУПОЧНОЙ ДОКУМЕНТАЦИИ</w:t>
      </w:r>
    </w:p>
    <w:p w:rsidR="00736311" w:rsidRPr="00C3534A" w:rsidRDefault="00736311" w:rsidP="00736311">
      <w:pPr>
        <w:keepNext/>
        <w:keepLines/>
        <w:ind w:firstLine="709"/>
        <w:jc w:val="both"/>
        <w:outlineLvl w:val="0"/>
        <w:rPr>
          <w:b/>
          <w:bCs/>
          <w:color w:val="365F91"/>
          <w:sz w:val="22"/>
          <w:szCs w:val="22"/>
        </w:rPr>
      </w:pPr>
    </w:p>
    <w:p w:rsidR="00736311" w:rsidRPr="00C3534A" w:rsidRDefault="00736311" w:rsidP="00736311">
      <w:pPr>
        <w:ind w:left="5220"/>
        <w:rPr>
          <w:b/>
          <w:sz w:val="22"/>
          <w:szCs w:val="22"/>
        </w:rPr>
      </w:pPr>
    </w:p>
    <w:p w:rsidR="00736311" w:rsidRPr="00C3534A" w:rsidRDefault="00736311" w:rsidP="00736311">
      <w:pPr>
        <w:ind w:left="5220"/>
        <w:rPr>
          <w:sz w:val="22"/>
          <w:szCs w:val="22"/>
        </w:rPr>
      </w:pPr>
    </w:p>
    <w:p w:rsidR="000E00E7" w:rsidRPr="00C3534A" w:rsidRDefault="00736311" w:rsidP="00736311">
      <w:pPr>
        <w:ind w:left="5220"/>
        <w:jc w:val="right"/>
        <w:rPr>
          <w:sz w:val="22"/>
          <w:szCs w:val="22"/>
        </w:rPr>
      </w:pPr>
      <w:r w:rsidRPr="00C3534A">
        <w:rPr>
          <w:sz w:val="22"/>
          <w:szCs w:val="22"/>
        </w:rPr>
        <w:t xml:space="preserve">                    </w:t>
      </w:r>
      <w:r w:rsidR="000E00E7" w:rsidRPr="00C3534A">
        <w:rPr>
          <w:sz w:val="22"/>
          <w:szCs w:val="22"/>
        </w:rPr>
        <w:t>Генеральному д</w:t>
      </w:r>
      <w:r w:rsidRPr="00C3534A">
        <w:rPr>
          <w:sz w:val="22"/>
          <w:szCs w:val="22"/>
        </w:rPr>
        <w:t xml:space="preserve">иректору </w:t>
      </w:r>
    </w:p>
    <w:p w:rsidR="00736311" w:rsidRPr="00C3534A" w:rsidRDefault="00736311" w:rsidP="00736311">
      <w:pPr>
        <w:ind w:left="5220"/>
        <w:jc w:val="right"/>
        <w:rPr>
          <w:sz w:val="22"/>
          <w:szCs w:val="22"/>
        </w:rPr>
      </w:pPr>
      <w:r w:rsidRPr="00C3534A">
        <w:rPr>
          <w:sz w:val="22"/>
          <w:szCs w:val="22"/>
        </w:rPr>
        <w:t>АО «</w:t>
      </w:r>
      <w:r w:rsidR="000E00E7" w:rsidRPr="00C3534A">
        <w:rPr>
          <w:sz w:val="22"/>
          <w:szCs w:val="22"/>
        </w:rPr>
        <w:t>Городские электрические сети</w:t>
      </w:r>
      <w:r w:rsidRPr="00C3534A">
        <w:rPr>
          <w:sz w:val="22"/>
          <w:szCs w:val="22"/>
        </w:rPr>
        <w:t xml:space="preserve">» </w:t>
      </w:r>
    </w:p>
    <w:p w:rsidR="00736311" w:rsidRPr="00C3534A" w:rsidRDefault="000E00E7" w:rsidP="00736311">
      <w:pPr>
        <w:ind w:left="5220"/>
        <w:jc w:val="right"/>
        <w:rPr>
          <w:sz w:val="22"/>
          <w:szCs w:val="22"/>
        </w:rPr>
      </w:pPr>
      <w:r w:rsidRPr="00C3534A">
        <w:rPr>
          <w:sz w:val="22"/>
          <w:szCs w:val="22"/>
        </w:rPr>
        <w:t>А.А. Алтапову</w:t>
      </w:r>
    </w:p>
    <w:p w:rsidR="00736311" w:rsidRPr="00C3534A" w:rsidRDefault="00736311" w:rsidP="00736311">
      <w:pPr>
        <w:ind w:left="5220"/>
        <w:jc w:val="right"/>
        <w:rPr>
          <w:sz w:val="22"/>
          <w:szCs w:val="22"/>
        </w:rPr>
      </w:pPr>
    </w:p>
    <w:p w:rsidR="00736311" w:rsidRPr="00C3534A" w:rsidRDefault="00736311" w:rsidP="00736311">
      <w:pPr>
        <w:snapToGrid w:val="0"/>
        <w:ind w:firstLine="709"/>
        <w:jc w:val="both"/>
        <w:rPr>
          <w:sz w:val="22"/>
          <w:szCs w:val="22"/>
        </w:rPr>
      </w:pPr>
    </w:p>
    <w:p w:rsidR="00736311" w:rsidRPr="00C3534A" w:rsidRDefault="00736311" w:rsidP="00736311">
      <w:pPr>
        <w:snapToGrid w:val="0"/>
        <w:ind w:firstLine="709"/>
        <w:jc w:val="both"/>
        <w:rPr>
          <w:sz w:val="22"/>
          <w:szCs w:val="22"/>
        </w:rPr>
      </w:pPr>
      <w:r w:rsidRPr="00C3534A">
        <w:rPr>
          <w:sz w:val="22"/>
          <w:szCs w:val="22"/>
        </w:rPr>
        <w:t xml:space="preserve">О предоставлении разъяснений </w:t>
      </w:r>
    </w:p>
    <w:p w:rsidR="00736311" w:rsidRPr="00C3534A" w:rsidRDefault="00736311" w:rsidP="00736311">
      <w:pPr>
        <w:snapToGrid w:val="0"/>
        <w:ind w:firstLine="709"/>
        <w:jc w:val="both"/>
        <w:rPr>
          <w:sz w:val="22"/>
          <w:szCs w:val="22"/>
        </w:rPr>
      </w:pPr>
      <w:r w:rsidRPr="00C3534A">
        <w:rPr>
          <w:sz w:val="22"/>
          <w:szCs w:val="22"/>
        </w:rPr>
        <w:t>положений закупочной документации</w:t>
      </w:r>
    </w:p>
    <w:p w:rsidR="00736311" w:rsidRPr="00C3534A" w:rsidRDefault="00736311" w:rsidP="00736311">
      <w:pPr>
        <w:snapToGrid w:val="0"/>
        <w:ind w:firstLine="709"/>
        <w:jc w:val="both"/>
        <w:rPr>
          <w:sz w:val="22"/>
          <w:szCs w:val="22"/>
        </w:rPr>
      </w:pPr>
    </w:p>
    <w:p w:rsidR="00D27901" w:rsidRPr="00C3534A" w:rsidRDefault="00736311" w:rsidP="006A6A48">
      <w:pPr>
        <w:tabs>
          <w:tab w:val="left" w:pos="567"/>
        </w:tabs>
        <w:jc w:val="both"/>
        <w:rPr>
          <w:color w:val="000000"/>
          <w:sz w:val="22"/>
          <w:szCs w:val="22"/>
        </w:rPr>
      </w:pPr>
      <w:r w:rsidRPr="00C3534A">
        <w:rPr>
          <w:sz w:val="22"/>
          <w:szCs w:val="22"/>
        </w:rPr>
        <w:t xml:space="preserve">Просим разъяснить следующие положения закупочной документации на проведение открытого </w:t>
      </w:r>
      <w:r w:rsidR="000E00E7" w:rsidRPr="00C3534A">
        <w:rPr>
          <w:sz w:val="22"/>
          <w:szCs w:val="22"/>
        </w:rPr>
        <w:t>конкурса</w:t>
      </w:r>
      <w:r w:rsidRPr="00C3534A">
        <w:rPr>
          <w:sz w:val="22"/>
          <w:szCs w:val="22"/>
        </w:rPr>
        <w:t xml:space="preserve"> </w:t>
      </w:r>
      <w:r w:rsidR="00413FC9" w:rsidRPr="00C3534A">
        <w:rPr>
          <w:sz w:val="22"/>
          <w:szCs w:val="22"/>
        </w:rPr>
        <w:t>№</w:t>
      </w:r>
      <w:r w:rsidR="009E2E0A" w:rsidRPr="00C3534A">
        <w:rPr>
          <w:sz w:val="22"/>
          <w:szCs w:val="22"/>
        </w:rPr>
        <w:t>1</w:t>
      </w:r>
      <w:r w:rsidR="00437F6E" w:rsidRPr="00C3534A">
        <w:rPr>
          <w:sz w:val="22"/>
          <w:szCs w:val="22"/>
        </w:rPr>
        <w:t>/201</w:t>
      </w:r>
      <w:r w:rsidR="000E00E7" w:rsidRPr="00C3534A">
        <w:rPr>
          <w:sz w:val="22"/>
          <w:szCs w:val="22"/>
        </w:rPr>
        <w:t>9</w:t>
      </w:r>
      <w:r w:rsidR="00D01EC1" w:rsidRPr="00C3534A">
        <w:rPr>
          <w:sz w:val="22"/>
          <w:szCs w:val="22"/>
        </w:rPr>
        <w:t xml:space="preserve"> </w:t>
      </w:r>
      <w:r w:rsidR="000E00E7" w:rsidRPr="00C3534A">
        <w:rPr>
          <w:sz w:val="22"/>
          <w:szCs w:val="22"/>
        </w:rPr>
        <w:t xml:space="preserve">на право заключения </w:t>
      </w:r>
      <w:proofErr w:type="gramStart"/>
      <w:r w:rsidR="000E00E7" w:rsidRPr="00C3534A">
        <w:rPr>
          <w:sz w:val="22"/>
          <w:szCs w:val="22"/>
        </w:rPr>
        <w:t>договора</w:t>
      </w:r>
      <w:proofErr w:type="gramEnd"/>
      <w:r w:rsidR="000E00E7" w:rsidRPr="00C3534A">
        <w:rPr>
          <w:sz w:val="22"/>
          <w:szCs w:val="22"/>
        </w:rPr>
        <w:t xml:space="preserve"> на </w:t>
      </w:r>
      <w:r w:rsidR="000E00E7" w:rsidRPr="00C3534A">
        <w:rPr>
          <w:sz w:val="22"/>
          <w:szCs w:val="22"/>
          <w:lang w:eastAsia="ar-SA"/>
        </w:rPr>
        <w:t>выполнение работ по установке и монтажу автоматической пожарной сигнализации и системы оповещения и управления эвакуацией людей при пожаре, в административно-производственном здании по адресу г. Мегион, пгт Высокий, ул. Солнечная д. 15</w:t>
      </w:r>
    </w:p>
    <w:tbl>
      <w:tblPr>
        <w:tblW w:w="0" w:type="auto"/>
        <w:jc w:val="center"/>
        <w:tblLayout w:type="fixed"/>
        <w:tblCellMar>
          <w:left w:w="40" w:type="dxa"/>
          <w:right w:w="40" w:type="dxa"/>
        </w:tblCellMar>
        <w:tblLook w:val="04A0"/>
      </w:tblPr>
      <w:tblGrid>
        <w:gridCol w:w="993"/>
        <w:gridCol w:w="4066"/>
        <w:gridCol w:w="4147"/>
      </w:tblGrid>
      <w:tr w:rsidR="00736311" w:rsidRPr="00C3534A" w:rsidTr="00FA3CD0">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736311" w:rsidRPr="00C3534A" w:rsidRDefault="00736311" w:rsidP="00FA3CD0">
            <w:pPr>
              <w:snapToGrid w:val="0"/>
              <w:jc w:val="center"/>
            </w:pPr>
            <w:r w:rsidRPr="00C3534A">
              <w:rPr>
                <w:sz w:val="22"/>
                <w:szCs w:val="22"/>
              </w:rPr>
              <w:t>№</w:t>
            </w:r>
          </w:p>
          <w:p w:rsidR="00736311" w:rsidRPr="00C3534A" w:rsidRDefault="00736311" w:rsidP="00FA3CD0">
            <w:pPr>
              <w:snapToGrid w:val="0"/>
              <w:jc w:val="center"/>
            </w:pPr>
            <w:proofErr w:type="gramStart"/>
            <w:r w:rsidRPr="00C3534A">
              <w:rPr>
                <w:sz w:val="22"/>
                <w:szCs w:val="22"/>
              </w:rPr>
              <w:t>п</w:t>
            </w:r>
            <w:proofErr w:type="gramEnd"/>
            <w:r w:rsidRPr="00C3534A">
              <w:rPr>
                <w:sz w:val="22"/>
                <w:szCs w:val="22"/>
              </w:rPr>
              <w:t>/п</w:t>
            </w:r>
          </w:p>
        </w:tc>
        <w:tc>
          <w:tcPr>
            <w:tcW w:w="4066" w:type="dxa"/>
            <w:tcBorders>
              <w:top w:val="single" w:sz="6" w:space="0" w:color="auto"/>
              <w:left w:val="single" w:sz="6" w:space="0" w:color="auto"/>
              <w:bottom w:val="single" w:sz="6" w:space="0" w:color="auto"/>
              <w:right w:val="single" w:sz="6" w:space="0" w:color="auto"/>
            </w:tcBorders>
            <w:vAlign w:val="center"/>
          </w:tcPr>
          <w:p w:rsidR="00736311" w:rsidRPr="00C3534A" w:rsidRDefault="00736311" w:rsidP="00FA3CD0">
            <w:pPr>
              <w:snapToGrid w:val="0"/>
              <w:jc w:val="center"/>
            </w:pPr>
            <w:r w:rsidRPr="00C3534A">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736311" w:rsidRPr="00C3534A" w:rsidRDefault="00736311" w:rsidP="00FA3CD0">
            <w:pPr>
              <w:snapToGrid w:val="0"/>
              <w:jc w:val="center"/>
            </w:pPr>
            <w:r w:rsidRPr="00C3534A">
              <w:rPr>
                <w:sz w:val="22"/>
                <w:szCs w:val="22"/>
              </w:rPr>
              <w:t xml:space="preserve">Содержание запроса на разъяснение положений закупочной документации </w:t>
            </w:r>
          </w:p>
        </w:tc>
      </w:tr>
      <w:tr w:rsidR="00736311" w:rsidRPr="00C3534A" w:rsidTr="00FA3CD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jc w:val="both"/>
            </w:pPr>
          </w:p>
          <w:p w:rsidR="00736311" w:rsidRPr="00C3534A" w:rsidRDefault="00736311" w:rsidP="00FA3CD0">
            <w:pPr>
              <w:snapToGrid w:val="0"/>
              <w:jc w:val="both"/>
            </w:pPr>
          </w:p>
        </w:tc>
        <w:tc>
          <w:tcPr>
            <w:tcW w:w="4066"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jc w:val="both"/>
            </w:pPr>
          </w:p>
        </w:tc>
        <w:tc>
          <w:tcPr>
            <w:tcW w:w="4147"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right="-1040"/>
              <w:jc w:val="both"/>
            </w:pPr>
          </w:p>
          <w:p w:rsidR="00736311" w:rsidRPr="00C3534A" w:rsidRDefault="00736311" w:rsidP="00FA3CD0">
            <w:pPr>
              <w:snapToGrid w:val="0"/>
              <w:jc w:val="both"/>
            </w:pPr>
          </w:p>
        </w:tc>
      </w:tr>
      <w:tr w:rsidR="00736311" w:rsidRPr="00C3534A" w:rsidTr="00FA3CD0">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firstLine="709"/>
              <w:jc w:val="both"/>
            </w:pPr>
          </w:p>
          <w:p w:rsidR="00736311" w:rsidRPr="00C3534A" w:rsidRDefault="00736311" w:rsidP="00FA3CD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firstLine="709"/>
              <w:jc w:val="both"/>
            </w:pPr>
          </w:p>
          <w:p w:rsidR="00736311" w:rsidRPr="00C3534A" w:rsidRDefault="00736311" w:rsidP="00FA3CD0">
            <w:pPr>
              <w:snapToGrid w:val="0"/>
              <w:ind w:firstLine="709"/>
              <w:jc w:val="both"/>
            </w:pPr>
          </w:p>
        </w:tc>
        <w:tc>
          <w:tcPr>
            <w:tcW w:w="4147"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firstLine="709"/>
              <w:jc w:val="both"/>
            </w:pPr>
          </w:p>
          <w:p w:rsidR="00736311" w:rsidRPr="00C3534A" w:rsidRDefault="00736311" w:rsidP="00FA3CD0">
            <w:pPr>
              <w:snapToGrid w:val="0"/>
              <w:ind w:firstLine="709"/>
              <w:jc w:val="both"/>
            </w:pPr>
          </w:p>
        </w:tc>
      </w:tr>
      <w:tr w:rsidR="00736311" w:rsidRPr="00C3534A" w:rsidTr="00FA3CD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firstLine="709"/>
              <w:jc w:val="both"/>
            </w:pPr>
          </w:p>
          <w:p w:rsidR="00736311" w:rsidRPr="00C3534A" w:rsidRDefault="00736311" w:rsidP="00FA3CD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jc w:val="both"/>
            </w:pPr>
          </w:p>
        </w:tc>
        <w:tc>
          <w:tcPr>
            <w:tcW w:w="4147" w:type="dxa"/>
            <w:tcBorders>
              <w:top w:val="single" w:sz="6" w:space="0" w:color="auto"/>
              <w:left w:val="single" w:sz="6" w:space="0" w:color="auto"/>
              <w:bottom w:val="single" w:sz="6" w:space="0" w:color="auto"/>
              <w:right w:val="single" w:sz="6" w:space="0" w:color="auto"/>
            </w:tcBorders>
          </w:tcPr>
          <w:p w:rsidR="00736311" w:rsidRPr="00C3534A" w:rsidRDefault="00736311" w:rsidP="00FA3CD0">
            <w:pPr>
              <w:snapToGrid w:val="0"/>
              <w:ind w:firstLine="709"/>
              <w:jc w:val="both"/>
            </w:pPr>
          </w:p>
          <w:p w:rsidR="00736311" w:rsidRPr="00C3534A" w:rsidRDefault="00736311" w:rsidP="00FA3CD0">
            <w:pPr>
              <w:snapToGrid w:val="0"/>
              <w:ind w:firstLine="709"/>
              <w:jc w:val="both"/>
            </w:pPr>
          </w:p>
        </w:tc>
      </w:tr>
    </w:tbl>
    <w:p w:rsidR="00736311" w:rsidRPr="00C3534A" w:rsidRDefault="00736311" w:rsidP="00736311">
      <w:pPr>
        <w:pStyle w:val="14"/>
        <w:widowControl/>
        <w:ind w:firstLine="709"/>
        <w:rPr>
          <w:sz w:val="22"/>
          <w:szCs w:val="22"/>
        </w:rPr>
      </w:pPr>
    </w:p>
    <w:p w:rsidR="00736311" w:rsidRPr="00C3534A" w:rsidRDefault="00736311" w:rsidP="00736311">
      <w:pPr>
        <w:pStyle w:val="14"/>
        <w:widowControl/>
        <w:ind w:firstLine="709"/>
        <w:rPr>
          <w:sz w:val="22"/>
          <w:szCs w:val="22"/>
        </w:rPr>
      </w:pPr>
      <w:r w:rsidRPr="00C3534A">
        <w:rPr>
          <w:sz w:val="22"/>
          <w:szCs w:val="22"/>
        </w:rPr>
        <w:t>Ответ на запрос просим направить:</w:t>
      </w:r>
    </w:p>
    <w:p w:rsidR="00736311" w:rsidRPr="00C3534A" w:rsidRDefault="00736311" w:rsidP="00736311">
      <w:pPr>
        <w:pStyle w:val="14"/>
        <w:widowControl/>
        <w:ind w:firstLine="709"/>
        <w:rPr>
          <w:sz w:val="22"/>
          <w:szCs w:val="22"/>
        </w:rPr>
      </w:pPr>
    </w:p>
    <w:p w:rsidR="00736311" w:rsidRPr="00C3534A" w:rsidRDefault="00736311" w:rsidP="00736311">
      <w:pPr>
        <w:pStyle w:val="14"/>
        <w:widowControl/>
        <w:pBdr>
          <w:top w:val="single" w:sz="6" w:space="1" w:color="auto"/>
          <w:between w:val="single" w:sz="6" w:space="1" w:color="auto"/>
        </w:pBdr>
        <w:ind w:firstLine="709"/>
        <w:jc w:val="center"/>
        <w:rPr>
          <w:i/>
          <w:sz w:val="22"/>
          <w:szCs w:val="22"/>
        </w:rPr>
      </w:pPr>
      <w:r w:rsidRPr="00C3534A">
        <w:rPr>
          <w:i/>
          <w:sz w:val="22"/>
          <w:szCs w:val="22"/>
        </w:rPr>
        <w:t>(</w:t>
      </w:r>
      <w:r w:rsidR="007C1A21" w:rsidRPr="00C3534A">
        <w:rPr>
          <w:i/>
          <w:sz w:val="22"/>
          <w:szCs w:val="22"/>
        </w:rPr>
        <w:t xml:space="preserve">адрес </w:t>
      </w:r>
      <w:r w:rsidRPr="00C3534A">
        <w:rPr>
          <w:i/>
          <w:sz w:val="22"/>
          <w:szCs w:val="22"/>
        </w:rPr>
        <w:t>электронной почты)</w:t>
      </w:r>
    </w:p>
    <w:p w:rsidR="00736311" w:rsidRPr="00C3534A" w:rsidRDefault="00736311" w:rsidP="00736311">
      <w:pPr>
        <w:pStyle w:val="a6"/>
        <w:spacing w:after="270" w:afterAutospacing="0" w:line="240" w:lineRule="atLeast"/>
        <w:rPr>
          <w:color w:val="000000"/>
          <w:sz w:val="22"/>
          <w:szCs w:val="22"/>
        </w:rPr>
      </w:pPr>
      <w:r w:rsidRPr="00C3534A">
        <w:rPr>
          <w:color w:val="000000"/>
          <w:sz w:val="22"/>
          <w:szCs w:val="22"/>
        </w:rPr>
        <w:t xml:space="preserve">_______________                            ________________                  _____________________             </w:t>
      </w:r>
    </w:p>
    <w:p w:rsidR="00736311" w:rsidRPr="00C3534A" w:rsidRDefault="00736311" w:rsidP="00736311">
      <w:pPr>
        <w:rPr>
          <w:sz w:val="22"/>
          <w:szCs w:val="22"/>
        </w:rPr>
      </w:pPr>
      <w:r w:rsidRPr="00C3534A">
        <w:rPr>
          <w:color w:val="000000"/>
          <w:sz w:val="22"/>
          <w:szCs w:val="22"/>
        </w:rPr>
        <w:t>Должность                                          подпись</w:t>
      </w:r>
      <w:r w:rsidRPr="00C3534A">
        <w:rPr>
          <w:sz w:val="22"/>
          <w:szCs w:val="22"/>
        </w:rPr>
        <w:t xml:space="preserve">                                      фамилия, имя, отчество</w:t>
      </w:r>
    </w:p>
    <w:p w:rsidR="00736311" w:rsidRPr="00C3534A" w:rsidRDefault="00736311" w:rsidP="00736311">
      <w:pPr>
        <w:rPr>
          <w:sz w:val="22"/>
          <w:szCs w:val="22"/>
        </w:rPr>
      </w:pPr>
      <w:r w:rsidRPr="00C3534A">
        <w:rPr>
          <w:sz w:val="22"/>
          <w:szCs w:val="22"/>
        </w:rPr>
        <w:t xml:space="preserve">                                                                                                                          (полностью)</w:t>
      </w:r>
    </w:p>
    <w:p w:rsidR="00736311" w:rsidRPr="00C3534A" w:rsidRDefault="00736311" w:rsidP="00736311">
      <w:pPr>
        <w:pStyle w:val="a6"/>
        <w:spacing w:after="270" w:afterAutospacing="0" w:line="240" w:lineRule="atLeast"/>
        <w:rPr>
          <w:sz w:val="22"/>
          <w:szCs w:val="22"/>
          <w:vertAlign w:val="superscript"/>
        </w:rPr>
      </w:pPr>
      <w:r w:rsidRPr="00C3534A">
        <w:rPr>
          <w:color w:val="000000"/>
          <w:sz w:val="22"/>
          <w:szCs w:val="22"/>
        </w:rPr>
        <w:t xml:space="preserve">                                                                                                                                             </w:t>
      </w:r>
      <w:r w:rsidRPr="00C3534A">
        <w:rPr>
          <w:sz w:val="22"/>
          <w:szCs w:val="22"/>
          <w:vertAlign w:val="superscript"/>
        </w:rPr>
        <w:t>М.П.</w:t>
      </w:r>
    </w:p>
    <w:p w:rsidR="00736311" w:rsidRPr="00C3534A" w:rsidRDefault="00736311" w:rsidP="00736311">
      <w:pPr>
        <w:pStyle w:val="a6"/>
        <w:spacing w:after="270" w:afterAutospacing="0" w:line="240" w:lineRule="atLeast"/>
        <w:rPr>
          <w:sz w:val="22"/>
          <w:szCs w:val="22"/>
          <w:vertAlign w:val="superscript"/>
        </w:rPr>
      </w:pPr>
    </w:p>
    <w:p w:rsidR="00736311" w:rsidRPr="00C3534A" w:rsidRDefault="00736311" w:rsidP="00736311">
      <w:pPr>
        <w:pStyle w:val="a6"/>
        <w:spacing w:after="270" w:afterAutospacing="0" w:line="240" w:lineRule="atLeast"/>
        <w:rPr>
          <w:sz w:val="22"/>
          <w:szCs w:val="22"/>
          <w:vertAlign w:val="superscript"/>
        </w:rPr>
      </w:pPr>
    </w:p>
    <w:p w:rsidR="00736311" w:rsidRPr="00C3534A" w:rsidRDefault="00736311" w:rsidP="00736311">
      <w:pPr>
        <w:spacing w:after="200" w:line="276" w:lineRule="auto"/>
        <w:rPr>
          <w:sz w:val="22"/>
          <w:szCs w:val="22"/>
          <w:vertAlign w:val="superscript"/>
        </w:rPr>
      </w:pPr>
      <w:r w:rsidRPr="00C3534A">
        <w:rPr>
          <w:sz w:val="22"/>
          <w:szCs w:val="22"/>
          <w:vertAlign w:val="superscript"/>
        </w:rPr>
        <w:br w:type="page"/>
      </w:r>
    </w:p>
    <w:p w:rsidR="00736311" w:rsidRPr="00C3534A" w:rsidRDefault="00736311" w:rsidP="00736311">
      <w:pPr>
        <w:ind w:firstLine="709"/>
        <w:jc w:val="center"/>
        <w:rPr>
          <w:b/>
          <w:sz w:val="22"/>
          <w:szCs w:val="22"/>
        </w:rPr>
      </w:pPr>
      <w:r w:rsidRPr="00C3534A">
        <w:rPr>
          <w:b/>
          <w:sz w:val="22"/>
          <w:szCs w:val="22"/>
        </w:rPr>
        <w:lastRenderedPageBreak/>
        <w:t>3.4. ФОРМА ЗАЯВЛЕНИЯ ОБ ОТЗЫВЕ ЗАЯВКИ НА УЧАСТИЕ В ЗАКУПКЕ</w:t>
      </w:r>
    </w:p>
    <w:p w:rsidR="00736311" w:rsidRPr="00C3534A" w:rsidRDefault="00736311" w:rsidP="00736311">
      <w:pPr>
        <w:jc w:val="center"/>
        <w:rPr>
          <w:b/>
          <w:i/>
          <w:sz w:val="22"/>
          <w:szCs w:val="22"/>
        </w:rPr>
      </w:pPr>
    </w:p>
    <w:p w:rsidR="00736311" w:rsidRPr="00C3534A" w:rsidRDefault="00736311" w:rsidP="00736311">
      <w:pPr>
        <w:jc w:val="center"/>
        <w:rPr>
          <w:b/>
          <w:sz w:val="22"/>
          <w:szCs w:val="22"/>
        </w:rPr>
      </w:pPr>
    </w:p>
    <w:p w:rsidR="000E00E7" w:rsidRPr="00C3534A" w:rsidRDefault="00736311" w:rsidP="000E00E7">
      <w:pPr>
        <w:ind w:left="5220"/>
        <w:jc w:val="right"/>
        <w:rPr>
          <w:sz w:val="22"/>
          <w:szCs w:val="22"/>
        </w:rPr>
      </w:pPr>
      <w:r w:rsidRPr="00C3534A">
        <w:rPr>
          <w:sz w:val="22"/>
          <w:szCs w:val="22"/>
        </w:rPr>
        <w:t xml:space="preserve">                      </w:t>
      </w:r>
      <w:r w:rsidR="000E00E7" w:rsidRPr="00C3534A">
        <w:rPr>
          <w:sz w:val="22"/>
          <w:szCs w:val="22"/>
        </w:rPr>
        <w:t xml:space="preserve">         Генеральному директору </w:t>
      </w:r>
    </w:p>
    <w:p w:rsidR="000E00E7" w:rsidRPr="00C3534A" w:rsidRDefault="000E00E7" w:rsidP="000E00E7">
      <w:pPr>
        <w:ind w:left="5220"/>
        <w:jc w:val="right"/>
        <w:rPr>
          <w:sz w:val="22"/>
          <w:szCs w:val="22"/>
        </w:rPr>
      </w:pPr>
      <w:r w:rsidRPr="00C3534A">
        <w:rPr>
          <w:sz w:val="22"/>
          <w:szCs w:val="22"/>
        </w:rPr>
        <w:t xml:space="preserve">АО «Городские электрические сети» </w:t>
      </w:r>
    </w:p>
    <w:p w:rsidR="000E00E7" w:rsidRPr="00C3534A" w:rsidRDefault="000E00E7" w:rsidP="000E00E7">
      <w:pPr>
        <w:ind w:left="5220"/>
        <w:jc w:val="right"/>
        <w:rPr>
          <w:sz w:val="22"/>
          <w:szCs w:val="22"/>
        </w:rPr>
      </w:pPr>
      <w:r w:rsidRPr="00C3534A">
        <w:rPr>
          <w:sz w:val="22"/>
          <w:szCs w:val="22"/>
        </w:rPr>
        <w:t>А.А. Алтапову</w:t>
      </w:r>
    </w:p>
    <w:p w:rsidR="00736311" w:rsidRPr="00C3534A" w:rsidRDefault="00736311" w:rsidP="000E00E7">
      <w:pPr>
        <w:ind w:left="5220"/>
        <w:jc w:val="right"/>
        <w:rPr>
          <w:sz w:val="22"/>
          <w:szCs w:val="22"/>
        </w:rPr>
      </w:pPr>
    </w:p>
    <w:p w:rsidR="00736311" w:rsidRPr="00C3534A" w:rsidRDefault="00736311" w:rsidP="00736311">
      <w:pPr>
        <w:rPr>
          <w:sz w:val="22"/>
          <w:szCs w:val="22"/>
        </w:rPr>
      </w:pPr>
    </w:p>
    <w:p w:rsidR="00736311" w:rsidRPr="00C3534A" w:rsidRDefault="00736311" w:rsidP="00736311">
      <w:pPr>
        <w:jc w:val="center"/>
        <w:rPr>
          <w:sz w:val="22"/>
          <w:szCs w:val="22"/>
        </w:rPr>
      </w:pPr>
    </w:p>
    <w:p w:rsidR="00736311" w:rsidRPr="00C3534A" w:rsidRDefault="00736311" w:rsidP="00736311">
      <w:pPr>
        <w:jc w:val="center"/>
        <w:rPr>
          <w:b/>
          <w:sz w:val="22"/>
          <w:szCs w:val="22"/>
        </w:rPr>
      </w:pPr>
      <w:r w:rsidRPr="00C3534A">
        <w:rPr>
          <w:b/>
          <w:sz w:val="22"/>
          <w:szCs w:val="22"/>
        </w:rPr>
        <w:t xml:space="preserve">Заявление об отзыве </w:t>
      </w:r>
    </w:p>
    <w:p w:rsidR="00736311" w:rsidRPr="00C3534A" w:rsidRDefault="00736311" w:rsidP="00736311">
      <w:pPr>
        <w:jc w:val="center"/>
        <w:rPr>
          <w:b/>
          <w:sz w:val="22"/>
          <w:szCs w:val="22"/>
        </w:rPr>
      </w:pPr>
      <w:r w:rsidRPr="00C3534A">
        <w:rPr>
          <w:b/>
          <w:sz w:val="22"/>
          <w:szCs w:val="22"/>
        </w:rPr>
        <w:t>заявки на участие в закупке</w:t>
      </w:r>
    </w:p>
    <w:p w:rsidR="00736311" w:rsidRPr="00C3534A" w:rsidRDefault="00736311" w:rsidP="00736311">
      <w:pPr>
        <w:rPr>
          <w:sz w:val="22"/>
          <w:szCs w:val="22"/>
        </w:rPr>
      </w:pPr>
    </w:p>
    <w:p w:rsidR="00736311" w:rsidRPr="00C3534A" w:rsidRDefault="00736311" w:rsidP="00736311">
      <w:pPr>
        <w:rPr>
          <w:sz w:val="22"/>
          <w:szCs w:val="22"/>
        </w:rPr>
      </w:pPr>
    </w:p>
    <w:p w:rsidR="00736311" w:rsidRPr="00C3534A" w:rsidRDefault="00736311" w:rsidP="00736311">
      <w:pPr>
        <w:ind w:firstLine="708"/>
        <w:jc w:val="both"/>
        <w:rPr>
          <w:sz w:val="22"/>
          <w:szCs w:val="22"/>
        </w:rPr>
      </w:pPr>
      <w:r w:rsidRPr="00C3534A">
        <w:rPr>
          <w:sz w:val="22"/>
          <w:szCs w:val="22"/>
        </w:rPr>
        <w:t>Настоящим письмом _________________________________________________</w:t>
      </w:r>
    </w:p>
    <w:p w:rsidR="00736311" w:rsidRPr="00C3534A" w:rsidRDefault="00736311" w:rsidP="00736311">
      <w:pPr>
        <w:ind w:firstLine="708"/>
        <w:jc w:val="both"/>
        <w:rPr>
          <w:sz w:val="22"/>
          <w:szCs w:val="22"/>
        </w:rPr>
      </w:pPr>
      <w:r w:rsidRPr="00C3534A">
        <w:rPr>
          <w:i/>
          <w:sz w:val="22"/>
          <w:szCs w:val="22"/>
        </w:rPr>
        <w:t xml:space="preserve">                                         (полное наименование участника размещения заказа)</w:t>
      </w:r>
      <w:r w:rsidRPr="00C3534A">
        <w:rPr>
          <w:sz w:val="22"/>
          <w:szCs w:val="22"/>
        </w:rPr>
        <w:t xml:space="preserve"> </w:t>
      </w:r>
    </w:p>
    <w:p w:rsidR="000E00E7" w:rsidRPr="00C3534A" w:rsidRDefault="00736311" w:rsidP="000E00E7">
      <w:pPr>
        <w:tabs>
          <w:tab w:val="left" w:pos="567"/>
        </w:tabs>
        <w:jc w:val="both"/>
        <w:rPr>
          <w:sz w:val="22"/>
          <w:szCs w:val="22"/>
          <w:lang w:eastAsia="ar-SA"/>
        </w:rPr>
      </w:pPr>
      <w:r w:rsidRPr="00C3534A">
        <w:rPr>
          <w:sz w:val="22"/>
          <w:szCs w:val="22"/>
        </w:rPr>
        <w:t xml:space="preserve">уведомляем Вас, что отзываем свою заявку на участие в открытом </w:t>
      </w:r>
      <w:r w:rsidR="000E00E7" w:rsidRPr="00C3534A">
        <w:rPr>
          <w:sz w:val="22"/>
          <w:szCs w:val="22"/>
        </w:rPr>
        <w:t xml:space="preserve">конкурсе №1/2019 на право заключения </w:t>
      </w:r>
      <w:proofErr w:type="gramStart"/>
      <w:r w:rsidR="000E00E7" w:rsidRPr="00C3534A">
        <w:rPr>
          <w:sz w:val="22"/>
          <w:szCs w:val="22"/>
        </w:rPr>
        <w:t>договора</w:t>
      </w:r>
      <w:proofErr w:type="gramEnd"/>
      <w:r w:rsidR="000E00E7" w:rsidRPr="00C3534A">
        <w:rPr>
          <w:sz w:val="22"/>
          <w:szCs w:val="22"/>
        </w:rPr>
        <w:t xml:space="preserve"> на </w:t>
      </w:r>
      <w:r w:rsidR="000E00E7" w:rsidRPr="00C3534A">
        <w:rPr>
          <w:sz w:val="22"/>
          <w:szCs w:val="22"/>
          <w:lang w:eastAsia="ar-SA"/>
        </w:rPr>
        <w:t xml:space="preserve">выполнение работ по установке и монтажу автоматической пожарной сигнализации и системы оповещения и управления эвакуацией людей при пожаре, в административно-производственном здании по адресу г. Мегион, пгт Высокий, ул. Солнечная д. 15 </w:t>
      </w:r>
    </w:p>
    <w:p w:rsidR="00736311" w:rsidRPr="00C3534A" w:rsidRDefault="00736311" w:rsidP="00736311">
      <w:pPr>
        <w:ind w:left="360"/>
        <w:jc w:val="both"/>
        <w:rPr>
          <w:sz w:val="22"/>
          <w:szCs w:val="22"/>
        </w:rPr>
      </w:pPr>
    </w:p>
    <w:p w:rsidR="00E74F6F" w:rsidRPr="00C3534A" w:rsidRDefault="00E74F6F" w:rsidP="00736311">
      <w:pPr>
        <w:ind w:left="360"/>
        <w:jc w:val="both"/>
        <w:rPr>
          <w:sz w:val="22"/>
          <w:szCs w:val="22"/>
        </w:rPr>
      </w:pPr>
    </w:p>
    <w:p w:rsidR="00E74F6F" w:rsidRPr="00C3534A" w:rsidRDefault="00E74F6F" w:rsidP="00736311">
      <w:pPr>
        <w:ind w:left="360"/>
        <w:jc w:val="both"/>
        <w:rPr>
          <w:sz w:val="22"/>
          <w:szCs w:val="22"/>
        </w:rPr>
      </w:pPr>
    </w:p>
    <w:p w:rsidR="00736311" w:rsidRPr="00C3534A" w:rsidRDefault="00736311" w:rsidP="00736311">
      <w:pPr>
        <w:rPr>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after="270" w:afterAutospacing="0" w:line="240" w:lineRule="atLeast"/>
        <w:rPr>
          <w:color w:val="000000"/>
          <w:sz w:val="22"/>
          <w:szCs w:val="22"/>
        </w:rPr>
      </w:pPr>
      <w:r w:rsidRPr="00C3534A">
        <w:rPr>
          <w:sz w:val="22"/>
          <w:szCs w:val="22"/>
          <w:vertAlign w:val="superscript"/>
        </w:rPr>
        <w:t xml:space="preserve">                                                                                                                                                                                                                              М.П.</w:t>
      </w:r>
    </w:p>
    <w:p w:rsidR="00736311" w:rsidRPr="00C3534A" w:rsidRDefault="00736311" w:rsidP="00736311">
      <w:pPr>
        <w:pStyle w:val="a6"/>
        <w:spacing w:after="270" w:afterAutospacing="0" w:line="240" w:lineRule="atLeast"/>
        <w:rPr>
          <w:color w:val="000000"/>
          <w:sz w:val="22"/>
          <w:szCs w:val="22"/>
        </w:rPr>
      </w:pPr>
    </w:p>
    <w:p w:rsidR="00736311" w:rsidRPr="00C3534A" w:rsidRDefault="00736311" w:rsidP="00736311">
      <w:pPr>
        <w:pStyle w:val="a6"/>
        <w:spacing w:after="270" w:afterAutospacing="0" w:line="240" w:lineRule="atLeast"/>
        <w:rPr>
          <w:color w:val="000000"/>
          <w:sz w:val="22"/>
          <w:szCs w:val="22"/>
        </w:rPr>
      </w:pPr>
    </w:p>
    <w:p w:rsidR="00736311" w:rsidRPr="00C3534A" w:rsidRDefault="00736311" w:rsidP="00736311">
      <w:pPr>
        <w:pStyle w:val="a6"/>
        <w:spacing w:after="270" w:afterAutospacing="0" w:line="240" w:lineRule="atLeast"/>
        <w:rPr>
          <w:color w:val="000000"/>
          <w:sz w:val="22"/>
          <w:szCs w:val="22"/>
        </w:rPr>
      </w:pPr>
    </w:p>
    <w:p w:rsidR="00736311" w:rsidRPr="00C3534A" w:rsidRDefault="00736311" w:rsidP="00736311">
      <w:pPr>
        <w:pStyle w:val="a6"/>
        <w:spacing w:after="270" w:afterAutospacing="0" w:line="240" w:lineRule="atLeast"/>
        <w:rPr>
          <w:color w:val="000000"/>
          <w:sz w:val="22"/>
          <w:szCs w:val="22"/>
        </w:rPr>
      </w:pPr>
    </w:p>
    <w:p w:rsidR="00736311" w:rsidRPr="00C3534A" w:rsidRDefault="00736311" w:rsidP="00736311">
      <w:pPr>
        <w:rPr>
          <w:b/>
          <w:sz w:val="22"/>
          <w:szCs w:val="22"/>
        </w:rPr>
        <w:sectPr w:rsidR="00736311" w:rsidRPr="00C3534A" w:rsidSect="00AC56F9">
          <w:footerReference w:type="default" r:id="rId13"/>
          <w:pgSz w:w="11906" w:h="16838"/>
          <w:pgMar w:top="568" w:right="850" w:bottom="1134" w:left="1701" w:header="708" w:footer="708" w:gutter="0"/>
          <w:pgNumType w:start="1"/>
          <w:cols w:space="708"/>
          <w:docGrid w:linePitch="360"/>
        </w:sectPr>
      </w:pPr>
    </w:p>
    <w:p w:rsidR="00736311" w:rsidRPr="00C3534A" w:rsidRDefault="00736311" w:rsidP="00736311">
      <w:pPr>
        <w:jc w:val="center"/>
        <w:rPr>
          <w:b/>
          <w:sz w:val="22"/>
          <w:szCs w:val="22"/>
        </w:rPr>
      </w:pPr>
      <w:r w:rsidRPr="00C3534A">
        <w:rPr>
          <w:b/>
          <w:sz w:val="22"/>
          <w:szCs w:val="22"/>
        </w:rPr>
        <w:lastRenderedPageBreak/>
        <w:t xml:space="preserve">3.5. Форма сведений об опыте выполнения аналогичных предмету открытого </w:t>
      </w:r>
      <w:r w:rsidR="00080802">
        <w:rPr>
          <w:b/>
          <w:sz w:val="22"/>
          <w:szCs w:val="22"/>
        </w:rPr>
        <w:t xml:space="preserve">конкурса </w:t>
      </w:r>
      <w:r w:rsidRPr="00C3534A">
        <w:rPr>
          <w:b/>
          <w:sz w:val="22"/>
          <w:szCs w:val="22"/>
        </w:rPr>
        <w:t>по характеру и объему работ за последние два года</w:t>
      </w:r>
    </w:p>
    <w:p w:rsidR="00736311" w:rsidRPr="00C3534A" w:rsidRDefault="00736311" w:rsidP="00736311">
      <w:pPr>
        <w:jc w:val="center"/>
        <w:rPr>
          <w:b/>
          <w:sz w:val="22"/>
          <w:szCs w:val="22"/>
        </w:rPr>
      </w:pPr>
    </w:p>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74"/>
        <w:gridCol w:w="2126"/>
        <w:gridCol w:w="851"/>
        <w:gridCol w:w="850"/>
        <w:gridCol w:w="1985"/>
        <w:gridCol w:w="1843"/>
        <w:gridCol w:w="1701"/>
        <w:gridCol w:w="2551"/>
      </w:tblGrid>
      <w:tr w:rsidR="00736311" w:rsidRPr="00C3534A" w:rsidTr="00FA3CD0">
        <w:trPr>
          <w:cantSplit/>
          <w:trHeight w:val="391"/>
        </w:trPr>
        <w:tc>
          <w:tcPr>
            <w:tcW w:w="3574" w:type="dxa"/>
            <w:vMerge w:val="restart"/>
            <w:vAlign w:val="center"/>
          </w:tcPr>
          <w:p w:rsidR="00736311" w:rsidRPr="00C3534A" w:rsidRDefault="00736311" w:rsidP="00FA3CD0">
            <w:pPr>
              <w:jc w:val="center"/>
              <w:rPr>
                <w:snapToGrid w:val="0"/>
              </w:rPr>
            </w:pPr>
            <w:r w:rsidRPr="00C3534A">
              <w:rPr>
                <w:snapToGrid w:val="0"/>
                <w:sz w:val="22"/>
                <w:szCs w:val="22"/>
              </w:rPr>
              <w:t>Наименование и характеристика * объекта</w:t>
            </w:r>
          </w:p>
        </w:tc>
        <w:tc>
          <w:tcPr>
            <w:tcW w:w="2126" w:type="dxa"/>
            <w:vMerge w:val="restart"/>
            <w:vAlign w:val="center"/>
          </w:tcPr>
          <w:p w:rsidR="00736311" w:rsidRPr="00C3534A" w:rsidRDefault="00736311" w:rsidP="00FA3CD0">
            <w:pPr>
              <w:ind w:hanging="30"/>
              <w:jc w:val="center"/>
              <w:rPr>
                <w:snapToGrid w:val="0"/>
              </w:rPr>
            </w:pPr>
            <w:r w:rsidRPr="00C3534A">
              <w:rPr>
                <w:snapToGrid w:val="0"/>
                <w:sz w:val="22"/>
                <w:szCs w:val="22"/>
              </w:rPr>
              <w:t>Заказчик</w:t>
            </w:r>
          </w:p>
          <w:p w:rsidR="00736311" w:rsidRPr="00C3534A" w:rsidRDefault="00736311" w:rsidP="00FA3CD0">
            <w:pPr>
              <w:ind w:hanging="30"/>
              <w:jc w:val="center"/>
              <w:rPr>
                <w:snapToGrid w:val="0"/>
              </w:rPr>
            </w:pPr>
            <w:r w:rsidRPr="00C3534A">
              <w:rPr>
                <w:snapToGrid w:val="0"/>
                <w:sz w:val="22"/>
                <w:szCs w:val="22"/>
              </w:rPr>
              <w:t>(наименование организации, тел.)</w:t>
            </w:r>
          </w:p>
        </w:tc>
        <w:tc>
          <w:tcPr>
            <w:tcW w:w="1701" w:type="dxa"/>
            <w:gridSpan w:val="2"/>
            <w:vAlign w:val="center"/>
          </w:tcPr>
          <w:p w:rsidR="00736311" w:rsidRPr="00C3534A" w:rsidRDefault="00736311" w:rsidP="00FA3CD0">
            <w:pPr>
              <w:ind w:hanging="30"/>
              <w:jc w:val="center"/>
              <w:rPr>
                <w:snapToGrid w:val="0"/>
              </w:rPr>
            </w:pPr>
            <w:r w:rsidRPr="00C3534A">
              <w:rPr>
                <w:snapToGrid w:val="0"/>
                <w:sz w:val="22"/>
                <w:szCs w:val="22"/>
              </w:rPr>
              <w:t>Период выполнения работ</w:t>
            </w:r>
          </w:p>
        </w:tc>
        <w:tc>
          <w:tcPr>
            <w:tcW w:w="3828" w:type="dxa"/>
            <w:gridSpan w:val="2"/>
            <w:vAlign w:val="center"/>
          </w:tcPr>
          <w:p w:rsidR="00736311" w:rsidRPr="00C3534A" w:rsidRDefault="00736311" w:rsidP="00B90D29">
            <w:pPr>
              <w:ind w:hanging="30"/>
              <w:jc w:val="center"/>
              <w:rPr>
                <w:snapToGrid w:val="0"/>
              </w:rPr>
            </w:pPr>
            <w:r w:rsidRPr="00C3534A">
              <w:rPr>
                <w:snapToGrid w:val="0"/>
                <w:sz w:val="22"/>
                <w:szCs w:val="22"/>
              </w:rPr>
              <w:t xml:space="preserve">Объем </w:t>
            </w:r>
            <w:r w:rsidR="00B90D29" w:rsidRPr="00C3534A">
              <w:rPr>
                <w:snapToGrid w:val="0"/>
                <w:sz w:val="22"/>
                <w:szCs w:val="22"/>
              </w:rPr>
              <w:t>работ</w:t>
            </w:r>
            <w:r w:rsidR="00D07F14" w:rsidRPr="00C3534A">
              <w:rPr>
                <w:snapToGrid w:val="0"/>
                <w:sz w:val="22"/>
                <w:szCs w:val="22"/>
              </w:rPr>
              <w:t>,</w:t>
            </w:r>
            <w:r w:rsidRPr="00C3534A">
              <w:rPr>
                <w:snapToGrid w:val="0"/>
                <w:sz w:val="22"/>
                <w:szCs w:val="22"/>
              </w:rPr>
              <w:t xml:space="preserve"> руб.</w:t>
            </w:r>
          </w:p>
        </w:tc>
        <w:tc>
          <w:tcPr>
            <w:tcW w:w="1701" w:type="dxa"/>
            <w:vMerge w:val="restart"/>
            <w:vAlign w:val="center"/>
          </w:tcPr>
          <w:p w:rsidR="00736311" w:rsidRPr="00C3534A" w:rsidRDefault="00736311" w:rsidP="00FA3CD0">
            <w:pPr>
              <w:ind w:hanging="30"/>
              <w:jc w:val="center"/>
              <w:rPr>
                <w:snapToGrid w:val="0"/>
              </w:rPr>
            </w:pPr>
            <w:r w:rsidRPr="00C3534A">
              <w:rPr>
                <w:snapToGrid w:val="0"/>
                <w:sz w:val="22"/>
                <w:szCs w:val="22"/>
              </w:rPr>
              <w:t>Особые условия выполнения работ</w:t>
            </w:r>
          </w:p>
        </w:tc>
        <w:tc>
          <w:tcPr>
            <w:tcW w:w="2551" w:type="dxa"/>
            <w:vMerge w:val="restart"/>
            <w:vAlign w:val="center"/>
          </w:tcPr>
          <w:p w:rsidR="00736311" w:rsidRPr="00C3534A" w:rsidRDefault="00736311" w:rsidP="00FA3CD0">
            <w:pPr>
              <w:ind w:hanging="30"/>
              <w:jc w:val="center"/>
              <w:rPr>
                <w:snapToGrid w:val="0"/>
              </w:rPr>
            </w:pPr>
            <w:r w:rsidRPr="00C3534A">
              <w:rPr>
                <w:snapToGrid w:val="0"/>
                <w:sz w:val="22"/>
                <w:szCs w:val="22"/>
              </w:rPr>
              <w:t xml:space="preserve">Виды работ, выполненные участником открытого </w:t>
            </w:r>
            <w:r w:rsidR="00652EEE">
              <w:rPr>
                <w:snapToGrid w:val="0"/>
                <w:sz w:val="22"/>
                <w:szCs w:val="22"/>
              </w:rPr>
              <w:t>конкурса</w:t>
            </w:r>
            <w:r w:rsidRPr="00C3534A">
              <w:rPr>
                <w:snapToGrid w:val="0"/>
                <w:sz w:val="22"/>
                <w:szCs w:val="22"/>
              </w:rPr>
              <w:t xml:space="preserve"> собственными силами</w:t>
            </w:r>
          </w:p>
          <w:p w:rsidR="00736311" w:rsidRPr="00C3534A" w:rsidRDefault="00736311" w:rsidP="00FA3CD0">
            <w:pPr>
              <w:ind w:hanging="30"/>
              <w:jc w:val="center"/>
              <w:rPr>
                <w:snapToGrid w:val="0"/>
              </w:rPr>
            </w:pPr>
          </w:p>
        </w:tc>
      </w:tr>
      <w:tr w:rsidR="00736311" w:rsidRPr="00C3534A" w:rsidTr="00FA3CD0">
        <w:trPr>
          <w:cantSplit/>
          <w:trHeight w:val="778"/>
        </w:trPr>
        <w:tc>
          <w:tcPr>
            <w:tcW w:w="3574" w:type="dxa"/>
            <w:vMerge/>
            <w:vAlign w:val="center"/>
          </w:tcPr>
          <w:p w:rsidR="00736311" w:rsidRPr="00C3534A" w:rsidRDefault="00736311" w:rsidP="00FA3CD0">
            <w:pPr>
              <w:rPr>
                <w:snapToGrid w:val="0"/>
              </w:rPr>
            </w:pPr>
          </w:p>
        </w:tc>
        <w:tc>
          <w:tcPr>
            <w:tcW w:w="2126" w:type="dxa"/>
            <w:vMerge/>
            <w:vAlign w:val="center"/>
          </w:tcPr>
          <w:p w:rsidR="00736311" w:rsidRPr="00C3534A" w:rsidRDefault="00736311" w:rsidP="00FA3CD0">
            <w:pPr>
              <w:rPr>
                <w:snapToGrid w:val="0"/>
              </w:rPr>
            </w:pPr>
          </w:p>
        </w:tc>
        <w:tc>
          <w:tcPr>
            <w:tcW w:w="851" w:type="dxa"/>
            <w:vAlign w:val="center"/>
          </w:tcPr>
          <w:p w:rsidR="00736311" w:rsidRPr="00C3534A" w:rsidRDefault="00736311" w:rsidP="00FA3CD0">
            <w:pPr>
              <w:ind w:hanging="30"/>
              <w:jc w:val="center"/>
              <w:rPr>
                <w:snapToGrid w:val="0"/>
              </w:rPr>
            </w:pPr>
            <w:r w:rsidRPr="00C3534A">
              <w:rPr>
                <w:snapToGrid w:val="0"/>
                <w:sz w:val="22"/>
                <w:szCs w:val="22"/>
              </w:rPr>
              <w:t>Дата начала</w:t>
            </w:r>
          </w:p>
        </w:tc>
        <w:tc>
          <w:tcPr>
            <w:tcW w:w="850" w:type="dxa"/>
            <w:vAlign w:val="center"/>
          </w:tcPr>
          <w:p w:rsidR="00736311" w:rsidRPr="00C3534A" w:rsidRDefault="00736311" w:rsidP="00FA3CD0">
            <w:pPr>
              <w:ind w:hanging="30"/>
              <w:jc w:val="center"/>
              <w:rPr>
                <w:snapToGrid w:val="0"/>
              </w:rPr>
            </w:pPr>
            <w:r w:rsidRPr="00C3534A">
              <w:rPr>
                <w:snapToGrid w:val="0"/>
                <w:sz w:val="22"/>
                <w:szCs w:val="22"/>
              </w:rPr>
              <w:t>Дата окончания</w:t>
            </w:r>
          </w:p>
        </w:tc>
        <w:tc>
          <w:tcPr>
            <w:tcW w:w="1985" w:type="dxa"/>
            <w:vAlign w:val="center"/>
          </w:tcPr>
          <w:p w:rsidR="00736311" w:rsidRPr="00C3534A" w:rsidRDefault="00736311" w:rsidP="00FA3CD0">
            <w:pPr>
              <w:jc w:val="center"/>
              <w:rPr>
                <w:snapToGrid w:val="0"/>
              </w:rPr>
            </w:pPr>
            <w:r w:rsidRPr="00C3534A">
              <w:rPr>
                <w:snapToGrid w:val="0"/>
                <w:sz w:val="22"/>
                <w:szCs w:val="22"/>
              </w:rPr>
              <w:t>общий</w:t>
            </w:r>
          </w:p>
          <w:p w:rsidR="00736311" w:rsidRPr="00C3534A" w:rsidRDefault="00736311" w:rsidP="00FA3CD0">
            <w:pPr>
              <w:ind w:hanging="30"/>
              <w:jc w:val="center"/>
              <w:rPr>
                <w:snapToGrid w:val="0"/>
              </w:rPr>
            </w:pPr>
            <w:r w:rsidRPr="00C3534A">
              <w:rPr>
                <w:snapToGrid w:val="0"/>
                <w:sz w:val="22"/>
                <w:szCs w:val="22"/>
              </w:rPr>
              <w:t>(в случае генподряда)</w:t>
            </w:r>
          </w:p>
        </w:tc>
        <w:tc>
          <w:tcPr>
            <w:tcW w:w="1843" w:type="dxa"/>
            <w:vAlign w:val="center"/>
          </w:tcPr>
          <w:p w:rsidR="00736311" w:rsidRPr="00C3534A" w:rsidRDefault="00736311" w:rsidP="00FA3CD0">
            <w:pPr>
              <w:ind w:hanging="30"/>
              <w:jc w:val="center"/>
              <w:rPr>
                <w:snapToGrid w:val="0"/>
              </w:rPr>
            </w:pPr>
            <w:r w:rsidRPr="00C3534A">
              <w:rPr>
                <w:snapToGrid w:val="0"/>
                <w:sz w:val="22"/>
                <w:szCs w:val="22"/>
              </w:rPr>
              <w:t xml:space="preserve">в т.ч. </w:t>
            </w:r>
            <w:proofErr w:type="gramStart"/>
            <w:r w:rsidRPr="00C3534A">
              <w:rPr>
                <w:snapToGrid w:val="0"/>
                <w:sz w:val="22"/>
                <w:szCs w:val="22"/>
              </w:rPr>
              <w:t>выполненный</w:t>
            </w:r>
            <w:proofErr w:type="gramEnd"/>
            <w:r w:rsidRPr="00C3534A">
              <w:rPr>
                <w:snapToGrid w:val="0"/>
                <w:sz w:val="22"/>
                <w:szCs w:val="22"/>
              </w:rPr>
              <w:t xml:space="preserve"> собственными силами</w:t>
            </w:r>
          </w:p>
        </w:tc>
        <w:tc>
          <w:tcPr>
            <w:tcW w:w="1701" w:type="dxa"/>
            <w:vMerge/>
            <w:vAlign w:val="center"/>
          </w:tcPr>
          <w:p w:rsidR="00736311" w:rsidRPr="00C3534A" w:rsidRDefault="00736311" w:rsidP="00FA3CD0">
            <w:pPr>
              <w:ind w:hanging="30"/>
              <w:jc w:val="center"/>
              <w:rPr>
                <w:snapToGrid w:val="0"/>
              </w:rPr>
            </w:pPr>
          </w:p>
        </w:tc>
        <w:tc>
          <w:tcPr>
            <w:tcW w:w="2551" w:type="dxa"/>
            <w:vMerge/>
            <w:vAlign w:val="center"/>
          </w:tcPr>
          <w:p w:rsidR="00736311" w:rsidRPr="00C3534A" w:rsidRDefault="00736311" w:rsidP="00FA3CD0">
            <w:pPr>
              <w:ind w:hanging="30"/>
              <w:jc w:val="center"/>
              <w:rPr>
                <w:snapToGrid w:val="0"/>
              </w:rPr>
            </w:pPr>
          </w:p>
        </w:tc>
      </w:tr>
      <w:tr w:rsidR="00736311" w:rsidRPr="00C3534A" w:rsidTr="00FA3CD0">
        <w:trPr>
          <w:trHeight w:val="55"/>
        </w:trPr>
        <w:tc>
          <w:tcPr>
            <w:tcW w:w="3574" w:type="dxa"/>
            <w:vAlign w:val="center"/>
          </w:tcPr>
          <w:p w:rsidR="00736311" w:rsidRPr="00C3534A" w:rsidRDefault="00736311" w:rsidP="00FA3CD0">
            <w:pPr>
              <w:jc w:val="center"/>
              <w:rPr>
                <w:snapToGrid w:val="0"/>
              </w:rPr>
            </w:pPr>
            <w:r w:rsidRPr="00C3534A">
              <w:rPr>
                <w:snapToGrid w:val="0"/>
                <w:sz w:val="22"/>
                <w:szCs w:val="22"/>
              </w:rPr>
              <w:t>1</w:t>
            </w:r>
          </w:p>
        </w:tc>
        <w:tc>
          <w:tcPr>
            <w:tcW w:w="2126" w:type="dxa"/>
            <w:vAlign w:val="center"/>
          </w:tcPr>
          <w:p w:rsidR="00736311" w:rsidRPr="00C3534A" w:rsidRDefault="00736311" w:rsidP="00FA3CD0">
            <w:pPr>
              <w:jc w:val="center"/>
              <w:rPr>
                <w:snapToGrid w:val="0"/>
              </w:rPr>
            </w:pPr>
            <w:r w:rsidRPr="00C3534A">
              <w:rPr>
                <w:snapToGrid w:val="0"/>
                <w:sz w:val="22"/>
                <w:szCs w:val="22"/>
              </w:rPr>
              <w:t>2</w:t>
            </w:r>
          </w:p>
        </w:tc>
        <w:tc>
          <w:tcPr>
            <w:tcW w:w="851" w:type="dxa"/>
            <w:vAlign w:val="center"/>
          </w:tcPr>
          <w:p w:rsidR="00736311" w:rsidRPr="00C3534A" w:rsidRDefault="00736311" w:rsidP="00FA3CD0">
            <w:pPr>
              <w:jc w:val="center"/>
              <w:rPr>
                <w:snapToGrid w:val="0"/>
              </w:rPr>
            </w:pPr>
            <w:r w:rsidRPr="00C3534A">
              <w:rPr>
                <w:snapToGrid w:val="0"/>
                <w:sz w:val="22"/>
                <w:szCs w:val="22"/>
              </w:rPr>
              <w:t>3</w:t>
            </w:r>
          </w:p>
        </w:tc>
        <w:tc>
          <w:tcPr>
            <w:tcW w:w="850" w:type="dxa"/>
            <w:vAlign w:val="center"/>
          </w:tcPr>
          <w:p w:rsidR="00736311" w:rsidRPr="00C3534A" w:rsidRDefault="00736311" w:rsidP="00FA3CD0">
            <w:pPr>
              <w:jc w:val="center"/>
              <w:rPr>
                <w:snapToGrid w:val="0"/>
              </w:rPr>
            </w:pPr>
            <w:r w:rsidRPr="00C3534A">
              <w:rPr>
                <w:snapToGrid w:val="0"/>
                <w:sz w:val="22"/>
                <w:szCs w:val="22"/>
              </w:rPr>
              <w:t>4</w:t>
            </w:r>
          </w:p>
        </w:tc>
        <w:tc>
          <w:tcPr>
            <w:tcW w:w="1985" w:type="dxa"/>
            <w:vAlign w:val="center"/>
          </w:tcPr>
          <w:p w:rsidR="00736311" w:rsidRPr="00C3534A" w:rsidRDefault="00736311" w:rsidP="00FA3CD0">
            <w:pPr>
              <w:jc w:val="center"/>
              <w:rPr>
                <w:snapToGrid w:val="0"/>
              </w:rPr>
            </w:pPr>
            <w:r w:rsidRPr="00C3534A">
              <w:rPr>
                <w:snapToGrid w:val="0"/>
                <w:sz w:val="22"/>
                <w:szCs w:val="22"/>
              </w:rPr>
              <w:t>5</w:t>
            </w:r>
          </w:p>
        </w:tc>
        <w:tc>
          <w:tcPr>
            <w:tcW w:w="1843" w:type="dxa"/>
            <w:vAlign w:val="center"/>
          </w:tcPr>
          <w:p w:rsidR="00736311" w:rsidRPr="00C3534A" w:rsidRDefault="00736311" w:rsidP="00FA3CD0">
            <w:pPr>
              <w:jc w:val="center"/>
              <w:rPr>
                <w:snapToGrid w:val="0"/>
              </w:rPr>
            </w:pPr>
            <w:r w:rsidRPr="00C3534A">
              <w:rPr>
                <w:snapToGrid w:val="0"/>
                <w:sz w:val="22"/>
                <w:szCs w:val="22"/>
              </w:rPr>
              <w:t>6</w:t>
            </w:r>
          </w:p>
        </w:tc>
        <w:tc>
          <w:tcPr>
            <w:tcW w:w="1701" w:type="dxa"/>
            <w:vAlign w:val="center"/>
          </w:tcPr>
          <w:p w:rsidR="00736311" w:rsidRPr="00C3534A" w:rsidRDefault="00736311" w:rsidP="00FA3CD0">
            <w:pPr>
              <w:jc w:val="center"/>
              <w:rPr>
                <w:snapToGrid w:val="0"/>
              </w:rPr>
            </w:pPr>
            <w:r w:rsidRPr="00C3534A">
              <w:rPr>
                <w:snapToGrid w:val="0"/>
                <w:sz w:val="22"/>
                <w:szCs w:val="22"/>
              </w:rPr>
              <w:t>7</w:t>
            </w:r>
          </w:p>
        </w:tc>
        <w:tc>
          <w:tcPr>
            <w:tcW w:w="2551" w:type="dxa"/>
            <w:vAlign w:val="center"/>
          </w:tcPr>
          <w:p w:rsidR="00736311" w:rsidRPr="00C3534A" w:rsidRDefault="00736311" w:rsidP="00FA3CD0">
            <w:pPr>
              <w:jc w:val="center"/>
              <w:rPr>
                <w:snapToGrid w:val="0"/>
              </w:rPr>
            </w:pPr>
            <w:r w:rsidRPr="00C3534A">
              <w:rPr>
                <w:snapToGrid w:val="0"/>
                <w:sz w:val="22"/>
                <w:szCs w:val="22"/>
              </w:rPr>
              <w:t>8</w:t>
            </w:r>
          </w:p>
        </w:tc>
      </w:tr>
      <w:tr w:rsidR="00736311" w:rsidRPr="00C3534A" w:rsidTr="00FA3CD0">
        <w:trPr>
          <w:cantSplit/>
          <w:trHeight w:val="173"/>
        </w:trPr>
        <w:tc>
          <w:tcPr>
            <w:tcW w:w="15481" w:type="dxa"/>
            <w:gridSpan w:val="8"/>
          </w:tcPr>
          <w:p w:rsidR="00736311" w:rsidRPr="00C3534A" w:rsidRDefault="00736311" w:rsidP="00246AD7">
            <w:pPr>
              <w:pStyle w:val="afb"/>
              <w:spacing w:line="200" w:lineRule="exact"/>
              <w:rPr>
                <w:snapToGrid w:val="0"/>
                <w:sz w:val="22"/>
                <w:szCs w:val="22"/>
              </w:rPr>
            </w:pPr>
            <w:r w:rsidRPr="00C3534A">
              <w:rPr>
                <w:snapToGrid w:val="0"/>
                <w:sz w:val="22"/>
                <w:szCs w:val="22"/>
              </w:rPr>
              <w:t xml:space="preserve">Опыт выполнения </w:t>
            </w:r>
            <w:r w:rsidR="00D07F14" w:rsidRPr="00C3534A">
              <w:rPr>
                <w:snapToGrid w:val="0"/>
                <w:sz w:val="22"/>
                <w:szCs w:val="22"/>
              </w:rPr>
              <w:t>р</w:t>
            </w:r>
            <w:r w:rsidRPr="00C3534A">
              <w:rPr>
                <w:snapToGrid w:val="0"/>
                <w:sz w:val="22"/>
                <w:szCs w:val="22"/>
              </w:rPr>
              <w:t>абот</w:t>
            </w:r>
          </w:p>
        </w:tc>
      </w:tr>
      <w:tr w:rsidR="00736311" w:rsidRPr="00C3534A" w:rsidTr="00FA3CD0">
        <w:trPr>
          <w:trHeight w:val="173"/>
        </w:trPr>
        <w:tc>
          <w:tcPr>
            <w:tcW w:w="3574" w:type="dxa"/>
          </w:tcPr>
          <w:p w:rsidR="00736311" w:rsidRPr="00C3534A" w:rsidRDefault="00736311" w:rsidP="00FA3CD0">
            <w:pPr>
              <w:rPr>
                <w:snapToGrid w:val="0"/>
              </w:rPr>
            </w:pPr>
          </w:p>
        </w:tc>
        <w:tc>
          <w:tcPr>
            <w:tcW w:w="2126" w:type="dxa"/>
          </w:tcPr>
          <w:p w:rsidR="00736311" w:rsidRPr="00C3534A" w:rsidRDefault="00736311" w:rsidP="00FA3CD0">
            <w:pPr>
              <w:rPr>
                <w:snapToGrid w:val="0"/>
              </w:rPr>
            </w:pPr>
          </w:p>
        </w:tc>
        <w:tc>
          <w:tcPr>
            <w:tcW w:w="851" w:type="dxa"/>
          </w:tcPr>
          <w:p w:rsidR="00736311" w:rsidRPr="00C3534A" w:rsidRDefault="00736311" w:rsidP="00FA3CD0">
            <w:pPr>
              <w:rPr>
                <w:snapToGrid w:val="0"/>
              </w:rPr>
            </w:pPr>
          </w:p>
        </w:tc>
        <w:tc>
          <w:tcPr>
            <w:tcW w:w="850" w:type="dxa"/>
          </w:tcPr>
          <w:p w:rsidR="00736311" w:rsidRPr="00C3534A" w:rsidRDefault="00736311" w:rsidP="00FA3CD0">
            <w:pPr>
              <w:rPr>
                <w:snapToGrid w:val="0"/>
              </w:rPr>
            </w:pPr>
          </w:p>
        </w:tc>
        <w:tc>
          <w:tcPr>
            <w:tcW w:w="1985" w:type="dxa"/>
          </w:tcPr>
          <w:p w:rsidR="00736311" w:rsidRPr="00C3534A" w:rsidRDefault="00736311" w:rsidP="00FA3CD0">
            <w:pPr>
              <w:rPr>
                <w:snapToGrid w:val="0"/>
              </w:rPr>
            </w:pPr>
          </w:p>
        </w:tc>
        <w:tc>
          <w:tcPr>
            <w:tcW w:w="1843" w:type="dxa"/>
          </w:tcPr>
          <w:p w:rsidR="00736311" w:rsidRPr="00C3534A" w:rsidRDefault="00736311" w:rsidP="00FA3CD0">
            <w:pPr>
              <w:rPr>
                <w:snapToGrid w:val="0"/>
              </w:rPr>
            </w:pPr>
          </w:p>
        </w:tc>
        <w:tc>
          <w:tcPr>
            <w:tcW w:w="1701" w:type="dxa"/>
          </w:tcPr>
          <w:p w:rsidR="00736311" w:rsidRPr="00C3534A" w:rsidRDefault="00736311" w:rsidP="00FA3CD0">
            <w:pPr>
              <w:rPr>
                <w:snapToGrid w:val="0"/>
              </w:rPr>
            </w:pPr>
          </w:p>
        </w:tc>
        <w:tc>
          <w:tcPr>
            <w:tcW w:w="2551" w:type="dxa"/>
          </w:tcPr>
          <w:p w:rsidR="00736311" w:rsidRPr="00C3534A" w:rsidRDefault="00736311" w:rsidP="00FA3CD0">
            <w:pPr>
              <w:rPr>
                <w:snapToGrid w:val="0"/>
              </w:rPr>
            </w:pPr>
          </w:p>
        </w:tc>
      </w:tr>
      <w:tr w:rsidR="00736311" w:rsidRPr="00C3534A" w:rsidTr="00FA3CD0">
        <w:trPr>
          <w:trHeight w:val="173"/>
        </w:trPr>
        <w:tc>
          <w:tcPr>
            <w:tcW w:w="3574" w:type="dxa"/>
          </w:tcPr>
          <w:p w:rsidR="00736311" w:rsidRPr="00C3534A" w:rsidRDefault="00736311" w:rsidP="00FA3CD0">
            <w:pPr>
              <w:rPr>
                <w:snapToGrid w:val="0"/>
              </w:rPr>
            </w:pPr>
          </w:p>
        </w:tc>
        <w:tc>
          <w:tcPr>
            <w:tcW w:w="2126" w:type="dxa"/>
          </w:tcPr>
          <w:p w:rsidR="00736311" w:rsidRPr="00C3534A" w:rsidRDefault="00736311" w:rsidP="00FA3CD0">
            <w:pPr>
              <w:rPr>
                <w:snapToGrid w:val="0"/>
              </w:rPr>
            </w:pPr>
          </w:p>
        </w:tc>
        <w:tc>
          <w:tcPr>
            <w:tcW w:w="851" w:type="dxa"/>
          </w:tcPr>
          <w:p w:rsidR="00736311" w:rsidRPr="00C3534A" w:rsidRDefault="00736311" w:rsidP="00FA3CD0">
            <w:pPr>
              <w:rPr>
                <w:snapToGrid w:val="0"/>
              </w:rPr>
            </w:pPr>
          </w:p>
        </w:tc>
        <w:tc>
          <w:tcPr>
            <w:tcW w:w="850" w:type="dxa"/>
          </w:tcPr>
          <w:p w:rsidR="00736311" w:rsidRPr="00C3534A" w:rsidRDefault="00736311" w:rsidP="00FA3CD0">
            <w:pPr>
              <w:rPr>
                <w:snapToGrid w:val="0"/>
              </w:rPr>
            </w:pPr>
          </w:p>
        </w:tc>
        <w:tc>
          <w:tcPr>
            <w:tcW w:w="1985" w:type="dxa"/>
          </w:tcPr>
          <w:p w:rsidR="00736311" w:rsidRPr="00C3534A" w:rsidRDefault="00736311" w:rsidP="00FA3CD0">
            <w:pPr>
              <w:rPr>
                <w:snapToGrid w:val="0"/>
              </w:rPr>
            </w:pPr>
          </w:p>
        </w:tc>
        <w:tc>
          <w:tcPr>
            <w:tcW w:w="1843" w:type="dxa"/>
          </w:tcPr>
          <w:p w:rsidR="00736311" w:rsidRPr="00C3534A" w:rsidRDefault="00736311" w:rsidP="00FA3CD0">
            <w:pPr>
              <w:rPr>
                <w:snapToGrid w:val="0"/>
              </w:rPr>
            </w:pPr>
          </w:p>
        </w:tc>
        <w:tc>
          <w:tcPr>
            <w:tcW w:w="1701" w:type="dxa"/>
          </w:tcPr>
          <w:p w:rsidR="00736311" w:rsidRPr="00C3534A" w:rsidRDefault="00736311" w:rsidP="00FA3CD0">
            <w:pPr>
              <w:rPr>
                <w:snapToGrid w:val="0"/>
              </w:rPr>
            </w:pPr>
          </w:p>
        </w:tc>
        <w:tc>
          <w:tcPr>
            <w:tcW w:w="2551" w:type="dxa"/>
          </w:tcPr>
          <w:p w:rsidR="00736311" w:rsidRPr="00C3534A" w:rsidRDefault="00736311" w:rsidP="00FA3CD0">
            <w:pPr>
              <w:rPr>
                <w:snapToGrid w:val="0"/>
              </w:rPr>
            </w:pPr>
          </w:p>
        </w:tc>
      </w:tr>
      <w:tr w:rsidR="00736311" w:rsidRPr="00C3534A" w:rsidTr="00FA3CD0">
        <w:trPr>
          <w:cantSplit/>
          <w:trHeight w:val="173"/>
        </w:trPr>
        <w:tc>
          <w:tcPr>
            <w:tcW w:w="15481" w:type="dxa"/>
            <w:gridSpan w:val="8"/>
          </w:tcPr>
          <w:p w:rsidR="00736311" w:rsidRPr="00C3534A" w:rsidRDefault="00736311" w:rsidP="00FA3CD0">
            <w:pPr>
              <w:rPr>
                <w:snapToGrid w:val="0"/>
              </w:rPr>
            </w:pPr>
          </w:p>
        </w:tc>
      </w:tr>
      <w:tr w:rsidR="00736311" w:rsidRPr="00C3534A" w:rsidTr="00FA3CD0">
        <w:trPr>
          <w:trHeight w:val="173"/>
        </w:trPr>
        <w:tc>
          <w:tcPr>
            <w:tcW w:w="3574" w:type="dxa"/>
          </w:tcPr>
          <w:p w:rsidR="00736311" w:rsidRPr="00C3534A" w:rsidRDefault="00736311" w:rsidP="00FA3CD0">
            <w:pPr>
              <w:rPr>
                <w:snapToGrid w:val="0"/>
              </w:rPr>
            </w:pPr>
          </w:p>
        </w:tc>
        <w:tc>
          <w:tcPr>
            <w:tcW w:w="2126" w:type="dxa"/>
          </w:tcPr>
          <w:p w:rsidR="00736311" w:rsidRPr="00C3534A" w:rsidRDefault="00736311" w:rsidP="00FA3CD0">
            <w:pPr>
              <w:rPr>
                <w:snapToGrid w:val="0"/>
              </w:rPr>
            </w:pPr>
          </w:p>
        </w:tc>
        <w:tc>
          <w:tcPr>
            <w:tcW w:w="851" w:type="dxa"/>
          </w:tcPr>
          <w:p w:rsidR="00736311" w:rsidRPr="00C3534A" w:rsidRDefault="00736311" w:rsidP="00FA3CD0">
            <w:pPr>
              <w:rPr>
                <w:snapToGrid w:val="0"/>
              </w:rPr>
            </w:pPr>
          </w:p>
        </w:tc>
        <w:tc>
          <w:tcPr>
            <w:tcW w:w="850" w:type="dxa"/>
          </w:tcPr>
          <w:p w:rsidR="00736311" w:rsidRPr="00C3534A" w:rsidRDefault="00736311" w:rsidP="00FA3CD0">
            <w:pPr>
              <w:rPr>
                <w:snapToGrid w:val="0"/>
              </w:rPr>
            </w:pPr>
          </w:p>
        </w:tc>
        <w:tc>
          <w:tcPr>
            <w:tcW w:w="1985" w:type="dxa"/>
          </w:tcPr>
          <w:p w:rsidR="00736311" w:rsidRPr="00C3534A" w:rsidRDefault="00736311" w:rsidP="00FA3CD0">
            <w:pPr>
              <w:rPr>
                <w:snapToGrid w:val="0"/>
              </w:rPr>
            </w:pPr>
          </w:p>
        </w:tc>
        <w:tc>
          <w:tcPr>
            <w:tcW w:w="1843" w:type="dxa"/>
          </w:tcPr>
          <w:p w:rsidR="00736311" w:rsidRPr="00C3534A" w:rsidRDefault="00736311" w:rsidP="00FA3CD0">
            <w:pPr>
              <w:rPr>
                <w:snapToGrid w:val="0"/>
              </w:rPr>
            </w:pPr>
          </w:p>
        </w:tc>
        <w:tc>
          <w:tcPr>
            <w:tcW w:w="1701" w:type="dxa"/>
          </w:tcPr>
          <w:p w:rsidR="00736311" w:rsidRPr="00C3534A" w:rsidRDefault="00736311" w:rsidP="00FA3CD0">
            <w:pPr>
              <w:rPr>
                <w:snapToGrid w:val="0"/>
              </w:rPr>
            </w:pPr>
          </w:p>
        </w:tc>
        <w:tc>
          <w:tcPr>
            <w:tcW w:w="2551" w:type="dxa"/>
          </w:tcPr>
          <w:p w:rsidR="00736311" w:rsidRPr="00C3534A" w:rsidRDefault="00736311" w:rsidP="00FA3CD0">
            <w:pPr>
              <w:rPr>
                <w:snapToGrid w:val="0"/>
              </w:rPr>
            </w:pPr>
          </w:p>
        </w:tc>
      </w:tr>
      <w:tr w:rsidR="00736311" w:rsidRPr="00C3534A" w:rsidTr="00FA3CD0">
        <w:trPr>
          <w:cantSplit/>
          <w:trHeight w:val="173"/>
        </w:trPr>
        <w:tc>
          <w:tcPr>
            <w:tcW w:w="15481" w:type="dxa"/>
            <w:gridSpan w:val="8"/>
          </w:tcPr>
          <w:p w:rsidR="00736311" w:rsidRPr="00C3534A" w:rsidRDefault="00736311" w:rsidP="00366971">
            <w:pPr>
              <w:rPr>
                <w:snapToGrid w:val="0"/>
              </w:rPr>
            </w:pPr>
            <w:r w:rsidRPr="00C3534A">
              <w:rPr>
                <w:snapToGrid w:val="0"/>
                <w:sz w:val="22"/>
                <w:szCs w:val="22"/>
              </w:rPr>
              <w:t xml:space="preserve">Общий стаж выполнения работ </w:t>
            </w:r>
          </w:p>
        </w:tc>
      </w:tr>
    </w:tbl>
    <w:p w:rsidR="00736311" w:rsidRPr="00C3534A" w:rsidRDefault="00736311" w:rsidP="00736311">
      <w:pPr>
        <w:rPr>
          <w:snapToGrid w:val="0"/>
          <w:sz w:val="22"/>
          <w:szCs w:val="22"/>
        </w:rPr>
      </w:pPr>
      <w:r w:rsidRPr="00C3534A">
        <w:rPr>
          <w:snapToGrid w:val="0"/>
          <w:sz w:val="22"/>
          <w:szCs w:val="22"/>
        </w:rPr>
        <w:t>Требования к заполнению формы:</w:t>
      </w:r>
    </w:p>
    <w:p w:rsidR="00736311" w:rsidRPr="00C3534A" w:rsidRDefault="00736311" w:rsidP="001A30B8">
      <w:pPr>
        <w:numPr>
          <w:ilvl w:val="0"/>
          <w:numId w:val="11"/>
        </w:numPr>
        <w:suppressAutoHyphens/>
        <w:jc w:val="both"/>
        <w:rPr>
          <w:snapToGrid w:val="0"/>
          <w:sz w:val="22"/>
          <w:szCs w:val="22"/>
        </w:rPr>
      </w:pPr>
      <w:r w:rsidRPr="00C3534A">
        <w:rPr>
          <w:snapToGrid w:val="0"/>
          <w:sz w:val="22"/>
          <w:szCs w:val="22"/>
        </w:rPr>
        <w:t>Опыт выполнения работ должен быть предоставлен за последние два года (подтверждается копиями актов выполненных работ).</w:t>
      </w:r>
    </w:p>
    <w:p w:rsidR="00736311" w:rsidRPr="00C3534A" w:rsidRDefault="00736311" w:rsidP="001A30B8">
      <w:pPr>
        <w:numPr>
          <w:ilvl w:val="0"/>
          <w:numId w:val="11"/>
        </w:numPr>
        <w:suppressAutoHyphens/>
        <w:jc w:val="both"/>
        <w:rPr>
          <w:snapToGrid w:val="0"/>
          <w:sz w:val="22"/>
          <w:szCs w:val="22"/>
        </w:rPr>
      </w:pPr>
      <w:r w:rsidRPr="00C3534A">
        <w:rPr>
          <w:snapToGrid w:val="0"/>
          <w:sz w:val="22"/>
          <w:szCs w:val="22"/>
        </w:rPr>
        <w:t xml:space="preserve">Опыт подтверждается работами схожими с предметом </w:t>
      </w:r>
      <w:r w:rsidR="00652EEE">
        <w:rPr>
          <w:snapToGrid w:val="0"/>
          <w:sz w:val="22"/>
          <w:szCs w:val="22"/>
        </w:rPr>
        <w:t>открытого конкурса</w:t>
      </w:r>
      <w:r w:rsidRPr="00C3534A">
        <w:rPr>
          <w:snapToGrid w:val="0"/>
          <w:sz w:val="22"/>
          <w:szCs w:val="22"/>
        </w:rPr>
        <w:t xml:space="preserve"> (будут учитывать только те договоры, в которых предмет договора схожий с предметом </w:t>
      </w:r>
      <w:r w:rsidR="00652EEE">
        <w:rPr>
          <w:snapToGrid w:val="0"/>
          <w:sz w:val="22"/>
          <w:szCs w:val="22"/>
        </w:rPr>
        <w:t>открытого конкурса</w:t>
      </w:r>
      <w:r w:rsidRPr="00C3534A">
        <w:rPr>
          <w:snapToGrid w:val="0"/>
          <w:sz w:val="22"/>
          <w:szCs w:val="22"/>
        </w:rPr>
        <w:t>)</w:t>
      </w:r>
    </w:p>
    <w:p w:rsidR="00736311" w:rsidRPr="00C3534A" w:rsidRDefault="00736311" w:rsidP="001A30B8">
      <w:pPr>
        <w:numPr>
          <w:ilvl w:val="0"/>
          <w:numId w:val="11"/>
        </w:numPr>
        <w:suppressAutoHyphens/>
        <w:jc w:val="both"/>
        <w:rPr>
          <w:i/>
          <w:snapToGrid w:val="0"/>
          <w:sz w:val="22"/>
          <w:szCs w:val="22"/>
        </w:rPr>
      </w:pPr>
      <w:r w:rsidRPr="00C3534A">
        <w:rPr>
          <w:snapToGrid w:val="0"/>
          <w:sz w:val="22"/>
          <w:szCs w:val="22"/>
        </w:rPr>
        <w:t>Суммарная стоимость выполняемых работ, характеризующих наличие опыта у участника.</w:t>
      </w:r>
    </w:p>
    <w:p w:rsidR="00736311" w:rsidRPr="00C3534A" w:rsidRDefault="00736311" w:rsidP="001A30B8">
      <w:pPr>
        <w:numPr>
          <w:ilvl w:val="0"/>
          <w:numId w:val="11"/>
        </w:numPr>
        <w:suppressAutoHyphens/>
        <w:jc w:val="both"/>
        <w:rPr>
          <w:i/>
          <w:snapToGrid w:val="0"/>
          <w:sz w:val="22"/>
          <w:szCs w:val="22"/>
        </w:rPr>
      </w:pPr>
      <w:r w:rsidRPr="00C3534A">
        <w:rPr>
          <w:i/>
          <w:snapToGrid w:val="0"/>
          <w:sz w:val="22"/>
          <w:szCs w:val="22"/>
        </w:rPr>
        <w:t>Примечания.</w:t>
      </w:r>
    </w:p>
    <w:p w:rsidR="00736311" w:rsidRPr="00C3534A" w:rsidRDefault="00736311" w:rsidP="00736311">
      <w:pPr>
        <w:rPr>
          <w:b/>
          <w:sz w:val="22"/>
          <w:szCs w:val="22"/>
        </w:rPr>
      </w:pPr>
    </w:p>
    <w:p w:rsidR="00B90D29" w:rsidRPr="00C3534A" w:rsidRDefault="00B90D29" w:rsidP="00736311">
      <w:pPr>
        <w:rPr>
          <w:b/>
          <w:sz w:val="22"/>
          <w:szCs w:val="22"/>
        </w:rPr>
      </w:pPr>
    </w:p>
    <w:p w:rsidR="00B90D29" w:rsidRPr="00C3534A" w:rsidRDefault="00B90D29" w:rsidP="00736311">
      <w:pPr>
        <w:rPr>
          <w:b/>
          <w:sz w:val="22"/>
          <w:szCs w:val="22"/>
        </w:rPr>
      </w:pPr>
    </w:p>
    <w:p w:rsidR="00B90D29" w:rsidRPr="00C3534A" w:rsidRDefault="00B90D29" w:rsidP="00736311">
      <w:pPr>
        <w:rPr>
          <w:b/>
          <w:sz w:val="22"/>
          <w:szCs w:val="22"/>
        </w:rPr>
      </w:pPr>
    </w:p>
    <w:p w:rsidR="00B90D29" w:rsidRPr="00C3534A" w:rsidRDefault="00B90D29" w:rsidP="00736311">
      <w:pPr>
        <w:rPr>
          <w:b/>
          <w:sz w:val="22"/>
          <w:szCs w:val="22"/>
        </w:rPr>
      </w:pPr>
    </w:p>
    <w:p w:rsidR="00736311" w:rsidRPr="00C3534A" w:rsidRDefault="00736311" w:rsidP="00736311">
      <w:pPr>
        <w:rPr>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after="270" w:afterAutospacing="0" w:line="240" w:lineRule="atLeast"/>
        <w:rPr>
          <w:color w:val="000000"/>
          <w:sz w:val="22"/>
          <w:szCs w:val="22"/>
        </w:rPr>
      </w:pPr>
      <w:r w:rsidRPr="00C3534A">
        <w:rPr>
          <w:sz w:val="22"/>
          <w:szCs w:val="22"/>
          <w:vertAlign w:val="superscript"/>
        </w:rPr>
        <w:t xml:space="preserve">                                                                                                                                                                                                                              М.П.</w:t>
      </w:r>
    </w:p>
    <w:p w:rsidR="00736311" w:rsidRPr="00C3534A" w:rsidRDefault="00736311" w:rsidP="00736311">
      <w:pPr>
        <w:spacing w:after="200" w:line="276" w:lineRule="auto"/>
        <w:jc w:val="center"/>
        <w:rPr>
          <w:b/>
          <w:sz w:val="22"/>
          <w:szCs w:val="22"/>
        </w:rPr>
      </w:pPr>
    </w:p>
    <w:p w:rsidR="00241F3F" w:rsidRPr="00C3534A" w:rsidRDefault="00241F3F" w:rsidP="00736311">
      <w:pPr>
        <w:spacing w:after="200" w:line="276" w:lineRule="auto"/>
        <w:jc w:val="center"/>
        <w:rPr>
          <w:b/>
          <w:sz w:val="22"/>
          <w:szCs w:val="22"/>
        </w:rPr>
      </w:pPr>
    </w:p>
    <w:p w:rsidR="006A6A48" w:rsidRPr="00C3534A" w:rsidRDefault="006A6A48" w:rsidP="006834C1">
      <w:pPr>
        <w:jc w:val="center"/>
        <w:rPr>
          <w:b/>
          <w:sz w:val="22"/>
          <w:szCs w:val="22"/>
        </w:rPr>
        <w:sectPr w:rsidR="006A6A48" w:rsidRPr="00C3534A" w:rsidSect="006834C1">
          <w:pgSz w:w="16838" w:h="11906" w:orient="landscape"/>
          <w:pgMar w:top="567" w:right="1134" w:bottom="567" w:left="1134" w:header="709" w:footer="709" w:gutter="0"/>
          <w:cols w:space="708"/>
          <w:docGrid w:linePitch="360"/>
        </w:sectPr>
      </w:pPr>
    </w:p>
    <w:p w:rsidR="00736311" w:rsidRPr="00C3534A" w:rsidRDefault="00736311" w:rsidP="006834C1">
      <w:pPr>
        <w:jc w:val="center"/>
        <w:rPr>
          <w:b/>
          <w:sz w:val="22"/>
          <w:szCs w:val="22"/>
        </w:rPr>
      </w:pPr>
      <w:r w:rsidRPr="00C3534A">
        <w:rPr>
          <w:b/>
          <w:sz w:val="22"/>
          <w:szCs w:val="22"/>
        </w:rPr>
        <w:lastRenderedPageBreak/>
        <w:t>3.6. ФОРМА ГРАФИКА ВЫПОЛНЕНИЯ РАБОТ</w:t>
      </w:r>
    </w:p>
    <w:p w:rsidR="008A1054" w:rsidRPr="00C3534A" w:rsidRDefault="008A1054" w:rsidP="006834C1">
      <w:pPr>
        <w:ind w:left="57"/>
        <w:jc w:val="center"/>
        <w:rPr>
          <w:b/>
          <w:sz w:val="22"/>
          <w:szCs w:val="22"/>
        </w:rPr>
      </w:pPr>
    </w:p>
    <w:p w:rsidR="008A1054" w:rsidRPr="00C3534A" w:rsidRDefault="008A1054" w:rsidP="006834C1">
      <w:pPr>
        <w:ind w:left="57"/>
        <w:jc w:val="center"/>
        <w:rPr>
          <w:b/>
          <w:sz w:val="22"/>
          <w:szCs w:val="22"/>
        </w:rPr>
      </w:pPr>
    </w:p>
    <w:p w:rsidR="006834C1" w:rsidRPr="00C3534A" w:rsidRDefault="006E7517" w:rsidP="006834C1">
      <w:pPr>
        <w:ind w:left="57"/>
        <w:jc w:val="both"/>
        <w:rPr>
          <w:i/>
          <w:sz w:val="22"/>
          <w:szCs w:val="22"/>
        </w:rPr>
      </w:pPr>
      <w:r w:rsidRPr="00C3534A">
        <w:rPr>
          <w:sz w:val="22"/>
          <w:szCs w:val="22"/>
        </w:rPr>
        <w:t>*</w:t>
      </w:r>
      <w:r w:rsidRPr="00C3534A">
        <w:rPr>
          <w:i/>
          <w:sz w:val="22"/>
          <w:szCs w:val="22"/>
        </w:rPr>
        <w:t xml:space="preserve">план производства работ заполняется участником, при этом сроки выполнения работ не должны превышать сроков, </w:t>
      </w:r>
      <w:r w:rsidR="003A3F3F" w:rsidRPr="00C3534A">
        <w:rPr>
          <w:i/>
          <w:sz w:val="22"/>
          <w:szCs w:val="22"/>
        </w:rPr>
        <w:t>этапов,</w:t>
      </w:r>
      <w:r w:rsidR="00DE667B" w:rsidRPr="00C3534A">
        <w:rPr>
          <w:i/>
          <w:sz w:val="22"/>
          <w:szCs w:val="22"/>
        </w:rPr>
        <w:t xml:space="preserve"> </w:t>
      </w:r>
      <w:r w:rsidRPr="00C3534A">
        <w:rPr>
          <w:i/>
          <w:sz w:val="22"/>
          <w:szCs w:val="22"/>
        </w:rPr>
        <w:t>указанных в таблице</w:t>
      </w:r>
      <w:r w:rsidR="006D4C5C" w:rsidRPr="00C3534A">
        <w:rPr>
          <w:i/>
          <w:sz w:val="22"/>
          <w:szCs w:val="22"/>
        </w:rPr>
        <w:t xml:space="preserve"> Заказчика</w:t>
      </w:r>
    </w:p>
    <w:p w:rsidR="006834C1" w:rsidRPr="00C3534A" w:rsidRDefault="006834C1" w:rsidP="00370F10">
      <w:pPr>
        <w:ind w:left="426"/>
        <w:jc w:val="both"/>
        <w:rPr>
          <w:i/>
          <w:sz w:val="22"/>
          <w:szCs w:val="22"/>
        </w:rPr>
      </w:pPr>
    </w:p>
    <w:tbl>
      <w:tblPr>
        <w:tblW w:w="10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5010"/>
        <w:gridCol w:w="1543"/>
        <w:gridCol w:w="1701"/>
        <w:gridCol w:w="1629"/>
      </w:tblGrid>
      <w:tr w:rsidR="009E2E0A" w:rsidRPr="00C3534A" w:rsidTr="00361CBD">
        <w:trPr>
          <w:trHeight w:val="832"/>
        </w:trPr>
        <w:tc>
          <w:tcPr>
            <w:tcW w:w="677"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center"/>
            </w:pPr>
            <w:r w:rsidRPr="00C3534A">
              <w:rPr>
                <w:sz w:val="22"/>
                <w:szCs w:val="22"/>
              </w:rPr>
              <w:t xml:space="preserve">№ </w:t>
            </w:r>
            <w:proofErr w:type="gramStart"/>
            <w:r w:rsidRPr="00C3534A">
              <w:rPr>
                <w:sz w:val="22"/>
                <w:szCs w:val="22"/>
              </w:rPr>
              <w:t>п</w:t>
            </w:r>
            <w:proofErr w:type="gramEnd"/>
            <w:r w:rsidRPr="00C3534A">
              <w:rPr>
                <w:sz w:val="22"/>
                <w:szCs w:val="22"/>
              </w:rPr>
              <w:t>/п</w:t>
            </w:r>
          </w:p>
        </w:tc>
        <w:tc>
          <w:tcPr>
            <w:tcW w:w="5010"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106"/>
              <w:contextualSpacing/>
              <w:jc w:val="center"/>
            </w:pPr>
            <w:r w:rsidRPr="00C3534A">
              <w:rPr>
                <w:sz w:val="22"/>
                <w:szCs w:val="22"/>
              </w:rPr>
              <w:t>Наименование работ и этапов их выполнения</w:t>
            </w:r>
          </w:p>
        </w:tc>
        <w:tc>
          <w:tcPr>
            <w:tcW w:w="1543"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48"/>
              <w:contextualSpacing/>
              <w:jc w:val="center"/>
              <w:rPr>
                <w:color w:val="000000"/>
              </w:rPr>
            </w:pPr>
            <w:r w:rsidRPr="00C3534A">
              <w:rPr>
                <w:color w:val="000000"/>
                <w:sz w:val="22"/>
                <w:szCs w:val="22"/>
              </w:rPr>
              <w:t>Начало работ</w:t>
            </w:r>
          </w:p>
        </w:tc>
        <w:tc>
          <w:tcPr>
            <w:tcW w:w="1701"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48"/>
              <w:contextualSpacing/>
              <w:jc w:val="center"/>
              <w:rPr>
                <w:color w:val="000000"/>
              </w:rPr>
            </w:pPr>
            <w:r w:rsidRPr="00C3534A">
              <w:rPr>
                <w:color w:val="000000"/>
                <w:sz w:val="22"/>
                <w:szCs w:val="22"/>
              </w:rPr>
              <w:t>Окончание работ</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center"/>
              <w:rPr>
                <w:color w:val="000000"/>
              </w:rPr>
            </w:pPr>
            <w:r w:rsidRPr="00C3534A">
              <w:rPr>
                <w:color w:val="000000"/>
                <w:sz w:val="22"/>
                <w:szCs w:val="22"/>
              </w:rPr>
              <w:t>Кол-во календарных дней</w:t>
            </w:r>
          </w:p>
        </w:tc>
      </w:tr>
      <w:tr w:rsidR="009E2E0A" w:rsidRPr="00C3534A"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center"/>
            </w:pPr>
            <w:r w:rsidRPr="00C3534A">
              <w:rPr>
                <w:sz w:val="22"/>
                <w:szCs w:val="22"/>
              </w:rPr>
              <w:t>1</w:t>
            </w:r>
          </w:p>
        </w:tc>
        <w:tc>
          <w:tcPr>
            <w:tcW w:w="5010"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9E2E0A" w:rsidRPr="00C3534A" w:rsidRDefault="000E00E7" w:rsidP="009E2E0A">
            <w:pPr>
              <w:widowControl w:val="0"/>
              <w:spacing w:after="60"/>
              <w:ind w:left="48"/>
              <w:contextualSpacing/>
              <w:jc w:val="center"/>
              <w:rPr>
                <w:color w:val="000000"/>
              </w:rPr>
            </w:pPr>
            <w:r w:rsidRPr="00C3534A">
              <w:rPr>
                <w:color w:val="000000"/>
                <w:sz w:val="22"/>
                <w:szCs w:val="22"/>
              </w:rPr>
              <w:t xml:space="preserve">_____2019 </w:t>
            </w:r>
            <w:r w:rsidR="009E2E0A" w:rsidRPr="00C3534A">
              <w:rPr>
                <w:color w:val="000000"/>
                <w:sz w:val="22"/>
                <w:szCs w:val="22"/>
              </w:rPr>
              <w:t>г.</w:t>
            </w:r>
          </w:p>
        </w:tc>
        <w:tc>
          <w:tcPr>
            <w:tcW w:w="1701" w:type="dxa"/>
            <w:tcBorders>
              <w:top w:val="single" w:sz="4" w:space="0" w:color="auto"/>
              <w:left w:val="single" w:sz="4" w:space="0" w:color="auto"/>
              <w:bottom w:val="single" w:sz="4" w:space="0" w:color="auto"/>
              <w:right w:val="single" w:sz="4" w:space="0" w:color="auto"/>
            </w:tcBorders>
            <w:vAlign w:val="center"/>
          </w:tcPr>
          <w:p w:rsidR="009E2E0A" w:rsidRPr="00C3534A" w:rsidRDefault="000E00E7" w:rsidP="009E2E0A">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center"/>
              <w:rPr>
                <w:color w:val="000000"/>
              </w:rPr>
            </w:pPr>
          </w:p>
        </w:tc>
      </w:tr>
      <w:tr w:rsidR="000E00E7" w:rsidRPr="00C3534A"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2</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3</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441"/>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4</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21"/>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5</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43"/>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6</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37"/>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7</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31"/>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8</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39"/>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9</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0E00E7" w:rsidRPr="00C3534A" w:rsidTr="00361CBD">
        <w:trPr>
          <w:trHeight w:val="361"/>
        </w:trPr>
        <w:tc>
          <w:tcPr>
            <w:tcW w:w="677"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pPr>
            <w:r w:rsidRPr="00C3534A">
              <w:rPr>
                <w:sz w:val="22"/>
                <w:szCs w:val="22"/>
              </w:rPr>
              <w:t>10</w:t>
            </w:r>
          </w:p>
        </w:tc>
        <w:tc>
          <w:tcPr>
            <w:tcW w:w="5010"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pPr>
            <w:r w:rsidRPr="00C3534A">
              <w:rPr>
                <w:sz w:val="22"/>
                <w:szCs w:val="22"/>
              </w:rPr>
              <w:t>Сдача объекта Заказчику</w:t>
            </w:r>
          </w:p>
        </w:tc>
        <w:tc>
          <w:tcPr>
            <w:tcW w:w="1543"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48"/>
              <w:contextualSpacing/>
              <w:jc w:val="center"/>
              <w:rPr>
                <w:color w:val="000000"/>
              </w:rPr>
            </w:pPr>
            <w:r w:rsidRPr="00C3534A">
              <w:rPr>
                <w:color w:val="000000"/>
                <w:sz w:val="22"/>
                <w:szCs w:val="22"/>
              </w:rPr>
              <w:t>_____2019 г.</w:t>
            </w: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3C79B5">
            <w:pPr>
              <w:widowControl w:val="0"/>
              <w:spacing w:after="60"/>
              <w:ind w:left="34"/>
              <w:contextualSpacing/>
              <w:jc w:val="center"/>
              <w:rPr>
                <w:color w:val="000000"/>
              </w:rPr>
            </w:pPr>
            <w:r w:rsidRPr="00C3534A">
              <w:rPr>
                <w:color w:val="000000"/>
                <w:sz w:val="22"/>
                <w:szCs w:val="22"/>
              </w:rPr>
              <w:t>_____2019 г.</w:t>
            </w:r>
          </w:p>
        </w:tc>
        <w:tc>
          <w:tcPr>
            <w:tcW w:w="1629" w:type="dxa"/>
            <w:tcBorders>
              <w:top w:val="single" w:sz="4" w:space="0" w:color="auto"/>
              <w:left w:val="single" w:sz="4" w:space="0" w:color="auto"/>
              <w:bottom w:val="single" w:sz="4" w:space="0" w:color="auto"/>
              <w:right w:val="single" w:sz="4" w:space="0" w:color="auto"/>
            </w:tcBorders>
            <w:vAlign w:val="center"/>
          </w:tcPr>
          <w:p w:rsidR="000E00E7" w:rsidRPr="00C3534A" w:rsidRDefault="000E00E7" w:rsidP="009E2E0A">
            <w:pPr>
              <w:widowControl w:val="0"/>
              <w:spacing w:after="60"/>
              <w:ind w:left="34"/>
              <w:contextualSpacing/>
              <w:jc w:val="center"/>
              <w:rPr>
                <w:color w:val="000000"/>
              </w:rPr>
            </w:pPr>
          </w:p>
        </w:tc>
      </w:tr>
      <w:tr w:rsidR="009E2E0A" w:rsidRPr="00C3534A" w:rsidTr="00361CBD">
        <w:trPr>
          <w:trHeight w:val="272"/>
        </w:trPr>
        <w:tc>
          <w:tcPr>
            <w:tcW w:w="5687" w:type="dxa"/>
            <w:gridSpan w:val="2"/>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right"/>
            </w:pPr>
            <w:r w:rsidRPr="00C3534A">
              <w:rPr>
                <w:sz w:val="22"/>
                <w:szCs w:val="22"/>
              </w:rPr>
              <w:t>Итого:</w:t>
            </w:r>
          </w:p>
        </w:tc>
        <w:tc>
          <w:tcPr>
            <w:tcW w:w="1543" w:type="dxa"/>
            <w:tcBorders>
              <w:top w:val="single" w:sz="4" w:space="0" w:color="auto"/>
              <w:left w:val="single" w:sz="4" w:space="0" w:color="auto"/>
              <w:bottom w:val="single" w:sz="4" w:space="0" w:color="auto"/>
              <w:right w:val="single" w:sz="4" w:space="0" w:color="auto"/>
            </w:tcBorders>
          </w:tcPr>
          <w:p w:rsidR="009E2E0A" w:rsidRPr="00C3534A" w:rsidRDefault="009E2E0A" w:rsidP="009E2E0A">
            <w:pPr>
              <w:widowControl w:val="0"/>
              <w:spacing w:after="60"/>
              <w:ind w:left="48"/>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E00E7" w:rsidRPr="00C3534A" w:rsidRDefault="00C3534A" w:rsidP="009E2E0A">
            <w:pPr>
              <w:widowControl w:val="0"/>
              <w:spacing w:after="60"/>
              <w:ind w:left="48"/>
              <w:contextualSpacing/>
              <w:jc w:val="center"/>
              <w:rPr>
                <w:b/>
                <w:color w:val="000000"/>
              </w:rPr>
            </w:pPr>
            <w:r w:rsidRPr="00C3534A">
              <w:rPr>
                <w:b/>
                <w:color w:val="000000"/>
                <w:sz w:val="22"/>
                <w:szCs w:val="22"/>
              </w:rPr>
              <w:t>20</w:t>
            </w:r>
          </w:p>
          <w:p w:rsidR="009E2E0A" w:rsidRPr="00C3534A" w:rsidRDefault="00361CBD" w:rsidP="009E2E0A">
            <w:pPr>
              <w:widowControl w:val="0"/>
              <w:spacing w:after="60"/>
              <w:ind w:left="48"/>
              <w:contextualSpacing/>
              <w:jc w:val="center"/>
              <w:rPr>
                <w:color w:val="000000"/>
              </w:rPr>
            </w:pPr>
            <w:r w:rsidRPr="00C3534A">
              <w:rPr>
                <w:b/>
                <w:color w:val="000000"/>
                <w:sz w:val="22"/>
                <w:szCs w:val="22"/>
              </w:rPr>
              <w:t xml:space="preserve">календарных </w:t>
            </w:r>
            <w:r w:rsidR="009E2E0A" w:rsidRPr="00C3534A">
              <w:rPr>
                <w:b/>
                <w:color w:val="000000"/>
                <w:sz w:val="22"/>
                <w:szCs w:val="22"/>
              </w:rPr>
              <w:t>дней</w:t>
            </w:r>
          </w:p>
        </w:tc>
        <w:tc>
          <w:tcPr>
            <w:tcW w:w="1629" w:type="dxa"/>
            <w:tcBorders>
              <w:top w:val="single" w:sz="4" w:space="0" w:color="auto"/>
              <w:left w:val="single" w:sz="4" w:space="0" w:color="auto"/>
              <w:bottom w:val="single" w:sz="4" w:space="0" w:color="auto"/>
              <w:right w:val="single" w:sz="4" w:space="0" w:color="auto"/>
            </w:tcBorders>
            <w:vAlign w:val="center"/>
          </w:tcPr>
          <w:p w:rsidR="009E2E0A" w:rsidRPr="00C3534A" w:rsidRDefault="009E2E0A" w:rsidP="009E2E0A">
            <w:pPr>
              <w:widowControl w:val="0"/>
              <w:spacing w:after="60"/>
              <w:ind w:left="34"/>
              <w:contextualSpacing/>
              <w:jc w:val="center"/>
              <w:rPr>
                <w:color w:val="000000"/>
              </w:rPr>
            </w:pPr>
          </w:p>
        </w:tc>
      </w:tr>
    </w:tbl>
    <w:p w:rsidR="008A6C5E" w:rsidRPr="00C3534A" w:rsidRDefault="008A6C5E" w:rsidP="00370F10">
      <w:pPr>
        <w:ind w:left="426"/>
        <w:jc w:val="both"/>
        <w:rPr>
          <w:i/>
          <w:sz w:val="22"/>
          <w:szCs w:val="22"/>
        </w:rPr>
      </w:pPr>
    </w:p>
    <w:p w:rsidR="00736311" w:rsidRPr="00C3534A" w:rsidRDefault="004F1B48" w:rsidP="00736311">
      <w:pPr>
        <w:rPr>
          <w:sz w:val="22"/>
          <w:szCs w:val="22"/>
        </w:rPr>
      </w:pPr>
      <w:r w:rsidRPr="00C3534A">
        <w:rPr>
          <w:sz w:val="22"/>
          <w:szCs w:val="22"/>
        </w:rPr>
        <w:t xml:space="preserve">     </w:t>
      </w:r>
      <w:r w:rsidR="00736311" w:rsidRPr="00C3534A">
        <w:rPr>
          <w:sz w:val="22"/>
          <w:szCs w:val="22"/>
        </w:rPr>
        <w:t>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F35405" w:rsidRPr="00C3534A" w:rsidRDefault="00736311">
      <w:pPr>
        <w:spacing w:after="200" w:line="276" w:lineRule="auto"/>
        <w:rPr>
          <w:sz w:val="22"/>
          <w:szCs w:val="22"/>
          <w:vertAlign w:val="superscript"/>
        </w:rPr>
      </w:pPr>
      <w:r w:rsidRPr="00C3534A">
        <w:rPr>
          <w:sz w:val="22"/>
          <w:szCs w:val="22"/>
          <w:vertAlign w:val="superscript"/>
        </w:rPr>
        <w:tab/>
        <w:t xml:space="preserve">                                                                                                                                                                          </w:t>
      </w:r>
      <w:r w:rsidRPr="00C3534A">
        <w:rPr>
          <w:sz w:val="22"/>
          <w:szCs w:val="22"/>
        </w:rPr>
        <w:t>(полностью)</w:t>
      </w:r>
      <w:r w:rsidRPr="00C3534A">
        <w:rPr>
          <w:sz w:val="22"/>
          <w:szCs w:val="22"/>
          <w:vertAlign w:val="superscript"/>
        </w:rPr>
        <w:t xml:space="preserve">                                                                                                                                                                                                  </w:t>
      </w:r>
      <w:r w:rsidR="002B22C6" w:rsidRPr="00C3534A">
        <w:rPr>
          <w:sz w:val="22"/>
          <w:szCs w:val="22"/>
          <w:vertAlign w:val="superscript"/>
        </w:rPr>
        <w:t xml:space="preserve">                            М</w:t>
      </w:r>
      <w:r w:rsidR="00945AF0" w:rsidRPr="00C3534A">
        <w:rPr>
          <w:sz w:val="22"/>
          <w:szCs w:val="22"/>
          <w:vertAlign w:val="superscript"/>
        </w:rPr>
        <w:t>П</w:t>
      </w:r>
    </w:p>
    <w:p w:rsidR="006A6A48" w:rsidRPr="008A2442" w:rsidRDefault="006A6A48" w:rsidP="00736311">
      <w:pPr>
        <w:jc w:val="center"/>
        <w:rPr>
          <w:b/>
          <w:sz w:val="22"/>
          <w:szCs w:val="22"/>
          <w:highlight w:val="yellow"/>
        </w:rPr>
        <w:sectPr w:rsidR="006A6A48" w:rsidRPr="008A2442" w:rsidSect="006A6A48">
          <w:pgSz w:w="11906" w:h="16838"/>
          <w:pgMar w:top="1134" w:right="567" w:bottom="1134" w:left="567" w:header="709" w:footer="709" w:gutter="0"/>
          <w:cols w:space="708"/>
          <w:docGrid w:linePitch="360"/>
        </w:sectPr>
      </w:pPr>
    </w:p>
    <w:p w:rsidR="00736311" w:rsidRPr="00C3534A" w:rsidRDefault="00736311" w:rsidP="00736311">
      <w:pPr>
        <w:jc w:val="center"/>
        <w:rPr>
          <w:b/>
          <w:sz w:val="22"/>
          <w:szCs w:val="22"/>
        </w:rPr>
      </w:pPr>
      <w:r w:rsidRPr="00C3534A">
        <w:rPr>
          <w:b/>
          <w:sz w:val="22"/>
          <w:szCs w:val="22"/>
        </w:rPr>
        <w:lastRenderedPageBreak/>
        <w:t xml:space="preserve">3.7. Форма сведений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w:t>
      </w:r>
      <w:r w:rsidR="003C79B5" w:rsidRPr="00C3534A">
        <w:rPr>
          <w:b/>
          <w:sz w:val="22"/>
          <w:szCs w:val="22"/>
        </w:rPr>
        <w:t>конкурса</w:t>
      </w:r>
    </w:p>
    <w:tbl>
      <w:tblP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5"/>
        <w:gridCol w:w="2125"/>
        <w:gridCol w:w="566"/>
        <w:gridCol w:w="1842"/>
        <w:gridCol w:w="1416"/>
        <w:gridCol w:w="1843"/>
        <w:gridCol w:w="2835"/>
        <w:gridCol w:w="1417"/>
        <w:gridCol w:w="2835"/>
        <w:gridCol w:w="2042"/>
        <w:gridCol w:w="2042"/>
        <w:gridCol w:w="2042"/>
        <w:gridCol w:w="2042"/>
        <w:gridCol w:w="2042"/>
        <w:gridCol w:w="2042"/>
        <w:gridCol w:w="2042"/>
        <w:gridCol w:w="2042"/>
      </w:tblGrid>
      <w:tr w:rsidR="00736311" w:rsidRPr="00C3534A" w:rsidTr="00FA3CD0">
        <w:trPr>
          <w:gridAfter w:val="8"/>
          <w:wAfter w:w="16336" w:type="dxa"/>
          <w:cantSplit/>
          <w:trHeight w:val="400"/>
          <w:tblHeader/>
        </w:trPr>
        <w:tc>
          <w:tcPr>
            <w:tcW w:w="455" w:type="dxa"/>
            <w:vMerge w:val="restart"/>
            <w:vAlign w:val="center"/>
          </w:tcPr>
          <w:p w:rsidR="00736311" w:rsidRPr="00C3534A" w:rsidRDefault="00736311" w:rsidP="00FA3CD0">
            <w:pPr>
              <w:widowControl w:val="0"/>
              <w:ind w:firstLine="11"/>
              <w:jc w:val="center"/>
              <w:rPr>
                <w:snapToGrid w:val="0"/>
              </w:rPr>
            </w:pPr>
            <w:r w:rsidRPr="00C3534A">
              <w:rPr>
                <w:snapToGrid w:val="0"/>
                <w:sz w:val="22"/>
                <w:szCs w:val="22"/>
              </w:rPr>
              <w:t xml:space="preserve">№№ </w:t>
            </w:r>
            <w:proofErr w:type="gramStart"/>
            <w:r w:rsidRPr="00C3534A">
              <w:rPr>
                <w:snapToGrid w:val="0"/>
                <w:sz w:val="22"/>
                <w:szCs w:val="22"/>
              </w:rPr>
              <w:t>п</w:t>
            </w:r>
            <w:proofErr w:type="gramEnd"/>
            <w:r w:rsidRPr="00C3534A">
              <w:rPr>
                <w:snapToGrid w:val="0"/>
                <w:sz w:val="22"/>
                <w:szCs w:val="22"/>
              </w:rPr>
              <w:t>/п</w:t>
            </w:r>
          </w:p>
        </w:tc>
        <w:tc>
          <w:tcPr>
            <w:tcW w:w="2125" w:type="dxa"/>
            <w:vMerge w:val="restart"/>
            <w:vAlign w:val="center"/>
          </w:tcPr>
          <w:p w:rsidR="00736311" w:rsidRPr="00C3534A" w:rsidRDefault="00736311" w:rsidP="00FA3CD0">
            <w:pPr>
              <w:widowControl w:val="0"/>
              <w:ind w:firstLine="11"/>
              <w:jc w:val="center"/>
              <w:rPr>
                <w:snapToGrid w:val="0"/>
              </w:rPr>
            </w:pPr>
            <w:r w:rsidRPr="00C3534A">
              <w:rPr>
                <w:snapToGrid w:val="0"/>
                <w:sz w:val="22"/>
                <w:szCs w:val="22"/>
              </w:rPr>
              <w:t>Наименование, тип, марка</w:t>
            </w:r>
          </w:p>
        </w:tc>
        <w:tc>
          <w:tcPr>
            <w:tcW w:w="566" w:type="dxa"/>
            <w:vMerge w:val="restart"/>
            <w:vAlign w:val="center"/>
          </w:tcPr>
          <w:p w:rsidR="00736311" w:rsidRPr="00C3534A" w:rsidRDefault="00736311" w:rsidP="00FA3CD0">
            <w:pPr>
              <w:widowControl w:val="0"/>
              <w:ind w:firstLine="11"/>
              <w:jc w:val="center"/>
              <w:rPr>
                <w:snapToGrid w:val="0"/>
              </w:rPr>
            </w:pPr>
            <w:r w:rsidRPr="00C3534A">
              <w:rPr>
                <w:snapToGrid w:val="0"/>
                <w:sz w:val="22"/>
                <w:szCs w:val="22"/>
              </w:rPr>
              <w:t>Год выпуска</w:t>
            </w:r>
          </w:p>
        </w:tc>
        <w:tc>
          <w:tcPr>
            <w:tcW w:w="1842" w:type="dxa"/>
            <w:vMerge w:val="restart"/>
            <w:vAlign w:val="center"/>
          </w:tcPr>
          <w:p w:rsidR="00736311" w:rsidRPr="00C3534A" w:rsidRDefault="00736311" w:rsidP="00FA3CD0">
            <w:pPr>
              <w:widowControl w:val="0"/>
              <w:ind w:firstLine="11"/>
              <w:jc w:val="center"/>
              <w:rPr>
                <w:snapToGrid w:val="0"/>
              </w:rPr>
            </w:pPr>
            <w:r w:rsidRPr="00C3534A">
              <w:rPr>
                <w:snapToGrid w:val="0"/>
                <w:sz w:val="22"/>
                <w:szCs w:val="22"/>
              </w:rPr>
              <w:t>Основная техническая характеристика</w:t>
            </w:r>
          </w:p>
        </w:tc>
        <w:tc>
          <w:tcPr>
            <w:tcW w:w="1416" w:type="dxa"/>
            <w:vMerge w:val="restart"/>
            <w:vAlign w:val="center"/>
          </w:tcPr>
          <w:p w:rsidR="00736311" w:rsidRPr="00C3534A" w:rsidRDefault="00736311" w:rsidP="00FA3CD0">
            <w:pPr>
              <w:widowControl w:val="0"/>
              <w:ind w:firstLine="11"/>
              <w:jc w:val="center"/>
              <w:rPr>
                <w:snapToGrid w:val="0"/>
              </w:rPr>
            </w:pPr>
            <w:r w:rsidRPr="00C3534A">
              <w:rPr>
                <w:snapToGrid w:val="0"/>
                <w:sz w:val="22"/>
                <w:szCs w:val="22"/>
              </w:rPr>
              <w:t>Всего, шт.</w:t>
            </w:r>
          </w:p>
        </w:tc>
        <w:tc>
          <w:tcPr>
            <w:tcW w:w="6095" w:type="dxa"/>
            <w:gridSpan w:val="3"/>
            <w:vAlign w:val="center"/>
          </w:tcPr>
          <w:p w:rsidR="00736311" w:rsidRPr="00C3534A" w:rsidRDefault="00736311" w:rsidP="00652EEE">
            <w:pPr>
              <w:widowControl w:val="0"/>
              <w:ind w:firstLine="11"/>
              <w:jc w:val="center"/>
              <w:rPr>
                <w:snapToGrid w:val="0"/>
              </w:rPr>
            </w:pPr>
            <w:proofErr w:type="gramStart"/>
            <w:r w:rsidRPr="00C3534A">
              <w:rPr>
                <w:snapToGrid w:val="0"/>
                <w:sz w:val="22"/>
                <w:szCs w:val="22"/>
              </w:rPr>
              <w:t xml:space="preserve">В т.ч. предполагаемые для выполнения работ по предмету открытого </w:t>
            </w:r>
            <w:r w:rsidR="00652EEE">
              <w:rPr>
                <w:snapToGrid w:val="0"/>
                <w:sz w:val="22"/>
                <w:szCs w:val="22"/>
              </w:rPr>
              <w:t>конкурса</w:t>
            </w:r>
            <w:r w:rsidRPr="00C3534A">
              <w:rPr>
                <w:snapToGrid w:val="0"/>
                <w:sz w:val="22"/>
                <w:szCs w:val="22"/>
              </w:rPr>
              <w:t>,</w:t>
            </w:r>
            <w:proofErr w:type="gramEnd"/>
          </w:p>
        </w:tc>
        <w:tc>
          <w:tcPr>
            <w:tcW w:w="2835" w:type="dxa"/>
            <w:vAlign w:val="center"/>
          </w:tcPr>
          <w:p w:rsidR="00736311" w:rsidRPr="00C3534A" w:rsidRDefault="00736311" w:rsidP="00652EEE">
            <w:pPr>
              <w:widowControl w:val="0"/>
              <w:ind w:firstLine="11"/>
              <w:jc w:val="center"/>
              <w:rPr>
                <w:snapToGrid w:val="0"/>
              </w:rPr>
            </w:pPr>
            <w:r w:rsidRPr="00C3534A">
              <w:rPr>
                <w:snapToGrid w:val="0"/>
                <w:sz w:val="22"/>
                <w:szCs w:val="22"/>
              </w:rPr>
              <w:t xml:space="preserve">В т.ч. занятые на других объектах в период выполнения работ по предмету открытого </w:t>
            </w:r>
            <w:r w:rsidR="00652EEE">
              <w:rPr>
                <w:snapToGrid w:val="0"/>
                <w:sz w:val="22"/>
                <w:szCs w:val="22"/>
              </w:rPr>
              <w:t>конкурса</w:t>
            </w:r>
            <w:r w:rsidRPr="00C3534A">
              <w:rPr>
                <w:snapToGrid w:val="0"/>
                <w:sz w:val="22"/>
                <w:szCs w:val="22"/>
              </w:rPr>
              <w:t>, шт.</w:t>
            </w:r>
          </w:p>
        </w:tc>
      </w:tr>
      <w:tr w:rsidR="00736311" w:rsidRPr="00C3534A" w:rsidTr="00FA3CD0">
        <w:trPr>
          <w:gridAfter w:val="8"/>
          <w:wAfter w:w="16336" w:type="dxa"/>
          <w:cantSplit/>
          <w:trHeight w:val="400"/>
          <w:tblHeader/>
        </w:trPr>
        <w:tc>
          <w:tcPr>
            <w:tcW w:w="455" w:type="dxa"/>
            <w:vMerge/>
            <w:vAlign w:val="center"/>
          </w:tcPr>
          <w:p w:rsidR="00736311" w:rsidRPr="00C3534A" w:rsidRDefault="00736311" w:rsidP="00FA3CD0">
            <w:pPr>
              <w:widowControl w:val="0"/>
              <w:ind w:firstLine="11"/>
              <w:jc w:val="center"/>
              <w:rPr>
                <w:snapToGrid w:val="0"/>
              </w:rPr>
            </w:pPr>
          </w:p>
        </w:tc>
        <w:tc>
          <w:tcPr>
            <w:tcW w:w="2125" w:type="dxa"/>
            <w:vMerge/>
            <w:vAlign w:val="center"/>
          </w:tcPr>
          <w:p w:rsidR="00736311" w:rsidRPr="00C3534A" w:rsidRDefault="00736311" w:rsidP="00FA3CD0">
            <w:pPr>
              <w:widowControl w:val="0"/>
              <w:ind w:firstLine="11"/>
              <w:jc w:val="center"/>
              <w:rPr>
                <w:snapToGrid w:val="0"/>
              </w:rPr>
            </w:pPr>
          </w:p>
        </w:tc>
        <w:tc>
          <w:tcPr>
            <w:tcW w:w="566" w:type="dxa"/>
            <w:vMerge/>
            <w:vAlign w:val="center"/>
          </w:tcPr>
          <w:p w:rsidR="00736311" w:rsidRPr="00C3534A" w:rsidRDefault="00736311" w:rsidP="00FA3CD0">
            <w:pPr>
              <w:widowControl w:val="0"/>
              <w:ind w:firstLine="11"/>
              <w:jc w:val="center"/>
              <w:rPr>
                <w:snapToGrid w:val="0"/>
              </w:rPr>
            </w:pPr>
          </w:p>
        </w:tc>
        <w:tc>
          <w:tcPr>
            <w:tcW w:w="1842" w:type="dxa"/>
            <w:vMerge/>
            <w:vAlign w:val="center"/>
          </w:tcPr>
          <w:p w:rsidR="00736311" w:rsidRPr="00C3534A" w:rsidRDefault="00736311" w:rsidP="00FA3CD0">
            <w:pPr>
              <w:widowControl w:val="0"/>
              <w:ind w:firstLine="11"/>
              <w:jc w:val="center"/>
              <w:rPr>
                <w:snapToGrid w:val="0"/>
              </w:rPr>
            </w:pPr>
          </w:p>
        </w:tc>
        <w:tc>
          <w:tcPr>
            <w:tcW w:w="1416" w:type="dxa"/>
            <w:vMerge/>
            <w:vAlign w:val="center"/>
          </w:tcPr>
          <w:p w:rsidR="00736311" w:rsidRPr="00C3534A" w:rsidRDefault="00736311" w:rsidP="00FA3CD0">
            <w:pPr>
              <w:widowControl w:val="0"/>
              <w:ind w:firstLine="11"/>
              <w:jc w:val="center"/>
              <w:rPr>
                <w:snapToGrid w:val="0"/>
              </w:rPr>
            </w:pPr>
          </w:p>
        </w:tc>
        <w:tc>
          <w:tcPr>
            <w:tcW w:w="1843" w:type="dxa"/>
            <w:vAlign w:val="center"/>
          </w:tcPr>
          <w:p w:rsidR="00736311" w:rsidRPr="00C3534A" w:rsidRDefault="00736311" w:rsidP="00FA3CD0">
            <w:pPr>
              <w:widowControl w:val="0"/>
              <w:ind w:firstLine="11"/>
              <w:jc w:val="center"/>
              <w:rPr>
                <w:snapToGrid w:val="0"/>
              </w:rPr>
            </w:pPr>
            <w:r w:rsidRPr="00C3534A">
              <w:rPr>
                <w:snapToGrid w:val="0"/>
                <w:sz w:val="22"/>
                <w:szCs w:val="22"/>
              </w:rPr>
              <w:t>Состояние</w:t>
            </w:r>
          </w:p>
        </w:tc>
        <w:tc>
          <w:tcPr>
            <w:tcW w:w="2835" w:type="dxa"/>
            <w:vAlign w:val="center"/>
          </w:tcPr>
          <w:p w:rsidR="00736311" w:rsidRPr="00C3534A" w:rsidRDefault="00736311" w:rsidP="00FA3CD0">
            <w:pPr>
              <w:widowControl w:val="0"/>
              <w:ind w:firstLine="11"/>
              <w:jc w:val="center"/>
              <w:rPr>
                <w:snapToGrid w:val="0"/>
              </w:rPr>
            </w:pPr>
            <w:r w:rsidRPr="00C3534A">
              <w:rPr>
                <w:snapToGrid w:val="0"/>
                <w:sz w:val="22"/>
                <w:szCs w:val="22"/>
              </w:rPr>
              <w:t>Право владения (собственность, аренда, лизинг)</w:t>
            </w:r>
          </w:p>
        </w:tc>
        <w:tc>
          <w:tcPr>
            <w:tcW w:w="1417" w:type="dxa"/>
            <w:vAlign w:val="center"/>
          </w:tcPr>
          <w:p w:rsidR="00736311" w:rsidRPr="00C3534A" w:rsidRDefault="00736311" w:rsidP="00FA3CD0">
            <w:pPr>
              <w:widowControl w:val="0"/>
              <w:ind w:firstLine="11"/>
              <w:jc w:val="center"/>
              <w:rPr>
                <w:snapToGrid w:val="0"/>
              </w:rPr>
            </w:pPr>
            <w:r w:rsidRPr="00C3534A">
              <w:rPr>
                <w:snapToGrid w:val="0"/>
                <w:sz w:val="22"/>
                <w:szCs w:val="22"/>
              </w:rPr>
              <w:t>Количество, шт.</w:t>
            </w:r>
          </w:p>
        </w:tc>
        <w:tc>
          <w:tcPr>
            <w:tcW w:w="2835" w:type="dxa"/>
            <w:vAlign w:val="center"/>
          </w:tcPr>
          <w:p w:rsidR="00736311" w:rsidRPr="00C3534A" w:rsidRDefault="00736311" w:rsidP="00FA3CD0">
            <w:pPr>
              <w:widowControl w:val="0"/>
              <w:ind w:firstLine="11"/>
              <w:jc w:val="center"/>
              <w:rPr>
                <w:snapToGrid w:val="0"/>
              </w:rPr>
            </w:pPr>
          </w:p>
        </w:tc>
      </w:tr>
      <w:tr w:rsidR="00736311" w:rsidRPr="00C3534A" w:rsidTr="00FA3CD0">
        <w:trPr>
          <w:gridAfter w:val="8"/>
          <w:wAfter w:w="16336" w:type="dxa"/>
          <w:cantSplit/>
          <w:trHeight w:val="110"/>
          <w:tblHeader/>
        </w:trPr>
        <w:tc>
          <w:tcPr>
            <w:tcW w:w="455" w:type="dxa"/>
          </w:tcPr>
          <w:p w:rsidR="00736311" w:rsidRPr="00C3534A" w:rsidRDefault="00736311" w:rsidP="00FA3CD0">
            <w:pPr>
              <w:widowControl w:val="0"/>
              <w:ind w:firstLine="11"/>
              <w:jc w:val="center"/>
              <w:rPr>
                <w:snapToGrid w:val="0"/>
              </w:rPr>
            </w:pPr>
            <w:r w:rsidRPr="00C3534A">
              <w:rPr>
                <w:snapToGrid w:val="0"/>
                <w:sz w:val="22"/>
                <w:szCs w:val="22"/>
              </w:rPr>
              <w:t>1</w:t>
            </w:r>
          </w:p>
        </w:tc>
        <w:tc>
          <w:tcPr>
            <w:tcW w:w="2125" w:type="dxa"/>
          </w:tcPr>
          <w:p w:rsidR="00736311" w:rsidRPr="00C3534A" w:rsidRDefault="00736311" w:rsidP="00FA3CD0">
            <w:pPr>
              <w:widowControl w:val="0"/>
              <w:ind w:firstLine="11"/>
              <w:jc w:val="center"/>
              <w:rPr>
                <w:snapToGrid w:val="0"/>
              </w:rPr>
            </w:pPr>
            <w:r w:rsidRPr="00C3534A">
              <w:rPr>
                <w:snapToGrid w:val="0"/>
                <w:sz w:val="22"/>
                <w:szCs w:val="22"/>
              </w:rPr>
              <w:t>2</w:t>
            </w:r>
          </w:p>
        </w:tc>
        <w:tc>
          <w:tcPr>
            <w:tcW w:w="566" w:type="dxa"/>
          </w:tcPr>
          <w:p w:rsidR="00736311" w:rsidRPr="00C3534A" w:rsidRDefault="00736311" w:rsidP="00FA3CD0">
            <w:pPr>
              <w:widowControl w:val="0"/>
              <w:ind w:firstLine="11"/>
              <w:jc w:val="center"/>
              <w:rPr>
                <w:snapToGrid w:val="0"/>
              </w:rPr>
            </w:pPr>
            <w:r w:rsidRPr="00C3534A">
              <w:rPr>
                <w:snapToGrid w:val="0"/>
                <w:sz w:val="22"/>
                <w:szCs w:val="22"/>
              </w:rPr>
              <w:t>3</w:t>
            </w:r>
          </w:p>
        </w:tc>
        <w:tc>
          <w:tcPr>
            <w:tcW w:w="1842" w:type="dxa"/>
          </w:tcPr>
          <w:p w:rsidR="00736311" w:rsidRPr="00C3534A" w:rsidRDefault="00736311" w:rsidP="00FA3CD0">
            <w:pPr>
              <w:widowControl w:val="0"/>
              <w:ind w:firstLine="11"/>
              <w:jc w:val="center"/>
              <w:rPr>
                <w:snapToGrid w:val="0"/>
              </w:rPr>
            </w:pPr>
            <w:r w:rsidRPr="00C3534A">
              <w:rPr>
                <w:snapToGrid w:val="0"/>
                <w:sz w:val="22"/>
                <w:szCs w:val="22"/>
              </w:rPr>
              <w:t>4</w:t>
            </w:r>
          </w:p>
        </w:tc>
        <w:tc>
          <w:tcPr>
            <w:tcW w:w="1416" w:type="dxa"/>
          </w:tcPr>
          <w:p w:rsidR="00736311" w:rsidRPr="00C3534A" w:rsidRDefault="00736311" w:rsidP="00FA3CD0">
            <w:pPr>
              <w:widowControl w:val="0"/>
              <w:ind w:firstLine="11"/>
              <w:jc w:val="center"/>
              <w:rPr>
                <w:snapToGrid w:val="0"/>
              </w:rPr>
            </w:pPr>
            <w:r w:rsidRPr="00C3534A">
              <w:rPr>
                <w:snapToGrid w:val="0"/>
                <w:sz w:val="22"/>
                <w:szCs w:val="22"/>
              </w:rPr>
              <w:t>5</w:t>
            </w:r>
          </w:p>
        </w:tc>
        <w:tc>
          <w:tcPr>
            <w:tcW w:w="1843" w:type="dxa"/>
          </w:tcPr>
          <w:p w:rsidR="00736311" w:rsidRPr="00C3534A" w:rsidRDefault="00736311" w:rsidP="00FA3CD0">
            <w:pPr>
              <w:widowControl w:val="0"/>
              <w:ind w:firstLine="11"/>
              <w:jc w:val="center"/>
              <w:rPr>
                <w:snapToGrid w:val="0"/>
              </w:rPr>
            </w:pPr>
            <w:r w:rsidRPr="00C3534A">
              <w:rPr>
                <w:snapToGrid w:val="0"/>
                <w:sz w:val="22"/>
                <w:szCs w:val="22"/>
              </w:rPr>
              <w:t>6</w:t>
            </w:r>
          </w:p>
        </w:tc>
        <w:tc>
          <w:tcPr>
            <w:tcW w:w="2835" w:type="dxa"/>
          </w:tcPr>
          <w:p w:rsidR="00736311" w:rsidRPr="00C3534A" w:rsidRDefault="00736311" w:rsidP="00FA3CD0">
            <w:pPr>
              <w:widowControl w:val="0"/>
              <w:ind w:firstLine="11"/>
              <w:jc w:val="center"/>
              <w:rPr>
                <w:snapToGrid w:val="0"/>
              </w:rPr>
            </w:pPr>
            <w:r w:rsidRPr="00C3534A">
              <w:rPr>
                <w:snapToGrid w:val="0"/>
                <w:sz w:val="22"/>
                <w:szCs w:val="22"/>
              </w:rPr>
              <w:t>7</w:t>
            </w:r>
          </w:p>
        </w:tc>
        <w:tc>
          <w:tcPr>
            <w:tcW w:w="1417" w:type="dxa"/>
          </w:tcPr>
          <w:p w:rsidR="00736311" w:rsidRPr="00C3534A" w:rsidRDefault="00736311" w:rsidP="00FA3CD0">
            <w:pPr>
              <w:widowControl w:val="0"/>
              <w:ind w:firstLine="11"/>
              <w:jc w:val="center"/>
              <w:rPr>
                <w:snapToGrid w:val="0"/>
              </w:rPr>
            </w:pPr>
            <w:r w:rsidRPr="00C3534A">
              <w:rPr>
                <w:snapToGrid w:val="0"/>
                <w:sz w:val="22"/>
                <w:szCs w:val="22"/>
              </w:rPr>
              <w:t>8</w:t>
            </w:r>
          </w:p>
        </w:tc>
        <w:tc>
          <w:tcPr>
            <w:tcW w:w="2835" w:type="dxa"/>
          </w:tcPr>
          <w:p w:rsidR="00736311" w:rsidRPr="00C3534A" w:rsidRDefault="00736311" w:rsidP="00FA3CD0">
            <w:pPr>
              <w:widowControl w:val="0"/>
              <w:ind w:firstLine="11"/>
              <w:jc w:val="center"/>
              <w:rPr>
                <w:snapToGrid w:val="0"/>
              </w:rPr>
            </w:pPr>
            <w:r w:rsidRPr="00C3534A">
              <w:rPr>
                <w:snapToGrid w:val="0"/>
                <w:sz w:val="22"/>
                <w:szCs w:val="22"/>
              </w:rPr>
              <w:t>9</w:t>
            </w:r>
          </w:p>
        </w:tc>
      </w:tr>
      <w:tr w:rsidR="00736311" w:rsidRPr="00C3534A" w:rsidTr="00FA3CD0">
        <w:trPr>
          <w:gridAfter w:val="8"/>
          <w:wAfter w:w="16336" w:type="dxa"/>
          <w:cantSplit/>
          <w:trHeight w:val="7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Здания административно-хозяйственного назначения</w:t>
            </w:r>
          </w:p>
        </w:tc>
      </w:tr>
      <w:tr w:rsidR="00736311" w:rsidRPr="00C3534A" w:rsidTr="00FA3CD0">
        <w:trPr>
          <w:cantSplit/>
          <w:trHeight w:val="132"/>
        </w:trPr>
        <w:tc>
          <w:tcPr>
            <w:tcW w:w="15334" w:type="dxa"/>
            <w:gridSpan w:val="9"/>
          </w:tcPr>
          <w:p w:rsidR="00736311" w:rsidRPr="00C3534A" w:rsidRDefault="00736311" w:rsidP="00652EEE">
            <w:pPr>
              <w:widowControl w:val="0"/>
              <w:contextualSpacing/>
              <w:rPr>
                <w:b/>
                <w:i/>
                <w:snapToGrid w:val="0"/>
              </w:rPr>
            </w:pPr>
            <w:r w:rsidRPr="00C3534A">
              <w:rPr>
                <w:b/>
                <w:i/>
                <w:snapToGrid w:val="0"/>
                <w:sz w:val="22"/>
                <w:szCs w:val="22"/>
              </w:rPr>
              <w:t xml:space="preserve">Здания производственного назначения (с необходимой инфраструктурой для выполнения работ по предмету открытого </w:t>
            </w:r>
            <w:r w:rsidR="00652EEE">
              <w:rPr>
                <w:b/>
                <w:i/>
                <w:snapToGrid w:val="0"/>
                <w:sz w:val="22"/>
                <w:szCs w:val="22"/>
              </w:rPr>
              <w:t>конкурса</w:t>
            </w:r>
            <w:r w:rsidRPr="00C3534A">
              <w:rPr>
                <w:b/>
                <w:i/>
                <w:snapToGrid w:val="0"/>
                <w:sz w:val="22"/>
                <w:szCs w:val="22"/>
              </w:rPr>
              <w:t>)</w:t>
            </w:r>
          </w:p>
        </w:tc>
        <w:tc>
          <w:tcPr>
            <w:tcW w:w="2042" w:type="dxa"/>
          </w:tcPr>
          <w:p w:rsidR="00736311" w:rsidRPr="00C3534A" w:rsidRDefault="00736311" w:rsidP="00FA3CD0">
            <w:pPr>
              <w:widowControl w:val="0"/>
              <w:rPr>
                <w:snapToGrid w:val="0"/>
              </w:rPr>
            </w:pPr>
          </w:p>
        </w:tc>
        <w:tc>
          <w:tcPr>
            <w:tcW w:w="2042" w:type="dxa"/>
          </w:tcPr>
          <w:p w:rsidR="00736311" w:rsidRPr="00C3534A" w:rsidRDefault="00736311" w:rsidP="00FA3CD0">
            <w:pPr>
              <w:widowControl w:val="0"/>
              <w:rPr>
                <w:snapToGrid w:val="0"/>
              </w:rPr>
            </w:pPr>
          </w:p>
        </w:tc>
        <w:tc>
          <w:tcPr>
            <w:tcW w:w="2042" w:type="dxa"/>
          </w:tcPr>
          <w:p w:rsidR="00736311" w:rsidRPr="00C3534A" w:rsidRDefault="00736311" w:rsidP="00FA3CD0">
            <w:pPr>
              <w:widowControl w:val="0"/>
              <w:jc w:val="right"/>
              <w:rPr>
                <w:snapToGrid w:val="0"/>
              </w:rPr>
            </w:pPr>
          </w:p>
        </w:tc>
        <w:tc>
          <w:tcPr>
            <w:tcW w:w="2042" w:type="dxa"/>
          </w:tcPr>
          <w:p w:rsidR="00736311" w:rsidRPr="00C3534A" w:rsidRDefault="00736311" w:rsidP="00FA3CD0">
            <w:pPr>
              <w:widowControl w:val="0"/>
              <w:jc w:val="right"/>
              <w:rPr>
                <w:snapToGrid w:val="0"/>
              </w:rPr>
            </w:pPr>
          </w:p>
        </w:tc>
        <w:tc>
          <w:tcPr>
            <w:tcW w:w="2042" w:type="dxa"/>
          </w:tcPr>
          <w:p w:rsidR="00736311" w:rsidRPr="00C3534A" w:rsidRDefault="00736311" w:rsidP="00FA3CD0">
            <w:pPr>
              <w:widowControl w:val="0"/>
              <w:jc w:val="right"/>
              <w:rPr>
                <w:snapToGrid w:val="0"/>
              </w:rPr>
            </w:pPr>
          </w:p>
        </w:tc>
        <w:tc>
          <w:tcPr>
            <w:tcW w:w="2042" w:type="dxa"/>
          </w:tcPr>
          <w:p w:rsidR="00736311" w:rsidRPr="00C3534A" w:rsidRDefault="00736311" w:rsidP="00FA3CD0">
            <w:pPr>
              <w:widowControl w:val="0"/>
              <w:jc w:val="right"/>
              <w:rPr>
                <w:snapToGrid w:val="0"/>
              </w:rPr>
            </w:pPr>
          </w:p>
        </w:tc>
        <w:tc>
          <w:tcPr>
            <w:tcW w:w="2042" w:type="dxa"/>
          </w:tcPr>
          <w:p w:rsidR="00736311" w:rsidRPr="00C3534A" w:rsidRDefault="00736311" w:rsidP="00FA3CD0">
            <w:pPr>
              <w:widowControl w:val="0"/>
              <w:jc w:val="right"/>
              <w:rPr>
                <w:snapToGrid w:val="0"/>
              </w:rPr>
            </w:pPr>
          </w:p>
        </w:tc>
        <w:tc>
          <w:tcPr>
            <w:tcW w:w="2042" w:type="dxa"/>
          </w:tcPr>
          <w:p w:rsidR="00736311" w:rsidRPr="00C3534A" w:rsidRDefault="00736311" w:rsidP="00FA3CD0">
            <w:pPr>
              <w:widowControl w:val="0"/>
              <w:jc w:val="right"/>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Машины для подготовительных и земляных работ (ямобур, экскаватор, бульдозер и пр.)</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b/>
                <w:snapToGrid w:val="0"/>
              </w:rPr>
            </w:pPr>
            <w:r w:rsidRPr="00C3534A">
              <w:rPr>
                <w:b/>
                <w:snapToGrid w:val="0"/>
                <w:sz w:val="22"/>
                <w:szCs w:val="22"/>
              </w:rPr>
              <w:t>ИТОГО:</w:t>
            </w:r>
          </w:p>
        </w:tc>
        <w:tc>
          <w:tcPr>
            <w:tcW w:w="566" w:type="dxa"/>
          </w:tcPr>
          <w:p w:rsidR="00736311" w:rsidRPr="00C3534A" w:rsidRDefault="00736311" w:rsidP="00FA3CD0">
            <w:pPr>
              <w:widowControl w:val="0"/>
              <w:jc w:val="center"/>
              <w:rPr>
                <w:b/>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Сварочное оборудование</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7038C2">
            <w:pPr>
              <w:widowControl w:val="0"/>
              <w:contextualSpacing/>
              <w:rPr>
                <w:b/>
                <w:i/>
                <w:snapToGrid w:val="0"/>
              </w:rPr>
            </w:pPr>
            <w:r w:rsidRPr="00C3534A">
              <w:rPr>
                <w:b/>
                <w:i/>
                <w:snapToGrid w:val="0"/>
                <w:sz w:val="22"/>
                <w:szCs w:val="22"/>
              </w:rPr>
              <w:t xml:space="preserve">Машины и оборудование для производства общестроительных работ </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Транспортные средства</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89"/>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Оборудование и приборы, приме</w:t>
            </w:r>
            <w:r w:rsidR="000B3CB9" w:rsidRPr="00C3534A">
              <w:rPr>
                <w:b/>
                <w:i/>
                <w:snapToGrid w:val="0"/>
                <w:sz w:val="22"/>
                <w:szCs w:val="22"/>
              </w:rPr>
              <w:t>няемые для выполнения работ</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736311" w:rsidRPr="00C3534A" w:rsidTr="00FA3CD0">
        <w:trPr>
          <w:gridAfter w:val="8"/>
          <w:wAfter w:w="16336" w:type="dxa"/>
          <w:cantSplit/>
          <w:trHeight w:val="110"/>
        </w:trPr>
        <w:tc>
          <w:tcPr>
            <w:tcW w:w="15334" w:type="dxa"/>
            <w:gridSpan w:val="9"/>
          </w:tcPr>
          <w:p w:rsidR="00736311" w:rsidRPr="00C3534A" w:rsidRDefault="00736311" w:rsidP="00FA3CD0">
            <w:pPr>
              <w:widowControl w:val="0"/>
              <w:contextualSpacing/>
              <w:rPr>
                <w:b/>
                <w:i/>
                <w:snapToGrid w:val="0"/>
              </w:rPr>
            </w:pPr>
            <w:r w:rsidRPr="00C3534A">
              <w:rPr>
                <w:b/>
                <w:i/>
                <w:snapToGrid w:val="0"/>
                <w:sz w:val="22"/>
                <w:szCs w:val="22"/>
              </w:rPr>
              <w:t>Наличие производственной базы, складов в собственности/аренде</w:t>
            </w: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ind w:firstLine="40"/>
              <w:contextualSpacing/>
              <w:jc w:val="center"/>
              <w:rPr>
                <w:snapToGrid w:val="0"/>
              </w:rPr>
            </w:pPr>
          </w:p>
        </w:tc>
        <w:tc>
          <w:tcPr>
            <w:tcW w:w="2125" w:type="dxa"/>
          </w:tcPr>
          <w:p w:rsidR="00736311" w:rsidRPr="00C3534A" w:rsidRDefault="00736311" w:rsidP="00FA3CD0">
            <w:pPr>
              <w:widowControl w:val="0"/>
              <w:ind w:firstLine="40"/>
              <w:contextualSpacing/>
              <w:jc w:val="center"/>
              <w:rPr>
                <w:snapToGrid w:val="0"/>
              </w:rPr>
            </w:pPr>
          </w:p>
        </w:tc>
        <w:tc>
          <w:tcPr>
            <w:tcW w:w="566" w:type="dxa"/>
          </w:tcPr>
          <w:p w:rsidR="00736311" w:rsidRPr="00C3534A" w:rsidRDefault="00736311" w:rsidP="00FA3CD0">
            <w:pPr>
              <w:widowControl w:val="0"/>
              <w:ind w:firstLine="40"/>
              <w:contextualSpacing/>
              <w:jc w:val="center"/>
              <w:rPr>
                <w:snapToGrid w:val="0"/>
              </w:rPr>
            </w:pPr>
          </w:p>
        </w:tc>
        <w:tc>
          <w:tcPr>
            <w:tcW w:w="1842" w:type="dxa"/>
          </w:tcPr>
          <w:p w:rsidR="00736311" w:rsidRPr="00C3534A" w:rsidRDefault="00736311" w:rsidP="00FA3CD0">
            <w:pPr>
              <w:widowControl w:val="0"/>
              <w:ind w:firstLine="40"/>
              <w:contextualSpacing/>
              <w:jc w:val="center"/>
              <w:rPr>
                <w:snapToGrid w:val="0"/>
              </w:rPr>
            </w:pPr>
          </w:p>
        </w:tc>
        <w:tc>
          <w:tcPr>
            <w:tcW w:w="1416" w:type="dxa"/>
          </w:tcPr>
          <w:p w:rsidR="00736311" w:rsidRPr="00C3534A" w:rsidRDefault="00736311" w:rsidP="00FA3CD0">
            <w:pPr>
              <w:widowControl w:val="0"/>
              <w:ind w:firstLine="40"/>
              <w:contextualSpacing/>
              <w:jc w:val="center"/>
              <w:rPr>
                <w:snapToGrid w:val="0"/>
              </w:rPr>
            </w:pPr>
          </w:p>
        </w:tc>
        <w:tc>
          <w:tcPr>
            <w:tcW w:w="1843"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c>
          <w:tcPr>
            <w:tcW w:w="1417" w:type="dxa"/>
          </w:tcPr>
          <w:p w:rsidR="00736311" w:rsidRPr="00C3534A" w:rsidRDefault="00736311" w:rsidP="00FA3CD0">
            <w:pPr>
              <w:widowControl w:val="0"/>
              <w:ind w:firstLine="40"/>
              <w:contextualSpacing/>
              <w:jc w:val="center"/>
              <w:rPr>
                <w:snapToGrid w:val="0"/>
              </w:rPr>
            </w:pPr>
          </w:p>
        </w:tc>
        <w:tc>
          <w:tcPr>
            <w:tcW w:w="2835" w:type="dxa"/>
          </w:tcPr>
          <w:p w:rsidR="00736311" w:rsidRPr="00C3534A" w:rsidRDefault="00736311" w:rsidP="00FA3CD0">
            <w:pPr>
              <w:widowControl w:val="0"/>
              <w:ind w:firstLine="40"/>
              <w:contextualSpacing/>
              <w:jc w:val="center"/>
              <w:rPr>
                <w:snapToGrid w:val="0"/>
              </w:rPr>
            </w:pPr>
          </w:p>
        </w:tc>
      </w:tr>
      <w:tr w:rsidR="00736311" w:rsidRPr="00C3534A" w:rsidTr="00FA3CD0">
        <w:trPr>
          <w:gridAfter w:val="8"/>
          <w:wAfter w:w="16336" w:type="dxa"/>
          <w:cantSplit/>
          <w:trHeight w:val="110"/>
        </w:trPr>
        <w:tc>
          <w:tcPr>
            <w:tcW w:w="455" w:type="dxa"/>
          </w:tcPr>
          <w:p w:rsidR="00736311" w:rsidRPr="00C3534A" w:rsidRDefault="00736311" w:rsidP="00FA3CD0">
            <w:pPr>
              <w:widowControl w:val="0"/>
              <w:jc w:val="center"/>
              <w:rPr>
                <w:snapToGrid w:val="0"/>
              </w:rPr>
            </w:pPr>
          </w:p>
        </w:tc>
        <w:tc>
          <w:tcPr>
            <w:tcW w:w="2125" w:type="dxa"/>
            <w:shd w:val="pct10" w:color="auto" w:fill="FFFFFF"/>
          </w:tcPr>
          <w:p w:rsidR="00736311" w:rsidRPr="00C3534A" w:rsidRDefault="00736311" w:rsidP="00FA3CD0">
            <w:pPr>
              <w:widowControl w:val="0"/>
              <w:jc w:val="center"/>
              <w:rPr>
                <w:snapToGrid w:val="0"/>
              </w:rPr>
            </w:pPr>
            <w:r w:rsidRPr="00C3534A">
              <w:rPr>
                <w:snapToGrid w:val="0"/>
                <w:sz w:val="22"/>
                <w:szCs w:val="22"/>
              </w:rPr>
              <w:t>ИТОГО:</w:t>
            </w:r>
          </w:p>
        </w:tc>
        <w:tc>
          <w:tcPr>
            <w:tcW w:w="566" w:type="dxa"/>
          </w:tcPr>
          <w:p w:rsidR="00736311" w:rsidRPr="00C3534A" w:rsidRDefault="00736311" w:rsidP="00FA3CD0">
            <w:pPr>
              <w:widowControl w:val="0"/>
              <w:jc w:val="center"/>
              <w:rPr>
                <w:snapToGrid w:val="0"/>
              </w:rPr>
            </w:pPr>
          </w:p>
        </w:tc>
        <w:tc>
          <w:tcPr>
            <w:tcW w:w="1842" w:type="dxa"/>
          </w:tcPr>
          <w:p w:rsidR="00736311" w:rsidRPr="00C3534A" w:rsidRDefault="00736311" w:rsidP="00FA3CD0">
            <w:pPr>
              <w:widowControl w:val="0"/>
              <w:jc w:val="center"/>
              <w:rPr>
                <w:snapToGrid w:val="0"/>
              </w:rPr>
            </w:pPr>
          </w:p>
        </w:tc>
        <w:tc>
          <w:tcPr>
            <w:tcW w:w="1416" w:type="dxa"/>
            <w:shd w:val="pct10" w:color="auto" w:fill="FFFFFF"/>
          </w:tcPr>
          <w:p w:rsidR="00736311" w:rsidRPr="00C3534A" w:rsidRDefault="00736311" w:rsidP="00FA3CD0">
            <w:pPr>
              <w:widowControl w:val="0"/>
              <w:jc w:val="center"/>
              <w:rPr>
                <w:snapToGrid w:val="0"/>
              </w:rPr>
            </w:pPr>
          </w:p>
        </w:tc>
        <w:tc>
          <w:tcPr>
            <w:tcW w:w="1843" w:type="dxa"/>
          </w:tcPr>
          <w:p w:rsidR="00736311" w:rsidRPr="00C3534A" w:rsidRDefault="00736311" w:rsidP="00FA3CD0">
            <w:pPr>
              <w:widowControl w:val="0"/>
              <w:jc w:val="center"/>
              <w:rPr>
                <w:snapToGrid w:val="0"/>
              </w:rPr>
            </w:pPr>
          </w:p>
        </w:tc>
        <w:tc>
          <w:tcPr>
            <w:tcW w:w="2835" w:type="dxa"/>
          </w:tcPr>
          <w:p w:rsidR="00736311" w:rsidRPr="00C3534A" w:rsidRDefault="00736311" w:rsidP="00FA3CD0">
            <w:pPr>
              <w:widowControl w:val="0"/>
              <w:jc w:val="center"/>
              <w:rPr>
                <w:snapToGrid w:val="0"/>
              </w:rPr>
            </w:pPr>
          </w:p>
        </w:tc>
        <w:tc>
          <w:tcPr>
            <w:tcW w:w="1417" w:type="dxa"/>
            <w:shd w:val="pct10" w:color="auto" w:fill="FFFFFF"/>
          </w:tcPr>
          <w:p w:rsidR="00736311" w:rsidRPr="00C3534A" w:rsidRDefault="00736311" w:rsidP="00FA3CD0">
            <w:pPr>
              <w:widowControl w:val="0"/>
              <w:jc w:val="center"/>
              <w:rPr>
                <w:snapToGrid w:val="0"/>
              </w:rPr>
            </w:pPr>
          </w:p>
        </w:tc>
        <w:tc>
          <w:tcPr>
            <w:tcW w:w="2835" w:type="dxa"/>
            <w:shd w:val="pct10" w:color="auto" w:fill="FFFFFF"/>
          </w:tcPr>
          <w:p w:rsidR="00736311" w:rsidRPr="00C3534A" w:rsidRDefault="00736311" w:rsidP="00FA3CD0">
            <w:pPr>
              <w:widowControl w:val="0"/>
              <w:jc w:val="center"/>
              <w:rPr>
                <w:snapToGrid w:val="0"/>
              </w:rPr>
            </w:pPr>
          </w:p>
        </w:tc>
      </w:tr>
      <w:tr w:rsidR="009101FC" w:rsidRPr="00C3534A" w:rsidTr="00FA3CD0">
        <w:trPr>
          <w:gridAfter w:val="8"/>
          <w:wAfter w:w="16336" w:type="dxa"/>
          <w:cantSplit/>
          <w:trHeight w:val="118"/>
        </w:trPr>
        <w:tc>
          <w:tcPr>
            <w:tcW w:w="3146" w:type="dxa"/>
            <w:gridSpan w:val="3"/>
            <w:vAlign w:val="center"/>
          </w:tcPr>
          <w:p w:rsidR="009101FC" w:rsidRPr="00C3534A" w:rsidRDefault="009101FC" w:rsidP="00FA3CD0">
            <w:pPr>
              <w:widowControl w:val="0"/>
              <w:ind w:firstLine="40"/>
              <w:contextualSpacing/>
              <w:jc w:val="center"/>
              <w:rPr>
                <w:snapToGrid w:val="0"/>
              </w:rPr>
            </w:pPr>
            <w:r w:rsidRPr="00C3534A">
              <w:rPr>
                <w:snapToGrid w:val="0"/>
                <w:sz w:val="22"/>
                <w:szCs w:val="22"/>
              </w:rPr>
              <w:t>Всего единиц техники:</w:t>
            </w:r>
          </w:p>
        </w:tc>
        <w:tc>
          <w:tcPr>
            <w:tcW w:w="1842" w:type="dxa"/>
          </w:tcPr>
          <w:p w:rsidR="009101FC" w:rsidRPr="00C3534A" w:rsidRDefault="009101FC" w:rsidP="00FA3CD0">
            <w:pPr>
              <w:widowControl w:val="0"/>
              <w:ind w:firstLine="40"/>
              <w:contextualSpacing/>
              <w:jc w:val="center"/>
              <w:rPr>
                <w:snapToGrid w:val="0"/>
              </w:rPr>
            </w:pPr>
          </w:p>
        </w:tc>
        <w:tc>
          <w:tcPr>
            <w:tcW w:w="1416" w:type="dxa"/>
            <w:shd w:val="pct10" w:color="auto" w:fill="FFFFFF"/>
          </w:tcPr>
          <w:p w:rsidR="009101FC" w:rsidRPr="00C3534A" w:rsidRDefault="009101FC" w:rsidP="00FA3CD0">
            <w:pPr>
              <w:widowControl w:val="0"/>
              <w:ind w:firstLine="40"/>
              <w:contextualSpacing/>
              <w:jc w:val="center"/>
              <w:rPr>
                <w:snapToGrid w:val="0"/>
              </w:rPr>
            </w:pPr>
          </w:p>
        </w:tc>
        <w:tc>
          <w:tcPr>
            <w:tcW w:w="1843" w:type="dxa"/>
          </w:tcPr>
          <w:p w:rsidR="009101FC" w:rsidRPr="00C3534A" w:rsidRDefault="009101FC" w:rsidP="00FA3CD0">
            <w:pPr>
              <w:widowControl w:val="0"/>
              <w:ind w:firstLine="40"/>
              <w:contextualSpacing/>
              <w:jc w:val="center"/>
              <w:rPr>
                <w:snapToGrid w:val="0"/>
              </w:rPr>
            </w:pPr>
          </w:p>
        </w:tc>
        <w:tc>
          <w:tcPr>
            <w:tcW w:w="2835" w:type="dxa"/>
          </w:tcPr>
          <w:p w:rsidR="009101FC" w:rsidRPr="00C3534A" w:rsidRDefault="009101FC" w:rsidP="00FA3CD0">
            <w:pPr>
              <w:widowControl w:val="0"/>
              <w:ind w:firstLine="40"/>
              <w:contextualSpacing/>
              <w:jc w:val="center"/>
              <w:rPr>
                <w:snapToGrid w:val="0"/>
              </w:rPr>
            </w:pPr>
          </w:p>
        </w:tc>
        <w:tc>
          <w:tcPr>
            <w:tcW w:w="1417" w:type="dxa"/>
            <w:shd w:val="pct10" w:color="auto" w:fill="FFFFFF"/>
          </w:tcPr>
          <w:p w:rsidR="009101FC" w:rsidRPr="00C3534A" w:rsidRDefault="009101FC" w:rsidP="00FA3CD0">
            <w:pPr>
              <w:widowControl w:val="0"/>
              <w:ind w:firstLine="40"/>
              <w:contextualSpacing/>
              <w:jc w:val="center"/>
              <w:rPr>
                <w:snapToGrid w:val="0"/>
              </w:rPr>
            </w:pPr>
          </w:p>
        </w:tc>
        <w:tc>
          <w:tcPr>
            <w:tcW w:w="2835" w:type="dxa"/>
            <w:shd w:val="pct10" w:color="auto" w:fill="FFFFFF"/>
          </w:tcPr>
          <w:p w:rsidR="009101FC" w:rsidRPr="00C3534A" w:rsidRDefault="009101FC" w:rsidP="00FA3CD0">
            <w:pPr>
              <w:widowControl w:val="0"/>
              <w:ind w:firstLine="40"/>
              <w:contextualSpacing/>
              <w:jc w:val="center"/>
              <w:rPr>
                <w:snapToGrid w:val="0"/>
              </w:rPr>
            </w:pPr>
          </w:p>
        </w:tc>
      </w:tr>
    </w:tbl>
    <w:p w:rsidR="00736311" w:rsidRPr="00C3534A" w:rsidRDefault="00736311" w:rsidP="00DC3643">
      <w:pPr>
        <w:ind w:right="397"/>
        <w:rPr>
          <w:b/>
          <w:i/>
          <w:sz w:val="22"/>
          <w:szCs w:val="22"/>
        </w:rPr>
      </w:pPr>
      <w:r w:rsidRPr="00C3534A">
        <w:rPr>
          <w:i/>
          <w:sz w:val="22"/>
          <w:szCs w:val="22"/>
        </w:rPr>
        <w:t>Примечание:</w:t>
      </w:r>
      <w:r w:rsidRPr="00C3534A">
        <w:rPr>
          <w:b/>
          <w:sz w:val="22"/>
          <w:szCs w:val="22"/>
        </w:rPr>
        <w:t xml:space="preserve"> </w:t>
      </w:r>
      <w:r w:rsidRPr="00C3534A">
        <w:rPr>
          <w:i/>
          <w:sz w:val="22"/>
          <w:szCs w:val="22"/>
        </w:rPr>
        <w:t>1.Форма заполняется по каждой единице технике построчно.  2. Форма заполняется участником и по каждому субподрядчику</w:t>
      </w:r>
    </w:p>
    <w:p w:rsidR="001376C5" w:rsidRPr="00C3534A" w:rsidRDefault="001376C5" w:rsidP="00736311">
      <w:pPr>
        <w:rPr>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after="270" w:afterAutospacing="0" w:line="240" w:lineRule="atLeast"/>
        <w:rPr>
          <w:color w:val="000000"/>
          <w:sz w:val="22"/>
          <w:szCs w:val="22"/>
        </w:rPr>
        <w:sectPr w:rsidR="00736311" w:rsidRPr="00C3534A" w:rsidSect="006834C1">
          <w:pgSz w:w="16838" w:h="11906" w:orient="landscape"/>
          <w:pgMar w:top="567" w:right="1134" w:bottom="567" w:left="1134" w:header="709" w:footer="709" w:gutter="0"/>
          <w:cols w:space="708"/>
          <w:docGrid w:linePitch="360"/>
        </w:sectPr>
      </w:pPr>
      <w:r w:rsidRPr="00C3534A">
        <w:rPr>
          <w:sz w:val="22"/>
          <w:szCs w:val="22"/>
          <w:vertAlign w:val="superscript"/>
        </w:rPr>
        <w:t xml:space="preserve">                                                                                                                                                                                                                              М.П.</w:t>
      </w:r>
    </w:p>
    <w:p w:rsidR="00736311" w:rsidRPr="00C3534A" w:rsidRDefault="00736311" w:rsidP="00736311">
      <w:pPr>
        <w:jc w:val="center"/>
        <w:rPr>
          <w:b/>
          <w:sz w:val="22"/>
          <w:szCs w:val="22"/>
        </w:rPr>
      </w:pPr>
      <w:r w:rsidRPr="00C3534A">
        <w:rPr>
          <w:b/>
          <w:sz w:val="22"/>
          <w:szCs w:val="22"/>
        </w:rPr>
        <w:lastRenderedPageBreak/>
        <w:t xml:space="preserve">3.8. Форма сведений о персонале, имеющимся в организации, в т.ч. предполагаемом для выполнения работ по предмету открытого </w:t>
      </w:r>
      <w:r w:rsidR="003C79B5" w:rsidRPr="00C3534A">
        <w:rPr>
          <w:b/>
          <w:sz w:val="22"/>
          <w:szCs w:val="22"/>
        </w:rPr>
        <w:t>конкурса</w:t>
      </w:r>
    </w:p>
    <w:p w:rsidR="00736311" w:rsidRPr="00C3534A" w:rsidRDefault="00736311" w:rsidP="00736311">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736311" w:rsidRPr="00C3534A" w:rsidTr="00FA3CD0">
        <w:trPr>
          <w:cantSplit/>
          <w:trHeight w:val="259"/>
          <w:tblHeader/>
        </w:trPr>
        <w:tc>
          <w:tcPr>
            <w:tcW w:w="3828" w:type="dxa"/>
            <w:vMerge w:val="restart"/>
            <w:tcBorders>
              <w:top w:val="single" w:sz="12" w:space="0" w:color="auto"/>
              <w:left w:val="single" w:sz="12" w:space="0" w:color="auto"/>
              <w:right w:val="nil"/>
            </w:tcBorders>
            <w:vAlign w:val="center"/>
          </w:tcPr>
          <w:p w:rsidR="00736311" w:rsidRPr="00C3534A" w:rsidRDefault="00736311" w:rsidP="00FA3CD0">
            <w:pPr>
              <w:jc w:val="center"/>
              <w:rPr>
                <w:i/>
              </w:rPr>
            </w:pPr>
            <w:r w:rsidRPr="00C3534A">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736311" w:rsidRPr="00C3534A" w:rsidRDefault="00736311" w:rsidP="00FA3CD0">
            <w:pPr>
              <w:pStyle w:val="afb"/>
              <w:spacing w:before="120"/>
              <w:ind w:firstLine="0"/>
              <w:jc w:val="center"/>
              <w:rPr>
                <w:sz w:val="22"/>
                <w:szCs w:val="22"/>
              </w:rPr>
            </w:pPr>
            <w:r w:rsidRPr="00C3534A">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736311" w:rsidRPr="00C3534A" w:rsidRDefault="00736311" w:rsidP="00FA3CD0">
            <w:pPr>
              <w:spacing w:before="100"/>
              <w:jc w:val="center"/>
            </w:pPr>
            <w:r w:rsidRPr="00C3534A">
              <w:rPr>
                <w:sz w:val="22"/>
                <w:szCs w:val="22"/>
              </w:rPr>
              <w:t xml:space="preserve">В т.ч. </w:t>
            </w:r>
            <w:proofErr w:type="gramStart"/>
            <w:r w:rsidRPr="00C3534A">
              <w:rPr>
                <w:sz w:val="22"/>
                <w:szCs w:val="22"/>
              </w:rPr>
              <w:t>предполагаемый</w:t>
            </w:r>
            <w:proofErr w:type="gramEnd"/>
            <w:r w:rsidRPr="00C3534A">
              <w:rPr>
                <w:sz w:val="22"/>
                <w:szCs w:val="22"/>
              </w:rPr>
              <w:t xml:space="preserve">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736311" w:rsidRPr="00C3534A" w:rsidRDefault="00736311" w:rsidP="00652EEE">
            <w:pPr>
              <w:pStyle w:val="afb"/>
              <w:spacing w:before="120"/>
              <w:ind w:firstLine="0"/>
              <w:jc w:val="center"/>
              <w:rPr>
                <w:sz w:val="22"/>
                <w:szCs w:val="22"/>
              </w:rPr>
            </w:pPr>
            <w:r w:rsidRPr="00C3534A">
              <w:rPr>
                <w:sz w:val="22"/>
                <w:szCs w:val="22"/>
              </w:rPr>
              <w:t xml:space="preserve">В т.ч. занятого на других объектах в период выполнения работ по предмету открытого </w:t>
            </w:r>
            <w:r w:rsidR="00652EEE">
              <w:rPr>
                <w:sz w:val="22"/>
                <w:szCs w:val="22"/>
              </w:rPr>
              <w:t>конкурса</w:t>
            </w:r>
            <w:r w:rsidRPr="00C3534A">
              <w:rPr>
                <w:sz w:val="22"/>
                <w:szCs w:val="22"/>
              </w:rPr>
              <w:t>, чел</w:t>
            </w:r>
          </w:p>
        </w:tc>
      </w:tr>
      <w:tr w:rsidR="00736311" w:rsidRPr="00C3534A" w:rsidTr="00FA3CD0">
        <w:trPr>
          <w:cantSplit/>
          <w:trHeight w:val="466"/>
          <w:tblHeader/>
        </w:trPr>
        <w:tc>
          <w:tcPr>
            <w:tcW w:w="3828" w:type="dxa"/>
            <w:vMerge/>
            <w:tcBorders>
              <w:left w:val="single" w:sz="12" w:space="0" w:color="auto"/>
              <w:bottom w:val="double" w:sz="4" w:space="0" w:color="auto"/>
              <w:right w:val="nil"/>
            </w:tcBorders>
            <w:vAlign w:val="center"/>
          </w:tcPr>
          <w:p w:rsidR="00736311" w:rsidRPr="00C3534A" w:rsidRDefault="00736311" w:rsidP="00FA3CD0"/>
        </w:tc>
        <w:tc>
          <w:tcPr>
            <w:tcW w:w="1134" w:type="dxa"/>
            <w:vMerge/>
            <w:tcBorders>
              <w:top w:val="nil"/>
              <w:bottom w:val="double" w:sz="4" w:space="0" w:color="auto"/>
              <w:right w:val="single" w:sz="4" w:space="0" w:color="auto"/>
            </w:tcBorders>
            <w:vAlign w:val="center"/>
          </w:tcPr>
          <w:p w:rsidR="00736311" w:rsidRPr="00C3534A" w:rsidRDefault="00736311" w:rsidP="00FA3CD0">
            <w:pPr>
              <w:pStyle w:val="afb"/>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736311" w:rsidRPr="00C3534A" w:rsidRDefault="00736311" w:rsidP="00FA3CD0">
            <w:pPr>
              <w:pStyle w:val="afb"/>
              <w:spacing w:before="120"/>
              <w:ind w:right="-70" w:firstLine="0"/>
              <w:jc w:val="center"/>
              <w:rPr>
                <w:sz w:val="22"/>
                <w:szCs w:val="22"/>
              </w:rPr>
            </w:pPr>
            <w:r w:rsidRPr="00C3534A">
              <w:rPr>
                <w:sz w:val="22"/>
                <w:szCs w:val="22"/>
              </w:rPr>
              <w:t>Численность, чел</w:t>
            </w:r>
          </w:p>
        </w:tc>
        <w:tc>
          <w:tcPr>
            <w:tcW w:w="887" w:type="dxa"/>
            <w:tcBorders>
              <w:left w:val="nil"/>
              <w:bottom w:val="double" w:sz="4" w:space="0" w:color="auto"/>
              <w:right w:val="single" w:sz="4" w:space="0" w:color="auto"/>
            </w:tcBorders>
            <w:vAlign w:val="center"/>
          </w:tcPr>
          <w:p w:rsidR="00736311" w:rsidRPr="00C3534A" w:rsidRDefault="00736311" w:rsidP="00FA3CD0">
            <w:pPr>
              <w:spacing w:before="100"/>
              <w:jc w:val="center"/>
            </w:pPr>
            <w:r w:rsidRPr="00C3534A">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736311" w:rsidRPr="00C3534A" w:rsidRDefault="00736311" w:rsidP="00FA3CD0">
            <w:pPr>
              <w:spacing w:before="100"/>
              <w:jc w:val="center"/>
            </w:pPr>
            <w:r w:rsidRPr="00C3534A">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736311" w:rsidRPr="00C3534A" w:rsidRDefault="00736311" w:rsidP="00FA3CD0">
            <w:pPr>
              <w:spacing w:before="100"/>
            </w:pPr>
          </w:p>
        </w:tc>
      </w:tr>
      <w:tr w:rsidR="00736311" w:rsidRPr="00C3534A" w:rsidTr="00FA3CD0">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736311" w:rsidRPr="00C3534A" w:rsidRDefault="00736311" w:rsidP="00FA3CD0">
            <w:pPr>
              <w:jc w:val="center"/>
            </w:pPr>
            <w:r w:rsidRPr="00C3534A">
              <w:rPr>
                <w:sz w:val="22"/>
                <w:szCs w:val="22"/>
              </w:rPr>
              <w:t>1</w:t>
            </w:r>
          </w:p>
        </w:tc>
        <w:tc>
          <w:tcPr>
            <w:tcW w:w="1134" w:type="dxa"/>
            <w:tcBorders>
              <w:top w:val="double" w:sz="4" w:space="0" w:color="auto"/>
              <w:bottom w:val="double" w:sz="4" w:space="0" w:color="auto"/>
              <w:right w:val="single" w:sz="4" w:space="0" w:color="auto"/>
            </w:tcBorders>
            <w:vAlign w:val="center"/>
          </w:tcPr>
          <w:p w:rsidR="00736311" w:rsidRPr="00C3534A" w:rsidRDefault="00736311" w:rsidP="00FA3CD0">
            <w:pPr>
              <w:jc w:val="center"/>
            </w:pPr>
            <w:r w:rsidRPr="00C3534A">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736311" w:rsidRPr="00C3534A" w:rsidRDefault="00736311" w:rsidP="00FA3CD0">
            <w:pPr>
              <w:jc w:val="center"/>
            </w:pPr>
            <w:r w:rsidRPr="00C3534A">
              <w:rPr>
                <w:sz w:val="22"/>
                <w:szCs w:val="22"/>
              </w:rPr>
              <w:t>3</w:t>
            </w:r>
          </w:p>
        </w:tc>
        <w:tc>
          <w:tcPr>
            <w:tcW w:w="887" w:type="dxa"/>
            <w:tcBorders>
              <w:top w:val="double" w:sz="4" w:space="0" w:color="auto"/>
              <w:left w:val="nil"/>
              <w:bottom w:val="double" w:sz="4" w:space="0" w:color="auto"/>
              <w:right w:val="single" w:sz="4" w:space="0" w:color="auto"/>
            </w:tcBorders>
            <w:vAlign w:val="center"/>
          </w:tcPr>
          <w:p w:rsidR="00736311" w:rsidRPr="00C3534A" w:rsidRDefault="00736311" w:rsidP="00FA3CD0">
            <w:pPr>
              <w:jc w:val="center"/>
            </w:pPr>
            <w:r w:rsidRPr="00C3534A">
              <w:rPr>
                <w:sz w:val="22"/>
                <w:szCs w:val="22"/>
              </w:rPr>
              <w:t>4</w:t>
            </w:r>
          </w:p>
        </w:tc>
        <w:tc>
          <w:tcPr>
            <w:tcW w:w="814" w:type="dxa"/>
            <w:tcBorders>
              <w:top w:val="double" w:sz="4" w:space="0" w:color="auto"/>
              <w:left w:val="nil"/>
              <w:bottom w:val="double" w:sz="4" w:space="0" w:color="auto"/>
              <w:right w:val="single" w:sz="4" w:space="0" w:color="auto"/>
            </w:tcBorders>
            <w:vAlign w:val="center"/>
          </w:tcPr>
          <w:p w:rsidR="00736311" w:rsidRPr="00C3534A" w:rsidRDefault="00736311" w:rsidP="00FA3CD0">
            <w:pPr>
              <w:jc w:val="center"/>
            </w:pPr>
            <w:r w:rsidRPr="00C3534A">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736311" w:rsidRPr="00C3534A" w:rsidRDefault="00736311" w:rsidP="00FA3CD0">
            <w:pPr>
              <w:jc w:val="center"/>
            </w:pPr>
            <w:r w:rsidRPr="00C3534A">
              <w:rPr>
                <w:sz w:val="22"/>
                <w:szCs w:val="22"/>
              </w:rPr>
              <w:t>6</w:t>
            </w:r>
          </w:p>
        </w:tc>
      </w:tr>
      <w:tr w:rsidR="00736311" w:rsidRPr="00C3534A" w:rsidTr="00FA3CD0">
        <w:trPr>
          <w:cantSplit/>
          <w:trHeight w:val="85"/>
          <w:tblHeader/>
        </w:trPr>
        <w:tc>
          <w:tcPr>
            <w:tcW w:w="3828" w:type="dxa"/>
            <w:tcBorders>
              <w:top w:val="double" w:sz="4" w:space="0" w:color="auto"/>
              <w:left w:val="single" w:sz="12" w:space="0" w:color="auto"/>
              <w:bottom w:val="single" w:sz="6" w:space="0" w:color="auto"/>
              <w:right w:val="nil"/>
            </w:tcBorders>
          </w:tcPr>
          <w:p w:rsidR="00736311" w:rsidRPr="00C3534A" w:rsidRDefault="00736311" w:rsidP="00FA3CD0">
            <w:pPr>
              <w:widowControl w:val="0"/>
              <w:rPr>
                <w:b/>
                <w:snapToGrid w:val="0"/>
              </w:rPr>
            </w:pPr>
            <w:r w:rsidRPr="00C3534A">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doub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doub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double" w:sz="4"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руководители</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C3534A" w:rsidRDefault="00736311" w:rsidP="00FA3CD0">
            <w:pPr>
              <w:pStyle w:val="afb"/>
              <w:widowControl w:val="0"/>
              <w:rPr>
                <w:snapToGrid w:val="0"/>
                <w:sz w:val="22"/>
                <w:szCs w:val="22"/>
              </w:rPr>
            </w:pPr>
            <w:r w:rsidRPr="00C3534A">
              <w:rPr>
                <w:snapToGrid w:val="0"/>
                <w:sz w:val="22"/>
                <w:szCs w:val="22"/>
              </w:rPr>
              <w:t>прорабы и мастера</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nil"/>
              <w:right w:val="nil"/>
            </w:tcBorders>
          </w:tcPr>
          <w:p w:rsidR="00736311" w:rsidRPr="00C3534A" w:rsidRDefault="00736311" w:rsidP="00FA3CD0">
            <w:pPr>
              <w:widowControl w:val="0"/>
              <w:rPr>
                <w:snapToGrid w:val="0"/>
              </w:rPr>
            </w:pPr>
            <w:r w:rsidRPr="00C3534A">
              <w:rPr>
                <w:snapToGrid w:val="0"/>
                <w:sz w:val="22"/>
                <w:szCs w:val="22"/>
              </w:rPr>
              <w:t>специалисты по контролю качества</w:t>
            </w:r>
          </w:p>
        </w:tc>
        <w:tc>
          <w:tcPr>
            <w:tcW w:w="1134" w:type="dxa"/>
            <w:tcBorders>
              <w:top w:val="single" w:sz="4" w:space="0" w:color="auto"/>
              <w:bottom w:val="nil"/>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nil"/>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nil"/>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nil"/>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nil"/>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nil"/>
              <w:right w:val="nil"/>
            </w:tcBorders>
          </w:tcPr>
          <w:p w:rsidR="00736311" w:rsidRPr="00C3534A" w:rsidRDefault="00736311" w:rsidP="00FA3CD0">
            <w:pPr>
              <w:widowControl w:val="0"/>
              <w:rPr>
                <w:b/>
                <w:snapToGrid w:val="0"/>
              </w:rPr>
            </w:pPr>
            <w:r w:rsidRPr="00C3534A">
              <w:rPr>
                <w:b/>
                <w:snapToGrid w:val="0"/>
                <w:sz w:val="22"/>
                <w:szCs w:val="22"/>
              </w:rPr>
              <w:t xml:space="preserve">Рабочие основных строительных специальностей, всего, </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nil"/>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nil"/>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nil"/>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 xml:space="preserve">электромонтеры - </w:t>
            </w:r>
            <w:r w:rsidR="007038C2" w:rsidRPr="00C3534A">
              <w:rPr>
                <w:snapToGrid w:val="0"/>
                <w:sz w:val="22"/>
                <w:szCs w:val="22"/>
              </w:rPr>
              <w:t>ионтажники</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сварщики</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4"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Монтажники</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pStyle w:val="afb"/>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4"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85"/>
          <w:tblHeader/>
        </w:trPr>
        <w:tc>
          <w:tcPr>
            <w:tcW w:w="3828" w:type="dxa"/>
            <w:tcBorders>
              <w:top w:val="single" w:sz="6" w:space="0" w:color="auto"/>
              <w:left w:val="single" w:sz="12" w:space="0" w:color="auto"/>
              <w:bottom w:val="single" w:sz="6" w:space="0" w:color="auto"/>
              <w:right w:val="nil"/>
            </w:tcBorders>
          </w:tcPr>
          <w:p w:rsidR="00736311" w:rsidRPr="00C3534A" w:rsidRDefault="00736311" w:rsidP="00FA3CD0">
            <w:pPr>
              <w:widowControl w:val="0"/>
              <w:rPr>
                <w:snapToGrid w:val="0"/>
              </w:rPr>
            </w:pPr>
            <w:r w:rsidRPr="00C3534A">
              <w:rPr>
                <w:snapToGrid w:val="0"/>
                <w:sz w:val="22"/>
                <w:szCs w:val="22"/>
              </w:rPr>
              <w:t xml:space="preserve">Рабочие прочих специальностей </w:t>
            </w:r>
          </w:p>
          <w:p w:rsidR="00736311" w:rsidRPr="00C3534A" w:rsidRDefault="00736311" w:rsidP="00FA3CD0">
            <w:pPr>
              <w:widowControl w:val="0"/>
              <w:rPr>
                <w:snapToGrid w:val="0"/>
              </w:rPr>
            </w:pPr>
            <w:r w:rsidRPr="00C3534A">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736311" w:rsidRPr="00C3534A" w:rsidRDefault="00736311" w:rsidP="00FA3CD0">
            <w:pPr>
              <w:widowControl w:val="0"/>
            </w:pPr>
          </w:p>
        </w:tc>
        <w:tc>
          <w:tcPr>
            <w:tcW w:w="887"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814" w:type="dxa"/>
            <w:tcBorders>
              <w:top w:val="single" w:sz="4" w:space="0" w:color="auto"/>
              <w:left w:val="nil"/>
              <w:bottom w:val="single" w:sz="4" w:space="0" w:color="auto"/>
              <w:right w:val="single" w:sz="4" w:space="0" w:color="auto"/>
            </w:tcBorders>
            <w:vAlign w:val="center"/>
          </w:tcPr>
          <w:p w:rsidR="00736311" w:rsidRPr="00C3534A" w:rsidRDefault="00736311" w:rsidP="00FA3CD0">
            <w:pPr>
              <w:widowControl w:val="0"/>
            </w:pPr>
          </w:p>
        </w:tc>
        <w:tc>
          <w:tcPr>
            <w:tcW w:w="1417" w:type="dxa"/>
            <w:tcBorders>
              <w:top w:val="single" w:sz="6" w:space="0" w:color="auto"/>
              <w:left w:val="nil"/>
              <w:bottom w:val="single" w:sz="6" w:space="0" w:color="auto"/>
              <w:right w:val="single" w:sz="12" w:space="0" w:color="auto"/>
            </w:tcBorders>
            <w:vAlign w:val="center"/>
          </w:tcPr>
          <w:p w:rsidR="00736311" w:rsidRPr="00C3534A" w:rsidRDefault="00736311" w:rsidP="00FA3CD0">
            <w:pPr>
              <w:widowControl w:val="0"/>
            </w:pPr>
          </w:p>
        </w:tc>
      </w:tr>
      <w:tr w:rsidR="00736311" w:rsidRPr="00C3534A" w:rsidTr="00FA3CD0">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736311" w:rsidRPr="00C3534A" w:rsidRDefault="00736311" w:rsidP="00FA3CD0">
            <w:pPr>
              <w:widowControl w:val="0"/>
              <w:jc w:val="right"/>
              <w:rPr>
                <w:snapToGrid w:val="0"/>
              </w:rPr>
            </w:pPr>
            <w:r w:rsidRPr="00C3534A">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736311" w:rsidRPr="00C3534A" w:rsidRDefault="00736311" w:rsidP="00FA3CD0">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736311" w:rsidRPr="00C3534A" w:rsidRDefault="00736311" w:rsidP="00FA3CD0">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736311" w:rsidRPr="00C3534A" w:rsidRDefault="00736311" w:rsidP="00FA3CD0">
            <w:pPr>
              <w:widowControl w:val="0"/>
            </w:pPr>
          </w:p>
        </w:tc>
        <w:tc>
          <w:tcPr>
            <w:tcW w:w="1417" w:type="dxa"/>
            <w:tcBorders>
              <w:top w:val="double" w:sz="4" w:space="0" w:color="auto"/>
              <w:left w:val="nil"/>
              <w:bottom w:val="single" w:sz="12" w:space="0" w:color="auto"/>
              <w:right w:val="single" w:sz="12" w:space="0" w:color="auto"/>
            </w:tcBorders>
            <w:vAlign w:val="center"/>
          </w:tcPr>
          <w:p w:rsidR="00736311" w:rsidRPr="00C3534A" w:rsidRDefault="00736311" w:rsidP="00FA3CD0">
            <w:pPr>
              <w:widowControl w:val="0"/>
            </w:pPr>
          </w:p>
        </w:tc>
      </w:tr>
    </w:tbl>
    <w:p w:rsidR="00736311" w:rsidRPr="00C3534A" w:rsidRDefault="00736311" w:rsidP="00736311">
      <w:pPr>
        <w:pStyle w:val="A20"/>
        <w:tabs>
          <w:tab w:val="clear" w:pos="993"/>
          <w:tab w:val="left" w:pos="0"/>
        </w:tabs>
        <w:ind w:left="0" w:firstLine="0"/>
        <w:jc w:val="center"/>
        <w:rPr>
          <w:rFonts w:ascii="Times New Roman" w:hAnsi="Times New Roman"/>
          <w:szCs w:val="22"/>
        </w:rPr>
      </w:pPr>
    </w:p>
    <w:p w:rsidR="00736311" w:rsidRPr="00C3534A" w:rsidRDefault="00736311" w:rsidP="00736311">
      <w:pPr>
        <w:rPr>
          <w:b/>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after="270" w:afterAutospacing="0" w:line="240" w:lineRule="atLeast"/>
        <w:rPr>
          <w:color w:val="000000"/>
          <w:sz w:val="22"/>
          <w:szCs w:val="22"/>
        </w:rPr>
      </w:pPr>
      <w:r w:rsidRPr="00C3534A">
        <w:rPr>
          <w:sz w:val="22"/>
          <w:szCs w:val="22"/>
          <w:vertAlign w:val="superscript"/>
        </w:rPr>
        <w:t xml:space="preserve">                                                                                                                                                                                                                              М.П.</w:t>
      </w:r>
    </w:p>
    <w:p w:rsidR="00736311" w:rsidRPr="00C3534A" w:rsidRDefault="00736311" w:rsidP="00736311">
      <w:pPr>
        <w:rPr>
          <w:sz w:val="22"/>
          <w:szCs w:val="22"/>
        </w:rPr>
      </w:pPr>
    </w:p>
    <w:p w:rsidR="00736311" w:rsidRPr="00C3534A" w:rsidRDefault="00736311" w:rsidP="00736311">
      <w:pPr>
        <w:ind w:right="-283"/>
        <w:rPr>
          <w:i/>
          <w:sz w:val="22"/>
          <w:szCs w:val="22"/>
        </w:rPr>
      </w:pPr>
    </w:p>
    <w:p w:rsidR="00736311" w:rsidRPr="00C3534A" w:rsidRDefault="00736311" w:rsidP="00736311">
      <w:pPr>
        <w:ind w:right="-283"/>
        <w:rPr>
          <w:sz w:val="22"/>
          <w:szCs w:val="22"/>
        </w:rPr>
      </w:pPr>
    </w:p>
    <w:p w:rsidR="00736311" w:rsidRPr="008A2442" w:rsidRDefault="00736311" w:rsidP="00736311">
      <w:pPr>
        <w:ind w:right="-283"/>
        <w:rPr>
          <w:sz w:val="22"/>
          <w:szCs w:val="22"/>
          <w:highlight w:val="yellow"/>
        </w:rPr>
        <w:sectPr w:rsidR="00736311" w:rsidRPr="008A2442">
          <w:headerReference w:type="default" r:id="rId14"/>
          <w:footnotePr>
            <w:numRestart w:val="eachSect"/>
          </w:footnotePr>
          <w:pgSz w:w="11907" w:h="16840" w:code="9"/>
          <w:pgMar w:top="851" w:right="1134" w:bottom="709" w:left="1701" w:header="567" w:footer="510" w:gutter="0"/>
          <w:cols w:space="720"/>
        </w:sectPr>
      </w:pPr>
    </w:p>
    <w:p w:rsidR="00736311" w:rsidRPr="00C3534A" w:rsidRDefault="00736311" w:rsidP="00736311">
      <w:pPr>
        <w:jc w:val="center"/>
        <w:rPr>
          <w:b/>
          <w:sz w:val="22"/>
          <w:szCs w:val="22"/>
        </w:rPr>
      </w:pPr>
      <w:r w:rsidRPr="00C3534A">
        <w:rPr>
          <w:b/>
          <w:sz w:val="22"/>
          <w:szCs w:val="22"/>
        </w:rPr>
        <w:lastRenderedPageBreak/>
        <w:t>3.9 Форма сведений</w:t>
      </w:r>
    </w:p>
    <w:p w:rsidR="00736311" w:rsidRPr="00C3534A" w:rsidRDefault="00736311" w:rsidP="00736311">
      <w:pPr>
        <w:contextualSpacing/>
        <w:jc w:val="center"/>
        <w:rPr>
          <w:b/>
          <w:sz w:val="22"/>
          <w:szCs w:val="22"/>
        </w:rPr>
      </w:pPr>
      <w:r w:rsidRPr="00C3534A">
        <w:rPr>
          <w:b/>
          <w:sz w:val="22"/>
          <w:szCs w:val="22"/>
        </w:rPr>
        <w:t>Протокол согласования договорной цены</w:t>
      </w:r>
    </w:p>
    <w:p w:rsidR="00CD366D" w:rsidRPr="00C3534A" w:rsidRDefault="00CD366D" w:rsidP="00736311">
      <w:pPr>
        <w:contextualSpacing/>
        <w:jc w:val="center"/>
        <w:rPr>
          <w:b/>
          <w:sz w:val="22"/>
          <w:szCs w:val="22"/>
        </w:rPr>
      </w:pPr>
    </w:p>
    <w:tbl>
      <w:tblPr>
        <w:tblW w:w="9697" w:type="dxa"/>
        <w:tblLook w:val="04A0"/>
      </w:tblPr>
      <w:tblGrid>
        <w:gridCol w:w="1129"/>
        <w:gridCol w:w="1843"/>
        <w:gridCol w:w="1418"/>
        <w:gridCol w:w="2268"/>
        <w:gridCol w:w="1551"/>
        <w:gridCol w:w="1488"/>
      </w:tblGrid>
      <w:tr w:rsidR="00A4172C" w:rsidRPr="00C3534A" w:rsidTr="009C160E">
        <w:trPr>
          <w:trHeight w:val="7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 xml:space="preserve">№ </w:t>
            </w:r>
            <w:proofErr w:type="gramStart"/>
            <w:r w:rsidRPr="00C3534A">
              <w:rPr>
                <w:color w:val="000000"/>
                <w:sz w:val="22"/>
                <w:szCs w:val="22"/>
              </w:rPr>
              <w:t>п</w:t>
            </w:r>
            <w:proofErr w:type="gramEnd"/>
            <w:r w:rsidRPr="00C3534A">
              <w:rPr>
                <w:color w:val="000000"/>
                <w:sz w:val="22"/>
                <w:szCs w:val="22"/>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Номера сметных расчетов и смет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Код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Наименование видов работ, объектов</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Стоимость в ценах 2001 г.</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r w:rsidRPr="00C3534A">
              <w:rPr>
                <w:color w:val="000000"/>
                <w:sz w:val="22"/>
                <w:szCs w:val="22"/>
              </w:rPr>
              <w:t>Стоимость в текущ</w:t>
            </w:r>
            <w:proofErr w:type="gramStart"/>
            <w:r w:rsidRPr="00C3534A">
              <w:rPr>
                <w:color w:val="000000"/>
                <w:sz w:val="22"/>
                <w:szCs w:val="22"/>
              </w:rPr>
              <w:t>.ц</w:t>
            </w:r>
            <w:proofErr w:type="gramEnd"/>
            <w:r w:rsidRPr="00C3534A">
              <w:rPr>
                <w:color w:val="000000"/>
                <w:sz w:val="22"/>
                <w:szCs w:val="22"/>
              </w:rPr>
              <w:t>енах</w:t>
            </w:r>
          </w:p>
        </w:tc>
      </w:tr>
      <w:tr w:rsidR="00A4172C" w:rsidRPr="00C3534A" w:rsidTr="009C160E">
        <w:trPr>
          <w:trHeight w:val="362"/>
        </w:trPr>
        <w:tc>
          <w:tcPr>
            <w:tcW w:w="9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172C" w:rsidRPr="00C3534A" w:rsidRDefault="00A4172C" w:rsidP="009C160E">
            <w:pPr>
              <w:rPr>
                <w:b/>
                <w:bCs/>
                <w:color w:val="000000"/>
              </w:rPr>
            </w:pPr>
          </w:p>
        </w:tc>
      </w:tr>
      <w:tr w:rsidR="00A4172C" w:rsidRPr="00C3534A" w:rsidTr="009C160E">
        <w:trPr>
          <w:trHeight w:val="362"/>
        </w:trPr>
        <w:tc>
          <w:tcPr>
            <w:tcW w:w="4390" w:type="dxa"/>
            <w:gridSpan w:val="3"/>
            <w:tcBorders>
              <w:top w:val="single" w:sz="4" w:space="0" w:color="auto"/>
              <w:left w:val="single" w:sz="4" w:space="0" w:color="auto"/>
              <w:bottom w:val="single" w:sz="4" w:space="0" w:color="auto"/>
              <w:right w:val="nil"/>
            </w:tcBorders>
            <w:shd w:val="clear" w:color="auto" w:fill="auto"/>
            <w:noWrap/>
            <w:vAlign w:val="center"/>
            <w:hideMark/>
          </w:tcPr>
          <w:p w:rsidR="00A4172C" w:rsidRPr="00C3534A" w:rsidRDefault="00A4172C" w:rsidP="009C160E">
            <w:pPr>
              <w:rPr>
                <w:b/>
                <w:bCs/>
                <w:color w:val="000000"/>
              </w:rPr>
            </w:pPr>
          </w:p>
        </w:tc>
        <w:tc>
          <w:tcPr>
            <w:tcW w:w="2268" w:type="dxa"/>
            <w:tcBorders>
              <w:top w:val="nil"/>
              <w:left w:val="nil"/>
              <w:bottom w:val="single" w:sz="4" w:space="0" w:color="auto"/>
              <w:right w:val="nil"/>
            </w:tcBorders>
            <w:shd w:val="clear" w:color="auto" w:fill="auto"/>
            <w:noWrap/>
            <w:vAlign w:val="center"/>
            <w:hideMark/>
          </w:tcPr>
          <w:p w:rsidR="00A4172C" w:rsidRPr="00C3534A" w:rsidRDefault="00A4172C" w:rsidP="009C160E">
            <w:pPr>
              <w:rPr>
                <w:b/>
                <w:bCs/>
                <w:color w:val="000000"/>
              </w:rPr>
            </w:pPr>
          </w:p>
        </w:tc>
        <w:tc>
          <w:tcPr>
            <w:tcW w:w="1551" w:type="dxa"/>
            <w:tcBorders>
              <w:top w:val="nil"/>
              <w:left w:val="nil"/>
              <w:bottom w:val="single" w:sz="4" w:space="0" w:color="auto"/>
              <w:right w:val="nil"/>
            </w:tcBorders>
            <w:shd w:val="clear" w:color="auto" w:fill="auto"/>
            <w:noWrap/>
            <w:vAlign w:val="center"/>
            <w:hideMark/>
          </w:tcPr>
          <w:p w:rsidR="00A4172C" w:rsidRPr="00C3534A" w:rsidRDefault="00A4172C" w:rsidP="009C160E">
            <w:pPr>
              <w:rPr>
                <w:b/>
                <w:bCs/>
                <w:color w:val="000000"/>
              </w:rPr>
            </w:pPr>
            <w:r w:rsidRPr="00C3534A">
              <w:rPr>
                <w:b/>
                <w:bCs/>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9C160E">
            <w:pPr>
              <w:rPr>
                <w:b/>
                <w:bCs/>
                <w:color w:val="000000"/>
              </w:rPr>
            </w:pPr>
            <w:r w:rsidRPr="00C3534A">
              <w:rPr>
                <w:b/>
                <w:bCs/>
                <w:color w:val="000000"/>
                <w:sz w:val="22"/>
                <w:szCs w:val="22"/>
              </w:rPr>
              <w:t> </w:t>
            </w:r>
          </w:p>
        </w:tc>
      </w:tr>
      <w:tr w:rsidR="00A4172C" w:rsidRPr="00C3534A" w:rsidTr="00A4172C">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C3534A" w:rsidRDefault="00A4172C"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color w:val="000000"/>
              </w:rPr>
            </w:pPr>
          </w:p>
        </w:tc>
        <w:tc>
          <w:tcPr>
            <w:tcW w:w="1488" w:type="dxa"/>
            <w:tcBorders>
              <w:top w:val="nil"/>
              <w:left w:val="nil"/>
              <w:bottom w:val="single" w:sz="4" w:space="0" w:color="auto"/>
              <w:right w:val="single" w:sz="4" w:space="0" w:color="auto"/>
            </w:tcBorders>
            <w:shd w:val="clear" w:color="auto" w:fill="auto"/>
            <w:vAlign w:val="center"/>
          </w:tcPr>
          <w:p w:rsidR="00A4172C" w:rsidRPr="00C3534A" w:rsidRDefault="00A4172C" w:rsidP="009C160E">
            <w:pPr>
              <w:jc w:val="center"/>
              <w:rPr>
                <w:color w:val="000000"/>
              </w:rPr>
            </w:pPr>
            <w:r w:rsidRPr="00C3534A">
              <w:rPr>
                <w:color w:val="000000"/>
                <w:sz w:val="22"/>
                <w:szCs w:val="22"/>
              </w:rPr>
              <w:t>*</w:t>
            </w:r>
          </w:p>
        </w:tc>
      </w:tr>
      <w:tr w:rsidR="00A4172C" w:rsidRPr="00C3534A" w:rsidTr="00A4172C">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C3534A" w:rsidRDefault="00A4172C"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9C160E">
            <w:pPr>
              <w:rPr>
                <w:i/>
                <w:i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vAlign w:val="center"/>
          </w:tcPr>
          <w:p w:rsidR="00A4172C" w:rsidRPr="00C3534A" w:rsidRDefault="00A4172C" w:rsidP="009C160E">
            <w:pPr>
              <w:jc w:val="center"/>
              <w:rPr>
                <w:i/>
                <w:iCs/>
                <w:color w:val="000000"/>
              </w:rPr>
            </w:pPr>
            <w:r w:rsidRPr="00C3534A">
              <w:rPr>
                <w:i/>
                <w:iCs/>
                <w:color w:val="000000"/>
                <w:sz w:val="22"/>
                <w:szCs w:val="22"/>
              </w:rPr>
              <w:t>*</w:t>
            </w:r>
          </w:p>
        </w:tc>
      </w:tr>
      <w:tr w:rsidR="00A4172C" w:rsidRPr="00C3534A" w:rsidTr="009C160E">
        <w:trPr>
          <w:trHeight w:val="362"/>
        </w:trPr>
        <w:tc>
          <w:tcPr>
            <w:tcW w:w="96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72C" w:rsidRPr="00C3534A" w:rsidRDefault="00A4172C" w:rsidP="009C160E">
            <w:pPr>
              <w:jc w:val="center"/>
              <w:rPr>
                <w:b/>
                <w:bCs/>
                <w:color w:val="000000"/>
              </w:rPr>
            </w:pPr>
          </w:p>
        </w:tc>
      </w:tr>
      <w:tr w:rsidR="00A4172C" w:rsidRPr="00C3534A" w:rsidTr="009C160E">
        <w:trPr>
          <w:trHeight w:val="84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4172C" w:rsidRPr="00C3534A" w:rsidRDefault="00A4172C" w:rsidP="00A4172C">
            <w:pP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A4172C">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A4172C" w:rsidRPr="00C3534A" w:rsidRDefault="00A4172C" w:rsidP="00A4172C">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A4172C">
            <w:pPr>
              <w:rPr>
                <w:b/>
                <w:b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A4172C" w:rsidRPr="00C3534A" w:rsidRDefault="00A4172C" w:rsidP="00A4172C">
            <w:pPr>
              <w:jc w:val="center"/>
              <w:rPr>
                <w:b/>
                <w:bCs/>
                <w:color w:val="FF0000"/>
              </w:rPr>
            </w:pPr>
          </w:p>
        </w:tc>
        <w:tc>
          <w:tcPr>
            <w:tcW w:w="1488" w:type="dxa"/>
            <w:tcBorders>
              <w:top w:val="nil"/>
              <w:left w:val="nil"/>
              <w:bottom w:val="single" w:sz="4" w:space="0" w:color="auto"/>
              <w:right w:val="single" w:sz="4" w:space="0" w:color="auto"/>
            </w:tcBorders>
            <w:shd w:val="clear" w:color="auto" w:fill="auto"/>
          </w:tcPr>
          <w:p w:rsidR="00A4172C" w:rsidRPr="00C3534A" w:rsidRDefault="00A4172C" w:rsidP="00A4172C">
            <w:pPr>
              <w:jc w:val="center"/>
            </w:pPr>
            <w:r w:rsidRPr="00C3534A">
              <w:rPr>
                <w:i/>
                <w:iCs/>
                <w:color w:val="000000"/>
                <w:sz w:val="22"/>
                <w:szCs w:val="22"/>
              </w:rPr>
              <w:t>*</w:t>
            </w:r>
          </w:p>
        </w:tc>
      </w:tr>
    </w:tbl>
    <w:p w:rsidR="00A53DBE" w:rsidRPr="00C3534A" w:rsidRDefault="00A53DBE" w:rsidP="00736311">
      <w:pPr>
        <w:rPr>
          <w:sz w:val="22"/>
          <w:szCs w:val="22"/>
        </w:rPr>
      </w:pPr>
    </w:p>
    <w:p w:rsidR="00736311" w:rsidRPr="00C3534A" w:rsidRDefault="00736311" w:rsidP="00736311">
      <w:pPr>
        <w:rPr>
          <w:sz w:val="22"/>
          <w:szCs w:val="22"/>
        </w:rPr>
      </w:pPr>
      <w:r w:rsidRPr="00C3534A">
        <w:rPr>
          <w:sz w:val="22"/>
          <w:szCs w:val="22"/>
        </w:rPr>
        <w:t xml:space="preserve">____________________                     </w:t>
      </w:r>
      <w:r w:rsidRPr="00C3534A">
        <w:rPr>
          <w:b/>
          <w:sz w:val="22"/>
          <w:szCs w:val="22"/>
        </w:rPr>
        <w:t xml:space="preserve"> </w:t>
      </w:r>
      <w:r w:rsidRPr="00C3534A">
        <w:rPr>
          <w:sz w:val="22"/>
          <w:szCs w:val="22"/>
        </w:rPr>
        <w:t xml:space="preserve">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517616"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517616" w:rsidRPr="00C3534A" w:rsidRDefault="00517616" w:rsidP="00390566">
      <w:pPr>
        <w:jc w:val="both"/>
        <w:rPr>
          <w:b/>
          <w:sz w:val="22"/>
          <w:szCs w:val="22"/>
        </w:rPr>
      </w:pPr>
      <w:r w:rsidRPr="00C3534A">
        <w:rPr>
          <w:b/>
          <w:sz w:val="22"/>
          <w:szCs w:val="22"/>
        </w:rPr>
        <w:t xml:space="preserve">*Примечание: Протокол согласования договорной цены заполняется участником </w:t>
      </w:r>
      <w:r w:rsidR="00652EEE">
        <w:rPr>
          <w:b/>
          <w:sz w:val="22"/>
          <w:szCs w:val="22"/>
        </w:rPr>
        <w:t>открытого конкурса</w:t>
      </w:r>
      <w:r w:rsidRPr="00C3534A">
        <w:rPr>
          <w:b/>
          <w:sz w:val="22"/>
          <w:szCs w:val="22"/>
        </w:rPr>
        <w:t xml:space="preserve"> самостоятельно, при заполнении стоимости по видам работ в протоколе договорной цены стоимость вида работ не должна превышать максимальную стоимость вида работ, указанную в таблице ниже:</w:t>
      </w:r>
    </w:p>
    <w:p w:rsidR="00A4172C" w:rsidRPr="008A2442" w:rsidRDefault="00A4172C" w:rsidP="00AE76EA">
      <w:pPr>
        <w:jc w:val="center"/>
        <w:rPr>
          <w:b/>
          <w:sz w:val="22"/>
          <w:szCs w:val="22"/>
          <w:highlight w:val="yellow"/>
        </w:rPr>
      </w:pPr>
    </w:p>
    <w:p w:rsidR="00173221" w:rsidRPr="008A2442" w:rsidRDefault="00173221" w:rsidP="00AE76EA">
      <w:pPr>
        <w:jc w:val="center"/>
        <w:rPr>
          <w:b/>
          <w:sz w:val="22"/>
          <w:szCs w:val="22"/>
          <w:highlight w:val="yellow"/>
        </w:rPr>
      </w:pPr>
    </w:p>
    <w:p w:rsidR="00173221" w:rsidRPr="008A2442" w:rsidRDefault="00173221" w:rsidP="00AE76EA">
      <w:pPr>
        <w:jc w:val="center"/>
        <w:rPr>
          <w:b/>
          <w:sz w:val="22"/>
          <w:szCs w:val="22"/>
          <w:highlight w:val="yellow"/>
        </w:rPr>
      </w:pPr>
    </w:p>
    <w:p w:rsidR="00173221" w:rsidRPr="008A2442" w:rsidRDefault="00173221" w:rsidP="00AE76EA">
      <w:pPr>
        <w:jc w:val="center"/>
        <w:rPr>
          <w:b/>
          <w:sz w:val="22"/>
          <w:szCs w:val="22"/>
          <w:highlight w:val="yellow"/>
        </w:rPr>
      </w:pPr>
    </w:p>
    <w:p w:rsidR="00173221" w:rsidRPr="008A2442" w:rsidRDefault="00173221"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5539A8" w:rsidRPr="008A2442" w:rsidRDefault="005539A8" w:rsidP="00AE76EA">
      <w:pPr>
        <w:jc w:val="center"/>
        <w:rPr>
          <w:b/>
          <w:sz w:val="22"/>
          <w:szCs w:val="22"/>
          <w:highlight w:val="yellow"/>
        </w:rPr>
      </w:pPr>
    </w:p>
    <w:p w:rsidR="00736311" w:rsidRPr="00C3534A" w:rsidRDefault="00D11FC6" w:rsidP="00AE76EA">
      <w:pPr>
        <w:jc w:val="center"/>
        <w:rPr>
          <w:b/>
          <w:sz w:val="22"/>
          <w:szCs w:val="22"/>
        </w:rPr>
      </w:pPr>
      <w:r w:rsidRPr="00C3534A">
        <w:rPr>
          <w:b/>
          <w:sz w:val="22"/>
          <w:szCs w:val="22"/>
        </w:rPr>
        <w:lastRenderedPageBreak/>
        <w:t>3</w:t>
      </w:r>
      <w:r w:rsidR="00AE76EA" w:rsidRPr="00C3534A">
        <w:rPr>
          <w:b/>
          <w:sz w:val="22"/>
          <w:szCs w:val="22"/>
        </w:rPr>
        <w:t xml:space="preserve">.10. </w:t>
      </w:r>
      <w:r w:rsidR="00736311" w:rsidRPr="00C3534A">
        <w:rPr>
          <w:b/>
          <w:sz w:val="22"/>
          <w:szCs w:val="22"/>
        </w:rPr>
        <w:t>Форма сведений</w:t>
      </w:r>
    </w:p>
    <w:p w:rsidR="00736311" w:rsidRPr="00C3534A" w:rsidRDefault="00736311" w:rsidP="00736311">
      <w:pPr>
        <w:spacing w:line="240" w:lineRule="exact"/>
        <w:jc w:val="center"/>
        <w:rPr>
          <w:b/>
          <w:sz w:val="22"/>
          <w:szCs w:val="22"/>
        </w:rPr>
      </w:pPr>
      <w:r w:rsidRPr="00C3534A">
        <w:rPr>
          <w:b/>
          <w:sz w:val="22"/>
          <w:szCs w:val="22"/>
        </w:rPr>
        <w:t>Расчет цены предложения</w:t>
      </w:r>
    </w:p>
    <w:p w:rsidR="00736311" w:rsidRPr="00C3534A" w:rsidRDefault="00736311" w:rsidP="00736311">
      <w:pPr>
        <w:spacing w:line="240" w:lineRule="exact"/>
        <w:jc w:val="center"/>
        <w:rPr>
          <w:b/>
          <w:sz w:val="22"/>
          <w:szCs w:val="22"/>
        </w:rPr>
      </w:pPr>
    </w:p>
    <w:p w:rsidR="00736311" w:rsidRPr="00C3534A" w:rsidRDefault="00736311" w:rsidP="00736311">
      <w:pPr>
        <w:suppressAutoHyphens/>
        <w:spacing w:line="240" w:lineRule="exact"/>
        <w:ind w:firstLine="567"/>
        <w:jc w:val="both"/>
        <w:rPr>
          <w:b/>
          <w:sz w:val="22"/>
          <w:szCs w:val="22"/>
          <w:lang w:eastAsia="ar-SA"/>
        </w:rPr>
      </w:pPr>
      <w:r w:rsidRPr="00C3534A">
        <w:rPr>
          <w:b/>
          <w:sz w:val="22"/>
          <w:szCs w:val="22"/>
          <w:lang w:eastAsia="ar-SA"/>
        </w:rPr>
        <w:t>Расчет цены предложения предоставляется в виде смет на работы (со ссылкой на нормативные документы)</w:t>
      </w:r>
    </w:p>
    <w:p w:rsidR="00736311" w:rsidRPr="00C3534A" w:rsidRDefault="00736311" w:rsidP="00736311">
      <w:pPr>
        <w:suppressAutoHyphens/>
        <w:ind w:firstLine="567"/>
        <w:contextualSpacing/>
        <w:jc w:val="both"/>
        <w:rPr>
          <w:sz w:val="22"/>
          <w:szCs w:val="22"/>
          <w:lang w:eastAsia="ar-SA"/>
        </w:rPr>
      </w:pPr>
      <w:r w:rsidRPr="00C3534A">
        <w:rPr>
          <w:sz w:val="22"/>
          <w:szCs w:val="22"/>
          <w:lang w:eastAsia="ar-SA"/>
        </w:rPr>
        <w:t xml:space="preserve">Ценовое предложение Претендента должно быть достоверно и обосновано в прилагаемом сметном расчете (калькуляции затрат) и </w:t>
      </w:r>
      <w:r w:rsidRPr="00C3534A">
        <w:rPr>
          <w:b/>
          <w:sz w:val="22"/>
          <w:szCs w:val="22"/>
          <w:lang w:eastAsia="ar-SA"/>
        </w:rPr>
        <w:t>подписано</w:t>
      </w:r>
      <w:r w:rsidRPr="00C3534A">
        <w:rPr>
          <w:sz w:val="22"/>
          <w:szCs w:val="22"/>
          <w:lang w:eastAsia="ar-SA"/>
        </w:rPr>
        <w:t xml:space="preserve"> уполномоченным представителем Участника.</w:t>
      </w:r>
    </w:p>
    <w:p w:rsidR="00736311" w:rsidRPr="00C3534A" w:rsidRDefault="00736311" w:rsidP="00736311">
      <w:pPr>
        <w:suppressAutoHyphens/>
        <w:ind w:firstLine="567"/>
        <w:contextualSpacing/>
        <w:jc w:val="both"/>
        <w:rPr>
          <w:sz w:val="22"/>
          <w:szCs w:val="22"/>
          <w:lang w:eastAsia="ar-SA"/>
        </w:rPr>
      </w:pPr>
      <w:r w:rsidRPr="00C3534A">
        <w:rPr>
          <w:sz w:val="22"/>
          <w:szCs w:val="22"/>
          <w:lang w:eastAsia="ar-SA"/>
        </w:rPr>
        <w:t>Сметный расчет (калькуляция затрат) должен быть экономически рациональным и соответствовать фактическим объемам работ, техническому заданию. Расценки, коэффициенты, индексы должны соответствовать действующим государственным, федеральным, территориальным нормам, применяемым в месте нахождения объекта.</w:t>
      </w:r>
    </w:p>
    <w:p w:rsidR="00736311" w:rsidRPr="00C3534A" w:rsidRDefault="00736311" w:rsidP="00736311">
      <w:pPr>
        <w:suppressAutoHyphens/>
        <w:ind w:firstLine="567"/>
        <w:contextualSpacing/>
        <w:jc w:val="both"/>
        <w:rPr>
          <w:sz w:val="22"/>
          <w:szCs w:val="22"/>
          <w:lang w:eastAsia="ar-SA"/>
        </w:rPr>
      </w:pPr>
      <w:r w:rsidRPr="00C3534A">
        <w:rPr>
          <w:sz w:val="22"/>
          <w:szCs w:val="22"/>
          <w:lang w:eastAsia="ar-SA"/>
        </w:rPr>
        <w:t>В том случае, если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736311" w:rsidRPr="00C3534A" w:rsidRDefault="00736311" w:rsidP="00736311">
      <w:pPr>
        <w:suppressAutoHyphens/>
        <w:ind w:firstLine="567"/>
        <w:contextualSpacing/>
        <w:jc w:val="both"/>
        <w:rPr>
          <w:sz w:val="22"/>
          <w:szCs w:val="22"/>
          <w:lang w:eastAsia="ar-SA"/>
        </w:rPr>
      </w:pPr>
      <w:r w:rsidRPr="00C3534A">
        <w:rPr>
          <w:sz w:val="22"/>
          <w:szCs w:val="22"/>
          <w:lang w:eastAsia="ar-SA"/>
        </w:rPr>
        <w:t>Повторно представленный потенциальным поставщиком сметный расчет (калькуляция затрат) рассматривается закупочной комиссией.</w:t>
      </w:r>
    </w:p>
    <w:p w:rsidR="00736311" w:rsidRPr="00C3534A" w:rsidRDefault="00736311" w:rsidP="00736311">
      <w:pPr>
        <w:rPr>
          <w:b/>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spacing w:after="200" w:line="276" w:lineRule="auto"/>
        <w:rPr>
          <w:sz w:val="22"/>
          <w:szCs w:val="22"/>
        </w:rPr>
      </w:pP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after="270" w:afterAutospacing="0" w:line="240" w:lineRule="atLeast"/>
        <w:rPr>
          <w:color w:val="000000"/>
          <w:sz w:val="22"/>
          <w:szCs w:val="22"/>
        </w:rPr>
      </w:pPr>
      <w:r w:rsidRPr="00C3534A">
        <w:rPr>
          <w:sz w:val="22"/>
          <w:szCs w:val="22"/>
          <w:vertAlign w:val="superscript"/>
        </w:rPr>
        <w:t xml:space="preserve">                                                                                                                                                                                                                              М.П.</w:t>
      </w:r>
    </w:p>
    <w:p w:rsidR="00736311" w:rsidRPr="00C3534A" w:rsidRDefault="00A94C64" w:rsidP="00A94C64">
      <w:pPr>
        <w:pStyle w:val="a6"/>
        <w:spacing w:after="270" w:afterAutospacing="0" w:line="240" w:lineRule="atLeast"/>
        <w:jc w:val="both"/>
        <w:rPr>
          <w:b/>
          <w:i/>
          <w:color w:val="000000"/>
          <w:sz w:val="22"/>
          <w:szCs w:val="22"/>
        </w:rPr>
      </w:pPr>
      <w:r w:rsidRPr="00C3534A">
        <w:rPr>
          <w:b/>
          <w:i/>
          <w:color w:val="000000"/>
          <w:sz w:val="22"/>
          <w:szCs w:val="22"/>
        </w:rPr>
        <w:t>Локальны</w:t>
      </w:r>
      <w:r w:rsidR="00F23461" w:rsidRPr="00C3534A">
        <w:rPr>
          <w:b/>
          <w:i/>
          <w:color w:val="000000"/>
          <w:sz w:val="22"/>
          <w:szCs w:val="22"/>
        </w:rPr>
        <w:t>й</w:t>
      </w:r>
      <w:r w:rsidRPr="00C3534A">
        <w:rPr>
          <w:b/>
          <w:i/>
          <w:color w:val="000000"/>
          <w:sz w:val="22"/>
          <w:szCs w:val="22"/>
        </w:rPr>
        <w:t xml:space="preserve"> сметны</w:t>
      </w:r>
      <w:r w:rsidR="00F23461" w:rsidRPr="00C3534A">
        <w:rPr>
          <w:b/>
          <w:i/>
          <w:color w:val="000000"/>
          <w:sz w:val="22"/>
          <w:szCs w:val="22"/>
        </w:rPr>
        <w:t>й</w:t>
      </w:r>
      <w:r w:rsidRPr="00C3534A">
        <w:rPr>
          <w:b/>
          <w:i/>
          <w:color w:val="000000"/>
          <w:sz w:val="22"/>
          <w:szCs w:val="22"/>
        </w:rPr>
        <w:t xml:space="preserve"> расчет прикреплен совместно с документац</w:t>
      </w:r>
      <w:r w:rsidR="007C029F" w:rsidRPr="00C3534A">
        <w:rPr>
          <w:b/>
          <w:i/>
          <w:color w:val="000000"/>
          <w:sz w:val="22"/>
          <w:szCs w:val="22"/>
        </w:rPr>
        <w:t>ией отдельным файлом и явля</w:t>
      </w:r>
      <w:r w:rsidR="0060171A" w:rsidRPr="00C3534A">
        <w:rPr>
          <w:b/>
          <w:i/>
          <w:color w:val="000000"/>
          <w:sz w:val="22"/>
          <w:szCs w:val="22"/>
        </w:rPr>
        <w:t>е</w:t>
      </w:r>
      <w:r w:rsidR="007C029F" w:rsidRPr="00C3534A">
        <w:rPr>
          <w:b/>
          <w:i/>
          <w:color w:val="000000"/>
          <w:sz w:val="22"/>
          <w:szCs w:val="22"/>
        </w:rPr>
        <w:t xml:space="preserve">тся </w:t>
      </w:r>
      <w:r w:rsidRPr="00C3534A">
        <w:rPr>
          <w:b/>
          <w:i/>
          <w:color w:val="000000"/>
          <w:sz w:val="22"/>
          <w:szCs w:val="22"/>
        </w:rPr>
        <w:t>неотъемлемой частью.</w:t>
      </w:r>
    </w:p>
    <w:p w:rsidR="00736311" w:rsidRPr="008A2442" w:rsidRDefault="00736311" w:rsidP="00736311">
      <w:pPr>
        <w:pStyle w:val="a6"/>
        <w:spacing w:after="270" w:afterAutospacing="0" w:line="240" w:lineRule="atLeast"/>
        <w:jc w:val="center"/>
        <w:rPr>
          <w:b/>
          <w:color w:val="000000"/>
          <w:sz w:val="22"/>
          <w:szCs w:val="22"/>
          <w:highlight w:val="yellow"/>
        </w:rPr>
      </w:pPr>
    </w:p>
    <w:p w:rsidR="00736311" w:rsidRPr="008A2442" w:rsidRDefault="00736311"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5539A8" w:rsidRPr="008A2442" w:rsidRDefault="005539A8" w:rsidP="00736311">
      <w:pPr>
        <w:pStyle w:val="a6"/>
        <w:spacing w:after="270" w:afterAutospacing="0" w:line="240" w:lineRule="atLeast"/>
        <w:jc w:val="center"/>
        <w:rPr>
          <w:b/>
          <w:color w:val="000000"/>
          <w:sz w:val="22"/>
          <w:szCs w:val="22"/>
          <w:highlight w:val="yellow"/>
        </w:rPr>
      </w:pPr>
    </w:p>
    <w:p w:rsidR="00736311" w:rsidRPr="00C3534A" w:rsidRDefault="00736311" w:rsidP="00736311">
      <w:pPr>
        <w:pStyle w:val="a6"/>
        <w:spacing w:after="270" w:afterAutospacing="0" w:line="240" w:lineRule="atLeast"/>
        <w:jc w:val="center"/>
        <w:rPr>
          <w:b/>
          <w:color w:val="000000"/>
          <w:sz w:val="22"/>
          <w:szCs w:val="22"/>
        </w:rPr>
      </w:pPr>
      <w:r w:rsidRPr="00C3534A">
        <w:rPr>
          <w:b/>
          <w:color w:val="000000"/>
          <w:sz w:val="22"/>
          <w:szCs w:val="22"/>
        </w:rPr>
        <w:lastRenderedPageBreak/>
        <w:t>3.11 Форма сведений</w:t>
      </w:r>
    </w:p>
    <w:p w:rsidR="00736311" w:rsidRPr="00C3534A" w:rsidRDefault="00736311" w:rsidP="00736311">
      <w:pPr>
        <w:pStyle w:val="A20"/>
        <w:spacing w:before="0" w:after="0"/>
        <w:ind w:left="0" w:firstLine="0"/>
        <w:jc w:val="center"/>
        <w:rPr>
          <w:rFonts w:ascii="Times New Roman" w:hAnsi="Times New Roman"/>
          <w:szCs w:val="22"/>
        </w:rPr>
      </w:pPr>
      <w:r w:rsidRPr="00C3534A">
        <w:rPr>
          <w:rFonts w:ascii="Times New Roman" w:hAnsi="Times New Roman"/>
          <w:szCs w:val="22"/>
        </w:rPr>
        <w:t>Список привлекаемых субподрядчиков</w:t>
      </w:r>
    </w:p>
    <w:p w:rsidR="00736311" w:rsidRPr="00C3534A" w:rsidRDefault="00736311" w:rsidP="00736311">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
        <w:gridCol w:w="2530"/>
        <w:gridCol w:w="9"/>
        <w:gridCol w:w="1629"/>
        <w:gridCol w:w="9"/>
        <w:gridCol w:w="2013"/>
        <w:gridCol w:w="9"/>
        <w:gridCol w:w="3346"/>
      </w:tblGrid>
      <w:tr w:rsidR="00736311" w:rsidRPr="00C3534A" w:rsidTr="00FA3CD0">
        <w:trPr>
          <w:cantSplit/>
          <w:trHeight w:val="943"/>
        </w:trPr>
        <w:tc>
          <w:tcPr>
            <w:tcW w:w="567" w:type="dxa"/>
            <w:vAlign w:val="center"/>
          </w:tcPr>
          <w:p w:rsidR="00736311" w:rsidRPr="00C3534A" w:rsidRDefault="00736311" w:rsidP="00FA3CD0">
            <w:pPr>
              <w:jc w:val="center"/>
            </w:pPr>
          </w:p>
          <w:p w:rsidR="00736311" w:rsidRPr="00C3534A" w:rsidRDefault="00736311" w:rsidP="00FA3CD0">
            <w:pPr>
              <w:jc w:val="center"/>
            </w:pPr>
            <w:r w:rsidRPr="00C3534A">
              <w:rPr>
                <w:sz w:val="22"/>
                <w:szCs w:val="22"/>
              </w:rPr>
              <w:t xml:space="preserve">№ </w:t>
            </w:r>
            <w:proofErr w:type="gramStart"/>
            <w:r w:rsidRPr="00C3534A">
              <w:rPr>
                <w:sz w:val="22"/>
                <w:szCs w:val="22"/>
              </w:rPr>
              <w:t>п</w:t>
            </w:r>
            <w:proofErr w:type="gramEnd"/>
            <w:r w:rsidRPr="00C3534A">
              <w:rPr>
                <w:sz w:val="22"/>
                <w:szCs w:val="22"/>
              </w:rPr>
              <w:t>/п</w:t>
            </w:r>
          </w:p>
        </w:tc>
        <w:tc>
          <w:tcPr>
            <w:tcW w:w="2539" w:type="dxa"/>
            <w:gridSpan w:val="2"/>
            <w:vAlign w:val="center"/>
          </w:tcPr>
          <w:p w:rsidR="00736311" w:rsidRPr="00C3534A" w:rsidRDefault="00736311" w:rsidP="00FA3CD0">
            <w:pPr>
              <w:pStyle w:val="afb"/>
              <w:ind w:firstLine="0"/>
              <w:jc w:val="center"/>
              <w:rPr>
                <w:sz w:val="22"/>
                <w:szCs w:val="22"/>
              </w:rPr>
            </w:pPr>
            <w:r w:rsidRPr="00C3534A">
              <w:rPr>
                <w:sz w:val="22"/>
                <w:szCs w:val="22"/>
              </w:rPr>
              <w:t>Наименование субподрядной организации</w:t>
            </w:r>
          </w:p>
        </w:tc>
        <w:tc>
          <w:tcPr>
            <w:tcW w:w="1638" w:type="dxa"/>
            <w:gridSpan w:val="2"/>
            <w:vAlign w:val="center"/>
          </w:tcPr>
          <w:p w:rsidR="00736311" w:rsidRPr="00C3534A" w:rsidRDefault="00736311" w:rsidP="00FA3CD0">
            <w:pPr>
              <w:ind w:hanging="57"/>
              <w:jc w:val="center"/>
            </w:pPr>
            <w:r w:rsidRPr="00C3534A">
              <w:rPr>
                <w:sz w:val="22"/>
                <w:szCs w:val="22"/>
              </w:rPr>
              <w:t>Адрес</w:t>
            </w:r>
          </w:p>
        </w:tc>
        <w:tc>
          <w:tcPr>
            <w:tcW w:w="2022" w:type="dxa"/>
            <w:gridSpan w:val="2"/>
            <w:vAlign w:val="center"/>
          </w:tcPr>
          <w:p w:rsidR="00736311" w:rsidRPr="00C3534A" w:rsidRDefault="00736311" w:rsidP="00FA3CD0">
            <w:pPr>
              <w:jc w:val="center"/>
            </w:pPr>
            <w:r w:rsidRPr="00C3534A">
              <w:rPr>
                <w:sz w:val="22"/>
                <w:szCs w:val="22"/>
              </w:rPr>
              <w:t>Вид работ по субподряду</w:t>
            </w:r>
          </w:p>
        </w:tc>
        <w:tc>
          <w:tcPr>
            <w:tcW w:w="3355" w:type="dxa"/>
            <w:gridSpan w:val="2"/>
            <w:vAlign w:val="center"/>
          </w:tcPr>
          <w:p w:rsidR="00736311" w:rsidRPr="00C3534A" w:rsidRDefault="00736311" w:rsidP="00FA3CD0">
            <w:pPr>
              <w:jc w:val="center"/>
            </w:pPr>
            <w:r w:rsidRPr="00C3534A">
              <w:rPr>
                <w:sz w:val="22"/>
                <w:szCs w:val="22"/>
              </w:rPr>
              <w:t xml:space="preserve">Стоимость работ по субподряду, </w:t>
            </w:r>
            <w:proofErr w:type="gramStart"/>
            <w:r w:rsidRPr="00C3534A">
              <w:rPr>
                <w:sz w:val="22"/>
                <w:szCs w:val="22"/>
              </w:rPr>
              <w:t>в</w:t>
            </w:r>
            <w:proofErr w:type="gramEnd"/>
            <w:r w:rsidRPr="00C3534A">
              <w:rPr>
                <w:sz w:val="22"/>
                <w:szCs w:val="22"/>
              </w:rPr>
              <w:t xml:space="preserve"> % </w:t>
            </w:r>
            <w:proofErr w:type="gramStart"/>
            <w:r w:rsidRPr="00C3534A">
              <w:rPr>
                <w:sz w:val="22"/>
                <w:szCs w:val="22"/>
              </w:rPr>
              <w:t>от</w:t>
            </w:r>
            <w:proofErr w:type="gramEnd"/>
            <w:r w:rsidRPr="00C3534A">
              <w:rPr>
                <w:sz w:val="22"/>
                <w:szCs w:val="22"/>
              </w:rPr>
              <w:t xml:space="preserve"> цены предложения</w:t>
            </w:r>
          </w:p>
        </w:tc>
      </w:tr>
      <w:tr w:rsidR="00736311" w:rsidRPr="00C3534A" w:rsidTr="00FA3CD0">
        <w:trPr>
          <w:cantSplit/>
          <w:trHeight w:val="194"/>
        </w:trPr>
        <w:tc>
          <w:tcPr>
            <w:tcW w:w="576" w:type="dxa"/>
            <w:gridSpan w:val="2"/>
            <w:vAlign w:val="center"/>
          </w:tcPr>
          <w:p w:rsidR="00736311" w:rsidRPr="00C3534A" w:rsidRDefault="00736311" w:rsidP="00FA3CD0">
            <w:pPr>
              <w:ind w:right="-384" w:hanging="70"/>
              <w:jc w:val="center"/>
            </w:pPr>
            <w:r w:rsidRPr="00C3534A">
              <w:rPr>
                <w:sz w:val="22"/>
                <w:szCs w:val="22"/>
              </w:rPr>
              <w:t>1</w:t>
            </w:r>
          </w:p>
        </w:tc>
        <w:tc>
          <w:tcPr>
            <w:tcW w:w="2539" w:type="dxa"/>
            <w:gridSpan w:val="2"/>
            <w:vAlign w:val="center"/>
          </w:tcPr>
          <w:p w:rsidR="00736311" w:rsidRPr="00C3534A" w:rsidRDefault="00736311" w:rsidP="00FA3CD0">
            <w:pPr>
              <w:pStyle w:val="afb"/>
              <w:ind w:firstLine="0"/>
              <w:jc w:val="center"/>
              <w:rPr>
                <w:sz w:val="22"/>
                <w:szCs w:val="22"/>
              </w:rPr>
            </w:pPr>
            <w:r w:rsidRPr="00C3534A">
              <w:rPr>
                <w:sz w:val="22"/>
                <w:szCs w:val="22"/>
              </w:rPr>
              <w:t>2</w:t>
            </w:r>
          </w:p>
        </w:tc>
        <w:tc>
          <w:tcPr>
            <w:tcW w:w="1638" w:type="dxa"/>
            <w:gridSpan w:val="2"/>
            <w:vAlign w:val="center"/>
          </w:tcPr>
          <w:p w:rsidR="00736311" w:rsidRPr="00C3534A" w:rsidRDefault="00736311" w:rsidP="00FA3CD0">
            <w:pPr>
              <w:jc w:val="center"/>
            </w:pPr>
            <w:r w:rsidRPr="00C3534A">
              <w:rPr>
                <w:sz w:val="22"/>
                <w:szCs w:val="22"/>
              </w:rPr>
              <w:t>3</w:t>
            </w:r>
          </w:p>
        </w:tc>
        <w:tc>
          <w:tcPr>
            <w:tcW w:w="2022" w:type="dxa"/>
            <w:gridSpan w:val="2"/>
            <w:vAlign w:val="center"/>
          </w:tcPr>
          <w:p w:rsidR="00736311" w:rsidRPr="00C3534A" w:rsidRDefault="00736311" w:rsidP="00FA3CD0">
            <w:pPr>
              <w:jc w:val="center"/>
            </w:pPr>
            <w:r w:rsidRPr="00C3534A">
              <w:rPr>
                <w:sz w:val="22"/>
                <w:szCs w:val="22"/>
              </w:rPr>
              <w:t>4</w:t>
            </w:r>
          </w:p>
        </w:tc>
        <w:tc>
          <w:tcPr>
            <w:tcW w:w="3346" w:type="dxa"/>
            <w:vAlign w:val="center"/>
          </w:tcPr>
          <w:p w:rsidR="00736311" w:rsidRPr="00C3534A" w:rsidRDefault="00736311" w:rsidP="00FA3CD0">
            <w:pPr>
              <w:jc w:val="center"/>
            </w:pPr>
            <w:r w:rsidRPr="00C3534A">
              <w:rPr>
                <w:sz w:val="22"/>
                <w:szCs w:val="22"/>
              </w:rPr>
              <w:t>5</w:t>
            </w:r>
          </w:p>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r w:rsidR="00736311" w:rsidRPr="00C3534A" w:rsidTr="00FA3CD0">
        <w:trPr>
          <w:cantSplit/>
        </w:trPr>
        <w:tc>
          <w:tcPr>
            <w:tcW w:w="576" w:type="dxa"/>
            <w:gridSpan w:val="2"/>
          </w:tcPr>
          <w:p w:rsidR="00736311" w:rsidRPr="00C3534A" w:rsidRDefault="00736311" w:rsidP="00FA3CD0">
            <w:pPr>
              <w:ind w:hanging="70"/>
              <w:jc w:val="center"/>
            </w:pPr>
          </w:p>
        </w:tc>
        <w:tc>
          <w:tcPr>
            <w:tcW w:w="2539" w:type="dxa"/>
            <w:gridSpan w:val="2"/>
          </w:tcPr>
          <w:p w:rsidR="00736311" w:rsidRPr="00C3534A" w:rsidRDefault="00736311" w:rsidP="00FA3CD0"/>
        </w:tc>
        <w:tc>
          <w:tcPr>
            <w:tcW w:w="1638" w:type="dxa"/>
            <w:gridSpan w:val="2"/>
          </w:tcPr>
          <w:p w:rsidR="00736311" w:rsidRPr="00C3534A" w:rsidRDefault="00736311" w:rsidP="00FA3CD0"/>
        </w:tc>
        <w:tc>
          <w:tcPr>
            <w:tcW w:w="2022" w:type="dxa"/>
            <w:gridSpan w:val="2"/>
          </w:tcPr>
          <w:p w:rsidR="00736311" w:rsidRPr="00C3534A" w:rsidRDefault="00736311" w:rsidP="00FA3CD0"/>
        </w:tc>
        <w:tc>
          <w:tcPr>
            <w:tcW w:w="3346" w:type="dxa"/>
          </w:tcPr>
          <w:p w:rsidR="00736311" w:rsidRPr="00C3534A" w:rsidRDefault="00736311" w:rsidP="00FA3CD0"/>
        </w:tc>
      </w:tr>
    </w:tbl>
    <w:p w:rsidR="00736311" w:rsidRPr="00C3534A" w:rsidRDefault="00736311" w:rsidP="00736311">
      <w:pPr>
        <w:rPr>
          <w:sz w:val="22"/>
          <w:szCs w:val="22"/>
        </w:rPr>
      </w:pPr>
    </w:p>
    <w:p w:rsidR="00736311" w:rsidRPr="00C3534A" w:rsidRDefault="00736311" w:rsidP="00736311">
      <w:pPr>
        <w:pStyle w:val="afb"/>
        <w:rPr>
          <w:i/>
          <w:sz w:val="22"/>
          <w:szCs w:val="22"/>
        </w:rPr>
      </w:pPr>
      <w:r w:rsidRPr="00C3534A">
        <w:rPr>
          <w:i/>
          <w:sz w:val="22"/>
          <w:szCs w:val="22"/>
        </w:rPr>
        <w:t>Примечания.</w:t>
      </w:r>
    </w:p>
    <w:p w:rsidR="00736311" w:rsidRPr="00C3534A" w:rsidRDefault="00736311" w:rsidP="00736311">
      <w:pPr>
        <w:rPr>
          <w:sz w:val="22"/>
          <w:szCs w:val="22"/>
        </w:rPr>
      </w:pPr>
      <w:r w:rsidRPr="00C3534A">
        <w:rPr>
          <w:sz w:val="22"/>
          <w:szCs w:val="22"/>
        </w:rPr>
        <w:t xml:space="preserve">Представить перечень привлекаемых субподрядных организаций с указанием видов и стоимости работ </w:t>
      </w:r>
      <w:proofErr w:type="gramStart"/>
      <w:r w:rsidRPr="00C3534A">
        <w:rPr>
          <w:sz w:val="22"/>
          <w:szCs w:val="22"/>
        </w:rPr>
        <w:t>в</w:t>
      </w:r>
      <w:proofErr w:type="gramEnd"/>
      <w:r w:rsidRPr="00C3534A">
        <w:rPr>
          <w:sz w:val="22"/>
          <w:szCs w:val="22"/>
        </w:rPr>
        <w:t xml:space="preserve"> % </w:t>
      </w:r>
      <w:proofErr w:type="gramStart"/>
      <w:r w:rsidRPr="00C3534A">
        <w:rPr>
          <w:sz w:val="22"/>
          <w:szCs w:val="22"/>
        </w:rPr>
        <w:t>от</w:t>
      </w:r>
      <w:proofErr w:type="gramEnd"/>
      <w:r w:rsidRPr="00C3534A">
        <w:rPr>
          <w:sz w:val="22"/>
          <w:szCs w:val="22"/>
        </w:rPr>
        <w:t xml:space="preserve"> цены предложения. Если привлечение субподрядчиков не предполагается, в форму следует внести запись: «</w:t>
      </w:r>
      <w:r w:rsidRPr="00C3534A">
        <w:rPr>
          <w:b/>
          <w:i/>
          <w:sz w:val="22"/>
          <w:szCs w:val="22"/>
        </w:rPr>
        <w:t>Субподрядчики не привлекаются</w:t>
      </w:r>
      <w:r w:rsidRPr="00C3534A">
        <w:rPr>
          <w:sz w:val="22"/>
          <w:szCs w:val="22"/>
        </w:rPr>
        <w:t>».</w:t>
      </w:r>
    </w:p>
    <w:p w:rsidR="00736311" w:rsidRPr="00C3534A" w:rsidRDefault="00736311" w:rsidP="00736311">
      <w:pPr>
        <w:pStyle w:val="A20"/>
        <w:spacing w:before="0" w:after="0"/>
        <w:ind w:left="0" w:firstLine="0"/>
        <w:jc w:val="center"/>
        <w:rPr>
          <w:rFonts w:ascii="Times New Roman" w:hAnsi="Times New Roman"/>
          <w:szCs w:val="22"/>
        </w:rPr>
      </w:pPr>
    </w:p>
    <w:p w:rsidR="00736311" w:rsidRPr="00C3534A" w:rsidRDefault="00736311" w:rsidP="00736311">
      <w:pPr>
        <w:pStyle w:val="a6"/>
        <w:spacing w:after="270" w:line="240" w:lineRule="atLeast"/>
        <w:jc w:val="center"/>
        <w:rPr>
          <w:color w:val="000000"/>
          <w:sz w:val="22"/>
          <w:szCs w:val="22"/>
        </w:rPr>
      </w:pPr>
      <w:r w:rsidRPr="00C3534A">
        <w:rPr>
          <w:color w:val="000000"/>
          <w:sz w:val="22"/>
          <w:szCs w:val="22"/>
        </w:rPr>
        <w:t>____________________                          __________________          ____________________</w:t>
      </w:r>
    </w:p>
    <w:p w:rsidR="00736311" w:rsidRPr="00C3534A" w:rsidRDefault="00736311" w:rsidP="00736311">
      <w:pPr>
        <w:pStyle w:val="a6"/>
        <w:spacing w:after="270" w:line="240" w:lineRule="atLeast"/>
        <w:jc w:val="center"/>
        <w:rPr>
          <w:color w:val="000000"/>
          <w:sz w:val="22"/>
          <w:szCs w:val="22"/>
        </w:rPr>
      </w:pPr>
      <w:r w:rsidRPr="00C3534A">
        <w:rPr>
          <w:color w:val="000000"/>
          <w:sz w:val="22"/>
          <w:szCs w:val="22"/>
        </w:rPr>
        <w:t>должность                                             подпись                        фамилия, имя, отчество</w:t>
      </w:r>
    </w:p>
    <w:p w:rsidR="00736311" w:rsidRPr="00C3534A" w:rsidRDefault="00736311" w:rsidP="00736311">
      <w:pPr>
        <w:pStyle w:val="a6"/>
        <w:spacing w:after="270" w:line="240" w:lineRule="atLeast"/>
        <w:jc w:val="center"/>
        <w:rPr>
          <w:color w:val="000000"/>
          <w:sz w:val="22"/>
          <w:szCs w:val="22"/>
        </w:rPr>
      </w:pPr>
      <w:r w:rsidRPr="00C3534A">
        <w:rPr>
          <w:color w:val="000000"/>
          <w:sz w:val="22"/>
          <w:szCs w:val="22"/>
        </w:rPr>
        <w:t xml:space="preserve">                                                                                                      (полностью)</w:t>
      </w:r>
    </w:p>
    <w:p w:rsidR="00736311" w:rsidRPr="00C3534A" w:rsidRDefault="00736311" w:rsidP="00736311">
      <w:pPr>
        <w:pStyle w:val="a6"/>
        <w:jc w:val="center"/>
        <w:rPr>
          <w:color w:val="000000"/>
          <w:sz w:val="22"/>
          <w:szCs w:val="22"/>
        </w:rPr>
      </w:pPr>
      <w:r w:rsidRPr="00C3534A">
        <w:rPr>
          <w:color w:val="000000"/>
          <w:sz w:val="22"/>
          <w:szCs w:val="22"/>
          <w:vertAlign w:val="superscript"/>
        </w:rPr>
        <w:t xml:space="preserve">                                                                                                                                                                                                                              М.П.</w:t>
      </w:r>
    </w:p>
    <w:p w:rsidR="00736311" w:rsidRPr="00C3534A" w:rsidRDefault="00736311" w:rsidP="00736311">
      <w:pPr>
        <w:pStyle w:val="a6"/>
        <w:spacing w:after="270" w:afterAutospacing="0" w:line="240" w:lineRule="atLeast"/>
        <w:jc w:val="center"/>
        <w:rPr>
          <w:b/>
          <w:color w:val="000000"/>
          <w:sz w:val="22"/>
          <w:szCs w:val="22"/>
        </w:rPr>
      </w:pPr>
    </w:p>
    <w:p w:rsidR="00736311" w:rsidRPr="00C3534A" w:rsidRDefault="00736311" w:rsidP="00736311">
      <w:pPr>
        <w:pStyle w:val="a6"/>
        <w:spacing w:after="270" w:afterAutospacing="0" w:line="240" w:lineRule="atLeast"/>
        <w:jc w:val="center"/>
        <w:rPr>
          <w:b/>
          <w:color w:val="000000"/>
          <w:sz w:val="22"/>
          <w:szCs w:val="22"/>
        </w:rPr>
      </w:pPr>
    </w:p>
    <w:p w:rsidR="00736311" w:rsidRPr="00C3534A" w:rsidRDefault="00736311" w:rsidP="00736311">
      <w:pPr>
        <w:pStyle w:val="a6"/>
        <w:spacing w:after="270" w:afterAutospacing="0" w:line="240" w:lineRule="atLeast"/>
        <w:jc w:val="center"/>
        <w:rPr>
          <w:b/>
          <w:color w:val="000000"/>
          <w:sz w:val="22"/>
          <w:szCs w:val="22"/>
        </w:rPr>
      </w:pPr>
    </w:p>
    <w:p w:rsidR="00736311" w:rsidRPr="00C3534A" w:rsidRDefault="00736311" w:rsidP="00736311">
      <w:pPr>
        <w:pStyle w:val="a6"/>
        <w:spacing w:after="270" w:afterAutospacing="0" w:line="240" w:lineRule="atLeast"/>
        <w:jc w:val="center"/>
        <w:rPr>
          <w:b/>
          <w:color w:val="000000"/>
          <w:sz w:val="22"/>
          <w:szCs w:val="22"/>
        </w:rPr>
      </w:pPr>
    </w:p>
    <w:p w:rsidR="00736311" w:rsidRPr="008A2442" w:rsidRDefault="00736311" w:rsidP="00736311">
      <w:pPr>
        <w:pStyle w:val="a6"/>
        <w:spacing w:after="270" w:afterAutospacing="0" w:line="240" w:lineRule="atLeast"/>
        <w:jc w:val="center"/>
        <w:rPr>
          <w:b/>
          <w:color w:val="000000"/>
          <w:sz w:val="22"/>
          <w:szCs w:val="22"/>
          <w:highlight w:val="yellow"/>
        </w:rPr>
      </w:pPr>
    </w:p>
    <w:p w:rsidR="00736311" w:rsidRPr="008A2442" w:rsidRDefault="00736311" w:rsidP="00736311">
      <w:pPr>
        <w:pStyle w:val="a6"/>
        <w:spacing w:after="270" w:afterAutospacing="0" w:line="240" w:lineRule="atLeast"/>
        <w:jc w:val="center"/>
        <w:rPr>
          <w:b/>
          <w:color w:val="000000"/>
          <w:sz w:val="22"/>
          <w:szCs w:val="22"/>
          <w:highlight w:val="yellow"/>
        </w:rPr>
      </w:pPr>
    </w:p>
    <w:p w:rsidR="00E46092" w:rsidRPr="008A2442" w:rsidRDefault="00E46092" w:rsidP="00736311">
      <w:pPr>
        <w:pStyle w:val="a6"/>
        <w:spacing w:after="270" w:afterAutospacing="0" w:line="240" w:lineRule="atLeast"/>
        <w:jc w:val="center"/>
        <w:rPr>
          <w:b/>
          <w:color w:val="000000"/>
          <w:sz w:val="22"/>
          <w:szCs w:val="22"/>
          <w:highlight w:val="yellow"/>
        </w:rPr>
      </w:pPr>
    </w:p>
    <w:p w:rsidR="00E46092" w:rsidRPr="008A2442" w:rsidRDefault="00E46092" w:rsidP="00736311">
      <w:pPr>
        <w:pStyle w:val="a6"/>
        <w:spacing w:after="270" w:afterAutospacing="0" w:line="240" w:lineRule="atLeast"/>
        <w:jc w:val="center"/>
        <w:rPr>
          <w:b/>
          <w:color w:val="000000"/>
          <w:sz w:val="22"/>
          <w:szCs w:val="22"/>
          <w:highlight w:val="yellow"/>
        </w:rPr>
      </w:pPr>
    </w:p>
    <w:p w:rsidR="00E46092" w:rsidRPr="008A2442" w:rsidRDefault="00E46092" w:rsidP="00736311">
      <w:pPr>
        <w:pStyle w:val="a6"/>
        <w:spacing w:after="270" w:afterAutospacing="0" w:line="240" w:lineRule="atLeast"/>
        <w:jc w:val="center"/>
        <w:rPr>
          <w:b/>
          <w:color w:val="000000"/>
          <w:sz w:val="22"/>
          <w:szCs w:val="22"/>
          <w:highlight w:val="yellow"/>
        </w:rPr>
      </w:pPr>
    </w:p>
    <w:p w:rsidR="00361CBD" w:rsidRPr="008A2442" w:rsidRDefault="00361CBD" w:rsidP="00736311">
      <w:pPr>
        <w:pStyle w:val="a6"/>
        <w:spacing w:after="270" w:afterAutospacing="0" w:line="240" w:lineRule="atLeast"/>
        <w:jc w:val="center"/>
        <w:rPr>
          <w:b/>
          <w:color w:val="000000"/>
          <w:sz w:val="22"/>
          <w:szCs w:val="22"/>
          <w:highlight w:val="yellow"/>
        </w:rPr>
      </w:pPr>
    </w:p>
    <w:p w:rsidR="00E46092" w:rsidRPr="008A2442" w:rsidRDefault="00E46092" w:rsidP="00736311">
      <w:pPr>
        <w:pStyle w:val="a6"/>
        <w:spacing w:after="270" w:afterAutospacing="0" w:line="240" w:lineRule="atLeast"/>
        <w:jc w:val="center"/>
        <w:rPr>
          <w:b/>
          <w:color w:val="000000"/>
          <w:sz w:val="22"/>
          <w:szCs w:val="22"/>
          <w:highlight w:val="yellow"/>
        </w:rPr>
      </w:pPr>
    </w:p>
    <w:p w:rsidR="00736311" w:rsidRPr="008A2442" w:rsidRDefault="00736311" w:rsidP="00736311">
      <w:pPr>
        <w:pStyle w:val="a6"/>
        <w:spacing w:after="270" w:afterAutospacing="0" w:line="240" w:lineRule="atLeast"/>
        <w:jc w:val="center"/>
        <w:rPr>
          <w:b/>
          <w:color w:val="000000"/>
          <w:sz w:val="22"/>
          <w:szCs w:val="22"/>
          <w:highlight w:val="yellow"/>
        </w:rPr>
      </w:pPr>
    </w:p>
    <w:p w:rsidR="00736311" w:rsidRPr="00C3534A" w:rsidRDefault="00736311" w:rsidP="00736311">
      <w:pPr>
        <w:ind w:firstLine="709"/>
        <w:jc w:val="center"/>
        <w:rPr>
          <w:b/>
          <w:sz w:val="22"/>
          <w:szCs w:val="22"/>
        </w:rPr>
      </w:pPr>
      <w:bookmarkStart w:id="18" w:name="_Toc323383392"/>
      <w:r w:rsidRPr="00C3534A">
        <w:rPr>
          <w:b/>
          <w:sz w:val="22"/>
          <w:szCs w:val="22"/>
        </w:rPr>
        <w:lastRenderedPageBreak/>
        <w:t>3.12. ФОРМА ПРЕДОСТАВЛЕНИЯ ИНФОРМАЦИИ ПО ЦЕПОЧКЕ СОБСТВЕННИКОВ НА УЧАСТИЕ В ЗАКУПКЕ</w:t>
      </w:r>
    </w:p>
    <w:bookmarkEnd w:id="18"/>
    <w:p w:rsidR="00736311" w:rsidRPr="00C3534A" w:rsidRDefault="00736311" w:rsidP="00736311">
      <w:pPr>
        <w:suppressAutoHyphens/>
        <w:spacing w:line="360" w:lineRule="auto"/>
        <w:ind w:firstLine="567"/>
        <w:jc w:val="both"/>
        <w:rPr>
          <w:sz w:val="22"/>
          <w:szCs w:val="22"/>
        </w:rPr>
      </w:pPr>
    </w:p>
    <w:p w:rsidR="00736311" w:rsidRPr="00C3534A" w:rsidRDefault="00736311" w:rsidP="00736311">
      <w:pPr>
        <w:suppressAutoHyphens/>
        <w:spacing w:line="360" w:lineRule="auto"/>
        <w:ind w:firstLine="567"/>
        <w:jc w:val="center"/>
        <w:rPr>
          <w:b/>
          <w:sz w:val="22"/>
          <w:szCs w:val="22"/>
          <w:lang w:eastAsia="ar-SA"/>
        </w:rPr>
      </w:pPr>
      <w:r w:rsidRPr="00C3534A">
        <w:rPr>
          <w:b/>
          <w:sz w:val="22"/>
          <w:szCs w:val="22"/>
          <w:lang w:eastAsia="ar-SA"/>
        </w:rPr>
        <w:t>Информация о цепочке собственников, включая бенефициаров (в том числе конечных) *</w:t>
      </w:r>
    </w:p>
    <w:p w:rsidR="00736311" w:rsidRPr="00C3534A" w:rsidRDefault="00736311" w:rsidP="00736311">
      <w:pPr>
        <w:suppressAutoHyphens/>
        <w:spacing w:line="360" w:lineRule="auto"/>
        <w:ind w:firstLine="567"/>
        <w:jc w:val="center"/>
        <w:rPr>
          <w:sz w:val="22"/>
          <w:szCs w:val="22"/>
          <w:lang w:eastAsia="ar-SA"/>
        </w:rPr>
      </w:pPr>
    </w:p>
    <w:p w:rsidR="00736311" w:rsidRPr="00C3534A" w:rsidRDefault="00736311" w:rsidP="00736311">
      <w:pPr>
        <w:suppressAutoHyphens/>
        <w:spacing w:line="360" w:lineRule="auto"/>
        <w:ind w:firstLine="567"/>
        <w:jc w:val="center"/>
        <w:rPr>
          <w:sz w:val="22"/>
          <w:szCs w:val="22"/>
          <w:lang w:eastAsia="ar-SA"/>
        </w:rPr>
      </w:pPr>
      <w:r w:rsidRPr="00C3534A">
        <w:rPr>
          <w:sz w:val="22"/>
          <w:szCs w:val="22"/>
          <w:lang w:eastAsia="ar-SA"/>
        </w:rPr>
        <w:t>______________________________________________</w:t>
      </w:r>
    </w:p>
    <w:p w:rsidR="00736311" w:rsidRPr="00C3534A" w:rsidRDefault="00736311" w:rsidP="00736311">
      <w:pPr>
        <w:suppressAutoHyphens/>
        <w:spacing w:line="360" w:lineRule="auto"/>
        <w:ind w:firstLine="567"/>
        <w:jc w:val="center"/>
        <w:rPr>
          <w:sz w:val="22"/>
          <w:szCs w:val="22"/>
          <w:lang w:eastAsia="ar-SA"/>
        </w:rPr>
      </w:pPr>
      <w:r w:rsidRPr="00C3534A">
        <w:rPr>
          <w:sz w:val="22"/>
          <w:szCs w:val="22"/>
          <w:lang w:eastAsia="ar-SA"/>
        </w:rPr>
        <w:t>(наименование организации, предоставляющей информацию)</w:t>
      </w:r>
    </w:p>
    <w:p w:rsidR="00736311" w:rsidRPr="00C3534A" w:rsidRDefault="00736311" w:rsidP="00736311">
      <w:pPr>
        <w:suppressAutoHyphens/>
        <w:spacing w:line="360" w:lineRule="auto"/>
        <w:ind w:firstLine="567"/>
        <w:jc w:val="center"/>
        <w:rPr>
          <w:sz w:val="22"/>
          <w:szCs w:val="22"/>
          <w:lang w:eastAsia="ar-SA"/>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524"/>
        <w:gridCol w:w="791"/>
        <w:gridCol w:w="382"/>
        <w:gridCol w:w="870"/>
        <w:gridCol w:w="1410"/>
        <w:gridCol w:w="330"/>
        <w:gridCol w:w="432"/>
        <w:gridCol w:w="572"/>
        <w:gridCol w:w="854"/>
        <w:gridCol w:w="952"/>
        <w:gridCol w:w="1395"/>
        <w:gridCol w:w="1164"/>
        <w:gridCol w:w="1160"/>
      </w:tblGrid>
      <w:tr w:rsidR="00736311" w:rsidRPr="00C3534A" w:rsidTr="00FA3CD0">
        <w:tc>
          <w:tcPr>
            <w:tcW w:w="1966" w:type="pct"/>
            <w:gridSpan w:val="6"/>
          </w:tcPr>
          <w:p w:rsidR="00736311" w:rsidRPr="00C3534A" w:rsidRDefault="00736311" w:rsidP="00FA3CD0">
            <w:pPr>
              <w:tabs>
                <w:tab w:val="center" w:pos="4677"/>
                <w:tab w:val="right" w:pos="9355"/>
              </w:tabs>
              <w:suppressAutoHyphens/>
              <w:jc w:val="center"/>
              <w:rPr>
                <w:b/>
                <w:lang w:eastAsia="ar-SA"/>
              </w:rPr>
            </w:pPr>
            <w:r w:rsidRPr="00C3534A">
              <w:rPr>
                <w:b/>
                <w:sz w:val="22"/>
                <w:szCs w:val="22"/>
                <w:lang w:eastAsia="ar-SA"/>
              </w:rPr>
              <w:t>Наименование контрагента (ИНН, вид деятельности)</w:t>
            </w:r>
          </w:p>
        </w:tc>
        <w:tc>
          <w:tcPr>
            <w:tcW w:w="2521" w:type="pct"/>
            <w:gridSpan w:val="7"/>
            <w:tcBorders>
              <w:right w:val="single" w:sz="4" w:space="0" w:color="auto"/>
            </w:tcBorders>
          </w:tcPr>
          <w:p w:rsidR="00736311" w:rsidRPr="00C3534A" w:rsidRDefault="00736311" w:rsidP="00FA3CD0">
            <w:pPr>
              <w:tabs>
                <w:tab w:val="center" w:pos="4677"/>
                <w:tab w:val="right" w:pos="9355"/>
              </w:tabs>
              <w:suppressAutoHyphens/>
              <w:jc w:val="center"/>
              <w:rPr>
                <w:b/>
                <w:lang w:eastAsia="ar-SA"/>
              </w:rPr>
            </w:pPr>
            <w:r w:rsidRPr="00C3534A">
              <w:rPr>
                <w:b/>
                <w:sz w:val="22"/>
                <w:szCs w:val="22"/>
                <w:lang w:eastAsia="ar-SA"/>
              </w:rPr>
              <w:t xml:space="preserve">Информация о цепочке собственников, включая бенефициаров </w:t>
            </w:r>
            <w:r w:rsidRPr="00C3534A">
              <w:rPr>
                <w:b/>
                <w:sz w:val="22"/>
                <w:szCs w:val="22"/>
                <w:lang w:eastAsia="ar-SA"/>
              </w:rPr>
              <w:br/>
              <w:t>(в том числе конечных)</w:t>
            </w:r>
          </w:p>
        </w:tc>
        <w:tc>
          <w:tcPr>
            <w:tcW w:w="514" w:type="pct"/>
            <w:vMerge w:val="restart"/>
            <w:tcBorders>
              <w:left w:val="single" w:sz="4" w:space="0" w:color="auto"/>
            </w:tcBorders>
          </w:tcPr>
          <w:p w:rsidR="00736311" w:rsidRPr="00C3534A" w:rsidRDefault="00736311" w:rsidP="00FA3CD0">
            <w:pPr>
              <w:tabs>
                <w:tab w:val="center" w:pos="4677"/>
                <w:tab w:val="right" w:pos="9355"/>
              </w:tabs>
              <w:suppressAutoHyphens/>
              <w:jc w:val="center"/>
              <w:rPr>
                <w:lang w:eastAsia="ar-SA"/>
              </w:rPr>
            </w:pPr>
          </w:p>
          <w:p w:rsidR="00736311" w:rsidRPr="00C3534A" w:rsidRDefault="00736311" w:rsidP="00FA3CD0">
            <w:pPr>
              <w:tabs>
                <w:tab w:val="center" w:pos="4677"/>
                <w:tab w:val="right" w:pos="9355"/>
              </w:tabs>
              <w:suppressAutoHyphens/>
              <w:jc w:val="center"/>
              <w:rPr>
                <w:b/>
                <w:lang w:eastAsia="ar-SA"/>
              </w:rPr>
            </w:pPr>
            <w:r w:rsidRPr="00C3534A">
              <w:rPr>
                <w:sz w:val="22"/>
                <w:szCs w:val="22"/>
                <w:lang w:eastAsia="ar-SA"/>
              </w:rPr>
              <w:t>Информация о подтверждающих документах (наименование, реквизиты и т.д.)</w:t>
            </w:r>
          </w:p>
        </w:tc>
      </w:tr>
      <w:tr w:rsidR="00736311" w:rsidRPr="00C3534A" w:rsidTr="00FA3CD0">
        <w:trPr>
          <w:cantSplit/>
          <w:trHeight w:val="1134"/>
        </w:trPr>
        <w:tc>
          <w:tcPr>
            <w:tcW w:w="206" w:type="pct"/>
            <w:textDirection w:val="btLr"/>
          </w:tcPr>
          <w:p w:rsidR="00736311" w:rsidRPr="00C3534A" w:rsidRDefault="00736311" w:rsidP="00FA3CD0">
            <w:pPr>
              <w:tabs>
                <w:tab w:val="center" w:pos="4677"/>
                <w:tab w:val="right" w:pos="9355"/>
              </w:tabs>
              <w:suppressAutoHyphens/>
              <w:ind w:left="-150" w:right="113"/>
              <w:jc w:val="center"/>
              <w:rPr>
                <w:lang w:eastAsia="ar-SA"/>
              </w:rPr>
            </w:pPr>
            <w:r w:rsidRPr="00C3534A">
              <w:rPr>
                <w:sz w:val="22"/>
                <w:szCs w:val="22"/>
                <w:lang w:eastAsia="ar-SA"/>
              </w:rPr>
              <w:t>ИНН</w:t>
            </w:r>
          </w:p>
        </w:tc>
        <w:tc>
          <w:tcPr>
            <w:tcW w:w="232" w:type="pct"/>
            <w:textDirection w:val="btLr"/>
          </w:tcPr>
          <w:p w:rsidR="00736311" w:rsidRPr="00C3534A" w:rsidRDefault="00736311" w:rsidP="00FA3CD0">
            <w:pPr>
              <w:tabs>
                <w:tab w:val="center" w:pos="4677"/>
                <w:tab w:val="right" w:pos="9355"/>
              </w:tabs>
              <w:suppressAutoHyphens/>
              <w:ind w:left="-133" w:right="113"/>
              <w:jc w:val="center"/>
              <w:rPr>
                <w:lang w:eastAsia="ar-SA"/>
              </w:rPr>
            </w:pPr>
            <w:r w:rsidRPr="00C3534A">
              <w:rPr>
                <w:sz w:val="22"/>
                <w:szCs w:val="22"/>
                <w:lang w:eastAsia="ar-SA"/>
              </w:rPr>
              <w:t>ОГРН</w:t>
            </w:r>
          </w:p>
        </w:tc>
        <w:tc>
          <w:tcPr>
            <w:tcW w:w="350" w:type="pct"/>
            <w:textDirection w:val="btLr"/>
          </w:tcPr>
          <w:p w:rsidR="00736311" w:rsidRPr="00C3534A" w:rsidRDefault="00736311" w:rsidP="00FA3CD0">
            <w:pPr>
              <w:tabs>
                <w:tab w:val="center" w:pos="4677"/>
                <w:tab w:val="right" w:pos="9355"/>
              </w:tabs>
              <w:suppressAutoHyphens/>
              <w:ind w:left="-62" w:right="113"/>
              <w:jc w:val="center"/>
              <w:rPr>
                <w:lang w:eastAsia="ar-SA"/>
              </w:rPr>
            </w:pPr>
            <w:r w:rsidRPr="00C3534A">
              <w:rPr>
                <w:sz w:val="22"/>
                <w:szCs w:val="22"/>
                <w:lang w:eastAsia="ar-SA"/>
              </w:rPr>
              <w:t>Наименование краткое</w:t>
            </w:r>
          </w:p>
        </w:tc>
        <w:tc>
          <w:tcPr>
            <w:tcW w:w="169"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Код ОКВЭД</w:t>
            </w:r>
          </w:p>
        </w:tc>
        <w:tc>
          <w:tcPr>
            <w:tcW w:w="385"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Фамилия, имя, отчество руководителя</w:t>
            </w:r>
          </w:p>
        </w:tc>
        <w:tc>
          <w:tcPr>
            <w:tcW w:w="624"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Серия и номер документа, удостоверяющего личность руководителя</w:t>
            </w:r>
          </w:p>
        </w:tc>
        <w:tc>
          <w:tcPr>
            <w:tcW w:w="146"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w:t>
            </w:r>
          </w:p>
        </w:tc>
        <w:tc>
          <w:tcPr>
            <w:tcW w:w="191"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ИНН</w:t>
            </w:r>
          </w:p>
        </w:tc>
        <w:tc>
          <w:tcPr>
            <w:tcW w:w="253" w:type="pct"/>
            <w:textDirection w:val="btLr"/>
          </w:tcPr>
          <w:p w:rsidR="00736311" w:rsidRPr="00C3534A" w:rsidRDefault="00736311" w:rsidP="00FA3CD0">
            <w:pPr>
              <w:tabs>
                <w:tab w:val="center" w:pos="4677"/>
                <w:tab w:val="right" w:pos="9355"/>
              </w:tabs>
              <w:suppressAutoHyphens/>
              <w:ind w:left="-55" w:right="113"/>
              <w:jc w:val="center"/>
              <w:rPr>
                <w:lang w:eastAsia="ar-SA"/>
              </w:rPr>
            </w:pPr>
            <w:r w:rsidRPr="00C3534A">
              <w:rPr>
                <w:sz w:val="22"/>
                <w:szCs w:val="22"/>
                <w:lang w:eastAsia="ar-SA"/>
              </w:rPr>
              <w:t>ОГРН</w:t>
            </w:r>
          </w:p>
        </w:tc>
        <w:tc>
          <w:tcPr>
            <w:tcW w:w="378"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Наименование/ФИО</w:t>
            </w:r>
          </w:p>
        </w:tc>
        <w:tc>
          <w:tcPr>
            <w:tcW w:w="421"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Адрес регистрации</w:t>
            </w:r>
          </w:p>
        </w:tc>
        <w:tc>
          <w:tcPr>
            <w:tcW w:w="617" w:type="pct"/>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Руководитель/</w:t>
            </w:r>
          </w:p>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участник/акционер/</w:t>
            </w:r>
          </w:p>
          <w:p w:rsidR="00736311" w:rsidRPr="00C3534A" w:rsidRDefault="00736311" w:rsidP="00FA3CD0">
            <w:pPr>
              <w:tabs>
                <w:tab w:val="center" w:pos="4677"/>
                <w:tab w:val="right" w:pos="9355"/>
              </w:tabs>
              <w:suppressAutoHyphens/>
              <w:ind w:left="113" w:right="113"/>
              <w:jc w:val="center"/>
              <w:rPr>
                <w:lang w:eastAsia="ar-SA"/>
              </w:rPr>
            </w:pPr>
            <w:r w:rsidRPr="00C3534A">
              <w:rPr>
                <w:sz w:val="22"/>
                <w:szCs w:val="22"/>
                <w:lang w:eastAsia="ar-SA"/>
              </w:rPr>
              <w:t>бенефициар</w:t>
            </w:r>
          </w:p>
        </w:tc>
        <w:tc>
          <w:tcPr>
            <w:tcW w:w="514" w:type="pct"/>
            <w:vMerge/>
            <w:tcBorders>
              <w:left w:val="single" w:sz="4" w:space="0" w:color="auto"/>
            </w:tcBorders>
          </w:tcPr>
          <w:p w:rsidR="00736311" w:rsidRPr="00C3534A" w:rsidRDefault="00736311" w:rsidP="00FA3CD0">
            <w:pPr>
              <w:tabs>
                <w:tab w:val="center" w:pos="4677"/>
                <w:tab w:val="right" w:pos="9355"/>
              </w:tabs>
              <w:suppressAutoHyphens/>
              <w:jc w:val="center"/>
              <w:rPr>
                <w:lang w:eastAsia="ar-SA"/>
              </w:rPr>
            </w:pPr>
          </w:p>
        </w:tc>
      </w:tr>
      <w:tr w:rsidR="00736311" w:rsidRPr="00C3534A" w:rsidTr="00FA3CD0">
        <w:tc>
          <w:tcPr>
            <w:tcW w:w="206" w:type="pct"/>
          </w:tcPr>
          <w:p w:rsidR="00736311" w:rsidRPr="00C3534A" w:rsidRDefault="00736311" w:rsidP="00FA3CD0">
            <w:pPr>
              <w:tabs>
                <w:tab w:val="center" w:pos="4677"/>
                <w:tab w:val="right" w:pos="9355"/>
              </w:tabs>
              <w:suppressAutoHyphens/>
              <w:jc w:val="center"/>
              <w:rPr>
                <w:lang w:eastAsia="ar-SA"/>
              </w:rPr>
            </w:pPr>
          </w:p>
        </w:tc>
        <w:tc>
          <w:tcPr>
            <w:tcW w:w="232" w:type="pct"/>
          </w:tcPr>
          <w:p w:rsidR="00736311" w:rsidRPr="00C3534A" w:rsidRDefault="00736311" w:rsidP="00FA3CD0">
            <w:pPr>
              <w:tabs>
                <w:tab w:val="center" w:pos="4677"/>
                <w:tab w:val="right" w:pos="9355"/>
              </w:tabs>
              <w:suppressAutoHyphens/>
              <w:jc w:val="center"/>
              <w:rPr>
                <w:lang w:eastAsia="ar-SA"/>
              </w:rPr>
            </w:pPr>
          </w:p>
        </w:tc>
        <w:tc>
          <w:tcPr>
            <w:tcW w:w="350" w:type="pct"/>
          </w:tcPr>
          <w:p w:rsidR="00736311" w:rsidRPr="00C3534A" w:rsidRDefault="00736311" w:rsidP="00FA3CD0">
            <w:pPr>
              <w:tabs>
                <w:tab w:val="center" w:pos="4677"/>
                <w:tab w:val="right" w:pos="9355"/>
              </w:tabs>
              <w:suppressAutoHyphens/>
              <w:jc w:val="center"/>
              <w:rPr>
                <w:lang w:eastAsia="ar-SA"/>
              </w:rPr>
            </w:pPr>
          </w:p>
        </w:tc>
        <w:tc>
          <w:tcPr>
            <w:tcW w:w="169" w:type="pct"/>
          </w:tcPr>
          <w:p w:rsidR="00736311" w:rsidRPr="00C3534A" w:rsidRDefault="00736311" w:rsidP="00FA3CD0">
            <w:pPr>
              <w:tabs>
                <w:tab w:val="center" w:pos="4677"/>
                <w:tab w:val="right" w:pos="9355"/>
              </w:tabs>
              <w:suppressAutoHyphens/>
              <w:jc w:val="center"/>
              <w:rPr>
                <w:lang w:eastAsia="ar-SA"/>
              </w:rPr>
            </w:pPr>
          </w:p>
        </w:tc>
        <w:tc>
          <w:tcPr>
            <w:tcW w:w="385" w:type="pct"/>
          </w:tcPr>
          <w:p w:rsidR="00736311" w:rsidRPr="00C3534A" w:rsidRDefault="00736311" w:rsidP="00FA3CD0">
            <w:pPr>
              <w:tabs>
                <w:tab w:val="center" w:pos="4677"/>
                <w:tab w:val="right" w:pos="9355"/>
              </w:tabs>
              <w:suppressAutoHyphens/>
              <w:jc w:val="center"/>
              <w:rPr>
                <w:lang w:eastAsia="ar-SA"/>
              </w:rPr>
            </w:pPr>
          </w:p>
        </w:tc>
        <w:tc>
          <w:tcPr>
            <w:tcW w:w="624" w:type="pct"/>
          </w:tcPr>
          <w:p w:rsidR="00736311" w:rsidRPr="00C3534A" w:rsidRDefault="00736311" w:rsidP="00FA3CD0">
            <w:pPr>
              <w:tabs>
                <w:tab w:val="center" w:pos="4677"/>
                <w:tab w:val="right" w:pos="9355"/>
              </w:tabs>
              <w:suppressAutoHyphens/>
              <w:jc w:val="center"/>
              <w:rPr>
                <w:lang w:eastAsia="ar-SA"/>
              </w:rPr>
            </w:pPr>
          </w:p>
        </w:tc>
        <w:tc>
          <w:tcPr>
            <w:tcW w:w="146" w:type="pct"/>
          </w:tcPr>
          <w:p w:rsidR="00736311" w:rsidRPr="00C3534A" w:rsidRDefault="00736311" w:rsidP="00FA3CD0">
            <w:pPr>
              <w:tabs>
                <w:tab w:val="center" w:pos="4677"/>
                <w:tab w:val="right" w:pos="9355"/>
              </w:tabs>
              <w:suppressAutoHyphens/>
              <w:jc w:val="center"/>
              <w:rPr>
                <w:lang w:eastAsia="ar-SA"/>
              </w:rPr>
            </w:pPr>
          </w:p>
        </w:tc>
        <w:tc>
          <w:tcPr>
            <w:tcW w:w="191" w:type="pct"/>
          </w:tcPr>
          <w:p w:rsidR="00736311" w:rsidRPr="00C3534A" w:rsidRDefault="00736311" w:rsidP="00FA3CD0">
            <w:pPr>
              <w:tabs>
                <w:tab w:val="center" w:pos="4677"/>
                <w:tab w:val="right" w:pos="9355"/>
              </w:tabs>
              <w:suppressAutoHyphens/>
              <w:jc w:val="center"/>
              <w:rPr>
                <w:lang w:eastAsia="ar-SA"/>
              </w:rPr>
            </w:pPr>
          </w:p>
        </w:tc>
        <w:tc>
          <w:tcPr>
            <w:tcW w:w="253" w:type="pct"/>
          </w:tcPr>
          <w:p w:rsidR="00736311" w:rsidRPr="00C3534A" w:rsidRDefault="00736311" w:rsidP="00FA3CD0">
            <w:pPr>
              <w:tabs>
                <w:tab w:val="center" w:pos="4677"/>
                <w:tab w:val="right" w:pos="9355"/>
              </w:tabs>
              <w:suppressAutoHyphens/>
              <w:jc w:val="center"/>
              <w:rPr>
                <w:lang w:eastAsia="ar-SA"/>
              </w:rPr>
            </w:pPr>
          </w:p>
        </w:tc>
        <w:tc>
          <w:tcPr>
            <w:tcW w:w="378" w:type="pct"/>
          </w:tcPr>
          <w:p w:rsidR="00736311" w:rsidRPr="00C3534A" w:rsidRDefault="00736311" w:rsidP="00FA3CD0">
            <w:pPr>
              <w:tabs>
                <w:tab w:val="center" w:pos="4677"/>
                <w:tab w:val="right" w:pos="9355"/>
              </w:tabs>
              <w:suppressAutoHyphens/>
              <w:jc w:val="center"/>
              <w:rPr>
                <w:lang w:eastAsia="ar-SA"/>
              </w:rPr>
            </w:pPr>
          </w:p>
        </w:tc>
        <w:tc>
          <w:tcPr>
            <w:tcW w:w="421" w:type="pct"/>
          </w:tcPr>
          <w:p w:rsidR="00736311" w:rsidRPr="00C3534A" w:rsidRDefault="00736311" w:rsidP="00FA3CD0">
            <w:pPr>
              <w:tabs>
                <w:tab w:val="center" w:pos="4677"/>
                <w:tab w:val="right" w:pos="9355"/>
              </w:tabs>
              <w:suppressAutoHyphens/>
              <w:jc w:val="center"/>
              <w:rPr>
                <w:lang w:eastAsia="ar-SA"/>
              </w:rPr>
            </w:pPr>
          </w:p>
        </w:tc>
        <w:tc>
          <w:tcPr>
            <w:tcW w:w="617" w:type="pct"/>
          </w:tcPr>
          <w:p w:rsidR="00736311" w:rsidRPr="00C3534A" w:rsidRDefault="00736311" w:rsidP="00FA3CD0">
            <w:pPr>
              <w:tabs>
                <w:tab w:val="center" w:pos="4677"/>
                <w:tab w:val="right" w:pos="9355"/>
              </w:tabs>
              <w:suppressAutoHyphens/>
              <w:jc w:val="center"/>
              <w:rPr>
                <w:lang w:eastAsia="ar-SA"/>
              </w:rPr>
            </w:pPr>
          </w:p>
        </w:tc>
        <w:tc>
          <w:tcPr>
            <w:tcW w:w="514" w:type="pct"/>
          </w:tcPr>
          <w:p w:rsidR="00736311" w:rsidRPr="00C3534A" w:rsidRDefault="00736311" w:rsidP="00FA3CD0">
            <w:pPr>
              <w:tabs>
                <w:tab w:val="center" w:pos="4677"/>
                <w:tab w:val="right" w:pos="9355"/>
              </w:tabs>
              <w:suppressAutoHyphens/>
              <w:jc w:val="center"/>
              <w:rPr>
                <w:lang w:eastAsia="ar-SA"/>
              </w:rPr>
            </w:pPr>
          </w:p>
        </w:tc>
        <w:tc>
          <w:tcPr>
            <w:tcW w:w="514" w:type="pct"/>
          </w:tcPr>
          <w:p w:rsidR="00736311" w:rsidRPr="00C3534A" w:rsidRDefault="00736311" w:rsidP="00FA3CD0">
            <w:pPr>
              <w:tabs>
                <w:tab w:val="center" w:pos="4677"/>
                <w:tab w:val="right" w:pos="9355"/>
              </w:tabs>
              <w:suppressAutoHyphens/>
              <w:jc w:val="center"/>
              <w:rPr>
                <w:lang w:eastAsia="ar-SA"/>
              </w:rPr>
            </w:pPr>
          </w:p>
        </w:tc>
      </w:tr>
      <w:tr w:rsidR="00736311" w:rsidRPr="00C3534A" w:rsidTr="00FA3CD0">
        <w:tc>
          <w:tcPr>
            <w:tcW w:w="206" w:type="pct"/>
          </w:tcPr>
          <w:p w:rsidR="00736311" w:rsidRPr="00C3534A" w:rsidRDefault="00736311" w:rsidP="00FA3CD0">
            <w:pPr>
              <w:tabs>
                <w:tab w:val="center" w:pos="4677"/>
                <w:tab w:val="right" w:pos="9355"/>
              </w:tabs>
              <w:suppressAutoHyphens/>
              <w:jc w:val="center"/>
              <w:rPr>
                <w:lang w:eastAsia="ar-SA"/>
              </w:rPr>
            </w:pPr>
          </w:p>
        </w:tc>
        <w:tc>
          <w:tcPr>
            <w:tcW w:w="232" w:type="pct"/>
          </w:tcPr>
          <w:p w:rsidR="00736311" w:rsidRPr="00C3534A" w:rsidRDefault="00736311" w:rsidP="00FA3CD0">
            <w:pPr>
              <w:tabs>
                <w:tab w:val="center" w:pos="4677"/>
                <w:tab w:val="right" w:pos="9355"/>
              </w:tabs>
              <w:suppressAutoHyphens/>
              <w:jc w:val="center"/>
              <w:rPr>
                <w:lang w:eastAsia="ar-SA"/>
              </w:rPr>
            </w:pPr>
          </w:p>
        </w:tc>
        <w:tc>
          <w:tcPr>
            <w:tcW w:w="350" w:type="pct"/>
          </w:tcPr>
          <w:p w:rsidR="00736311" w:rsidRPr="00C3534A" w:rsidRDefault="00736311" w:rsidP="00FA3CD0">
            <w:pPr>
              <w:tabs>
                <w:tab w:val="center" w:pos="4677"/>
                <w:tab w:val="right" w:pos="9355"/>
              </w:tabs>
              <w:suppressAutoHyphens/>
              <w:jc w:val="center"/>
              <w:rPr>
                <w:lang w:eastAsia="ar-SA"/>
              </w:rPr>
            </w:pPr>
          </w:p>
        </w:tc>
        <w:tc>
          <w:tcPr>
            <w:tcW w:w="169" w:type="pct"/>
          </w:tcPr>
          <w:p w:rsidR="00736311" w:rsidRPr="00C3534A" w:rsidRDefault="00736311" w:rsidP="00FA3CD0">
            <w:pPr>
              <w:tabs>
                <w:tab w:val="center" w:pos="4677"/>
                <w:tab w:val="right" w:pos="9355"/>
              </w:tabs>
              <w:suppressAutoHyphens/>
              <w:jc w:val="center"/>
              <w:rPr>
                <w:lang w:eastAsia="ar-SA"/>
              </w:rPr>
            </w:pPr>
          </w:p>
        </w:tc>
        <w:tc>
          <w:tcPr>
            <w:tcW w:w="385" w:type="pct"/>
          </w:tcPr>
          <w:p w:rsidR="00736311" w:rsidRPr="00C3534A" w:rsidRDefault="00736311" w:rsidP="00FA3CD0">
            <w:pPr>
              <w:tabs>
                <w:tab w:val="center" w:pos="4677"/>
                <w:tab w:val="right" w:pos="9355"/>
              </w:tabs>
              <w:suppressAutoHyphens/>
              <w:jc w:val="center"/>
              <w:rPr>
                <w:lang w:eastAsia="ar-SA"/>
              </w:rPr>
            </w:pPr>
          </w:p>
        </w:tc>
        <w:tc>
          <w:tcPr>
            <w:tcW w:w="624" w:type="pct"/>
          </w:tcPr>
          <w:p w:rsidR="00736311" w:rsidRPr="00C3534A" w:rsidRDefault="00736311" w:rsidP="00FA3CD0">
            <w:pPr>
              <w:tabs>
                <w:tab w:val="center" w:pos="4677"/>
                <w:tab w:val="right" w:pos="9355"/>
              </w:tabs>
              <w:suppressAutoHyphens/>
              <w:jc w:val="center"/>
              <w:rPr>
                <w:lang w:eastAsia="ar-SA"/>
              </w:rPr>
            </w:pPr>
          </w:p>
        </w:tc>
        <w:tc>
          <w:tcPr>
            <w:tcW w:w="146" w:type="pct"/>
          </w:tcPr>
          <w:p w:rsidR="00736311" w:rsidRPr="00C3534A" w:rsidRDefault="00736311" w:rsidP="00FA3CD0">
            <w:pPr>
              <w:tabs>
                <w:tab w:val="center" w:pos="4677"/>
                <w:tab w:val="right" w:pos="9355"/>
              </w:tabs>
              <w:suppressAutoHyphens/>
              <w:jc w:val="center"/>
              <w:rPr>
                <w:lang w:eastAsia="ar-SA"/>
              </w:rPr>
            </w:pPr>
          </w:p>
        </w:tc>
        <w:tc>
          <w:tcPr>
            <w:tcW w:w="191" w:type="pct"/>
          </w:tcPr>
          <w:p w:rsidR="00736311" w:rsidRPr="00C3534A" w:rsidRDefault="00736311" w:rsidP="00FA3CD0">
            <w:pPr>
              <w:tabs>
                <w:tab w:val="center" w:pos="4677"/>
                <w:tab w:val="right" w:pos="9355"/>
              </w:tabs>
              <w:suppressAutoHyphens/>
              <w:jc w:val="center"/>
              <w:rPr>
                <w:lang w:eastAsia="ar-SA"/>
              </w:rPr>
            </w:pPr>
          </w:p>
        </w:tc>
        <w:tc>
          <w:tcPr>
            <w:tcW w:w="253" w:type="pct"/>
          </w:tcPr>
          <w:p w:rsidR="00736311" w:rsidRPr="00C3534A" w:rsidRDefault="00736311" w:rsidP="00FA3CD0">
            <w:pPr>
              <w:tabs>
                <w:tab w:val="center" w:pos="4677"/>
                <w:tab w:val="right" w:pos="9355"/>
              </w:tabs>
              <w:suppressAutoHyphens/>
              <w:jc w:val="center"/>
              <w:rPr>
                <w:lang w:eastAsia="ar-SA"/>
              </w:rPr>
            </w:pPr>
          </w:p>
        </w:tc>
        <w:tc>
          <w:tcPr>
            <w:tcW w:w="378" w:type="pct"/>
          </w:tcPr>
          <w:p w:rsidR="00736311" w:rsidRPr="00C3534A" w:rsidRDefault="00736311" w:rsidP="00FA3CD0">
            <w:pPr>
              <w:tabs>
                <w:tab w:val="center" w:pos="4677"/>
                <w:tab w:val="right" w:pos="9355"/>
              </w:tabs>
              <w:suppressAutoHyphens/>
              <w:jc w:val="center"/>
              <w:rPr>
                <w:lang w:eastAsia="ar-SA"/>
              </w:rPr>
            </w:pPr>
          </w:p>
        </w:tc>
        <w:tc>
          <w:tcPr>
            <w:tcW w:w="421" w:type="pct"/>
          </w:tcPr>
          <w:p w:rsidR="00736311" w:rsidRPr="00C3534A" w:rsidRDefault="00736311" w:rsidP="00FA3CD0">
            <w:pPr>
              <w:tabs>
                <w:tab w:val="center" w:pos="4677"/>
                <w:tab w:val="right" w:pos="9355"/>
              </w:tabs>
              <w:suppressAutoHyphens/>
              <w:jc w:val="center"/>
              <w:rPr>
                <w:lang w:eastAsia="ar-SA"/>
              </w:rPr>
            </w:pPr>
          </w:p>
        </w:tc>
        <w:tc>
          <w:tcPr>
            <w:tcW w:w="617" w:type="pct"/>
          </w:tcPr>
          <w:p w:rsidR="00736311" w:rsidRPr="00C3534A" w:rsidRDefault="00736311" w:rsidP="00FA3CD0">
            <w:pPr>
              <w:tabs>
                <w:tab w:val="center" w:pos="4677"/>
                <w:tab w:val="right" w:pos="9355"/>
              </w:tabs>
              <w:suppressAutoHyphens/>
              <w:jc w:val="center"/>
              <w:rPr>
                <w:lang w:eastAsia="ar-SA"/>
              </w:rPr>
            </w:pPr>
          </w:p>
        </w:tc>
        <w:tc>
          <w:tcPr>
            <w:tcW w:w="514" w:type="pct"/>
          </w:tcPr>
          <w:p w:rsidR="00736311" w:rsidRPr="00C3534A" w:rsidRDefault="00736311" w:rsidP="00FA3CD0">
            <w:pPr>
              <w:tabs>
                <w:tab w:val="center" w:pos="4677"/>
                <w:tab w:val="right" w:pos="9355"/>
              </w:tabs>
              <w:suppressAutoHyphens/>
              <w:jc w:val="center"/>
              <w:rPr>
                <w:lang w:eastAsia="ar-SA"/>
              </w:rPr>
            </w:pPr>
          </w:p>
        </w:tc>
        <w:tc>
          <w:tcPr>
            <w:tcW w:w="514" w:type="pct"/>
          </w:tcPr>
          <w:p w:rsidR="00736311" w:rsidRPr="00C3534A" w:rsidRDefault="00736311" w:rsidP="00FA3CD0">
            <w:pPr>
              <w:tabs>
                <w:tab w:val="center" w:pos="4677"/>
                <w:tab w:val="right" w:pos="9355"/>
              </w:tabs>
              <w:suppressAutoHyphens/>
              <w:jc w:val="center"/>
              <w:rPr>
                <w:lang w:eastAsia="ar-SA"/>
              </w:rPr>
            </w:pPr>
          </w:p>
        </w:tc>
      </w:tr>
    </w:tbl>
    <w:p w:rsidR="00736311" w:rsidRPr="00C3534A" w:rsidRDefault="00736311" w:rsidP="00736311">
      <w:pPr>
        <w:suppressAutoHyphens/>
        <w:spacing w:line="360" w:lineRule="auto"/>
        <w:ind w:firstLine="567"/>
        <w:jc w:val="both"/>
        <w:rPr>
          <w:sz w:val="22"/>
          <w:szCs w:val="22"/>
          <w:lang w:eastAsia="ar-SA"/>
        </w:rPr>
      </w:pPr>
    </w:p>
    <w:p w:rsidR="00736311" w:rsidRPr="00C3534A" w:rsidRDefault="00736311" w:rsidP="00736311">
      <w:pPr>
        <w:shd w:val="clear" w:color="auto" w:fill="FFFFFF"/>
        <w:tabs>
          <w:tab w:val="left" w:pos="3562"/>
          <w:tab w:val="left" w:leader="underscore" w:pos="5774"/>
          <w:tab w:val="left" w:leader="underscore" w:pos="8218"/>
        </w:tabs>
        <w:suppressAutoHyphens/>
        <w:spacing w:line="360" w:lineRule="auto"/>
        <w:ind w:firstLine="567"/>
        <w:jc w:val="both"/>
        <w:rPr>
          <w:sz w:val="22"/>
          <w:szCs w:val="22"/>
          <w:lang w:eastAsia="ar-SA"/>
        </w:rPr>
      </w:pPr>
      <w:r w:rsidRPr="00C3534A">
        <w:rPr>
          <w:sz w:val="22"/>
          <w:szCs w:val="22"/>
          <w:lang w:eastAsia="ar-SA"/>
        </w:rPr>
        <w:t>Руководитель организации</w:t>
      </w:r>
      <w:r w:rsidRPr="00C3534A">
        <w:rPr>
          <w:sz w:val="22"/>
          <w:szCs w:val="22"/>
          <w:lang w:eastAsia="ar-SA"/>
        </w:rPr>
        <w:tab/>
        <w:t xml:space="preserve">     </w:t>
      </w:r>
      <w:r w:rsidRPr="00C3534A">
        <w:rPr>
          <w:sz w:val="22"/>
          <w:szCs w:val="22"/>
          <w:lang w:eastAsia="ar-SA"/>
        </w:rPr>
        <w:tab/>
        <w:t>/_______________(ФИО)</w:t>
      </w:r>
    </w:p>
    <w:p w:rsidR="00736311" w:rsidRPr="00C3534A" w:rsidRDefault="00736311" w:rsidP="00736311">
      <w:pPr>
        <w:shd w:val="clear" w:color="auto" w:fill="FFFFFF"/>
        <w:tabs>
          <w:tab w:val="left" w:pos="4286"/>
          <w:tab w:val="left" w:pos="5630"/>
          <w:tab w:val="left" w:leader="underscore" w:pos="6250"/>
          <w:tab w:val="left" w:leader="underscore" w:pos="6840"/>
          <w:tab w:val="left" w:leader="underscore" w:pos="8059"/>
        </w:tabs>
        <w:suppressAutoHyphens/>
        <w:spacing w:line="360" w:lineRule="auto"/>
        <w:ind w:firstLine="567"/>
        <w:jc w:val="both"/>
        <w:rPr>
          <w:sz w:val="22"/>
          <w:szCs w:val="22"/>
          <w:lang w:eastAsia="ar-SA"/>
        </w:rPr>
      </w:pPr>
      <w:r w:rsidRPr="00C3534A">
        <w:rPr>
          <w:sz w:val="22"/>
          <w:szCs w:val="22"/>
          <w:lang w:eastAsia="ar-SA"/>
        </w:rPr>
        <w:t>м.п.</w:t>
      </w:r>
      <w:r w:rsidRPr="00C3534A">
        <w:rPr>
          <w:sz w:val="22"/>
          <w:szCs w:val="22"/>
          <w:lang w:eastAsia="ar-SA"/>
        </w:rPr>
        <w:tab/>
        <w:t>Дата</w:t>
      </w:r>
      <w:r w:rsidRPr="00C3534A">
        <w:rPr>
          <w:sz w:val="22"/>
          <w:szCs w:val="22"/>
          <w:lang w:eastAsia="ar-SA"/>
        </w:rPr>
        <w:tab/>
      </w:r>
      <w:r w:rsidRPr="00C3534A">
        <w:rPr>
          <w:sz w:val="22"/>
          <w:szCs w:val="22"/>
          <w:lang w:eastAsia="ar-SA"/>
        </w:rPr>
        <w:tab/>
        <w:t>/</w:t>
      </w:r>
      <w:r w:rsidRPr="00C3534A">
        <w:rPr>
          <w:sz w:val="22"/>
          <w:szCs w:val="22"/>
          <w:lang w:eastAsia="ar-SA"/>
        </w:rPr>
        <w:tab/>
        <w:t>/</w:t>
      </w:r>
      <w:r w:rsidRPr="00C3534A">
        <w:rPr>
          <w:sz w:val="22"/>
          <w:szCs w:val="22"/>
          <w:lang w:eastAsia="ar-SA"/>
        </w:rPr>
        <w:tab/>
      </w:r>
    </w:p>
    <w:p w:rsidR="00736311" w:rsidRPr="00C3534A" w:rsidRDefault="00736311" w:rsidP="00736311">
      <w:pPr>
        <w:widowControl w:val="0"/>
        <w:suppressAutoHyphens/>
        <w:autoSpaceDE w:val="0"/>
        <w:autoSpaceDN w:val="0"/>
        <w:adjustRightInd w:val="0"/>
        <w:jc w:val="both"/>
        <w:rPr>
          <w:sz w:val="22"/>
          <w:szCs w:val="22"/>
          <w:lang w:eastAsia="ar-SA"/>
        </w:rPr>
      </w:pPr>
    </w:p>
    <w:p w:rsidR="00736311" w:rsidRPr="00C3534A" w:rsidRDefault="00736311" w:rsidP="00736311">
      <w:pPr>
        <w:autoSpaceDE w:val="0"/>
        <w:autoSpaceDN w:val="0"/>
        <w:adjustRightInd w:val="0"/>
        <w:jc w:val="both"/>
        <w:rPr>
          <w:spacing w:val="10"/>
          <w:sz w:val="22"/>
          <w:szCs w:val="22"/>
        </w:rPr>
      </w:pPr>
      <w:r w:rsidRPr="00C3534A">
        <w:rPr>
          <w:spacing w:val="10"/>
          <w:sz w:val="22"/>
          <w:szCs w:val="22"/>
        </w:rPr>
        <w:t>*При заполнении названной таблицы необходимо учесть следующее:</w:t>
      </w:r>
    </w:p>
    <w:p w:rsidR="00736311" w:rsidRPr="00C3534A" w:rsidRDefault="00736311" w:rsidP="001A30B8">
      <w:pPr>
        <w:numPr>
          <w:ilvl w:val="0"/>
          <w:numId w:val="21"/>
        </w:numPr>
        <w:tabs>
          <w:tab w:val="left" w:pos="970"/>
        </w:tabs>
        <w:suppressAutoHyphens/>
        <w:autoSpaceDE w:val="0"/>
        <w:autoSpaceDN w:val="0"/>
        <w:adjustRightInd w:val="0"/>
        <w:jc w:val="both"/>
        <w:rPr>
          <w:spacing w:val="10"/>
          <w:sz w:val="22"/>
          <w:szCs w:val="22"/>
        </w:rPr>
      </w:pPr>
      <w:r w:rsidRPr="00C3534A">
        <w:rPr>
          <w:spacing w:val="10"/>
          <w:sz w:val="22"/>
          <w:szCs w:val="22"/>
        </w:rPr>
        <w:t>Все графы таблицы должны быть заполнены.</w:t>
      </w:r>
    </w:p>
    <w:p w:rsidR="00736311" w:rsidRPr="00C3534A" w:rsidRDefault="00736311" w:rsidP="001A30B8">
      <w:pPr>
        <w:numPr>
          <w:ilvl w:val="0"/>
          <w:numId w:val="21"/>
        </w:numPr>
        <w:tabs>
          <w:tab w:val="left" w:pos="970"/>
        </w:tabs>
        <w:suppressAutoHyphens/>
        <w:autoSpaceDE w:val="0"/>
        <w:autoSpaceDN w:val="0"/>
        <w:adjustRightInd w:val="0"/>
        <w:jc w:val="both"/>
        <w:rPr>
          <w:spacing w:val="10"/>
          <w:sz w:val="22"/>
          <w:szCs w:val="22"/>
        </w:rPr>
      </w:pPr>
      <w:r w:rsidRPr="00C3534A">
        <w:rPr>
          <w:spacing w:val="10"/>
          <w:sz w:val="22"/>
          <w:szCs w:val="22"/>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36311" w:rsidRPr="00C3534A" w:rsidRDefault="00736311" w:rsidP="001A30B8">
      <w:pPr>
        <w:numPr>
          <w:ilvl w:val="0"/>
          <w:numId w:val="21"/>
        </w:numPr>
        <w:tabs>
          <w:tab w:val="left" w:pos="970"/>
        </w:tabs>
        <w:suppressAutoHyphens/>
        <w:autoSpaceDE w:val="0"/>
        <w:autoSpaceDN w:val="0"/>
        <w:adjustRightInd w:val="0"/>
        <w:jc w:val="both"/>
        <w:rPr>
          <w:spacing w:val="10"/>
          <w:sz w:val="22"/>
          <w:szCs w:val="22"/>
        </w:rPr>
      </w:pPr>
      <w:r w:rsidRPr="00C3534A">
        <w:rPr>
          <w:spacing w:val="10"/>
          <w:sz w:val="22"/>
          <w:szCs w:val="22"/>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36311" w:rsidRPr="00C3534A" w:rsidRDefault="00736311" w:rsidP="001A30B8">
      <w:pPr>
        <w:numPr>
          <w:ilvl w:val="0"/>
          <w:numId w:val="21"/>
        </w:numPr>
        <w:tabs>
          <w:tab w:val="left" w:pos="970"/>
        </w:tabs>
        <w:suppressAutoHyphens/>
        <w:autoSpaceDE w:val="0"/>
        <w:autoSpaceDN w:val="0"/>
        <w:adjustRightInd w:val="0"/>
        <w:jc w:val="both"/>
        <w:rPr>
          <w:spacing w:val="10"/>
          <w:sz w:val="22"/>
          <w:szCs w:val="22"/>
        </w:rPr>
      </w:pPr>
      <w:r w:rsidRPr="00C3534A">
        <w:rPr>
          <w:spacing w:val="10"/>
          <w:sz w:val="22"/>
          <w:szCs w:val="22"/>
        </w:rPr>
        <w:t>В графе «Руководитель/участник/акционер/бенефициар» следует указывать, в каком качестве выступает упоминаемое в указанной графе лицо.</w:t>
      </w:r>
    </w:p>
    <w:p w:rsidR="00736311" w:rsidRPr="00C3534A" w:rsidRDefault="00736311" w:rsidP="001A30B8">
      <w:pPr>
        <w:numPr>
          <w:ilvl w:val="0"/>
          <w:numId w:val="21"/>
        </w:numPr>
        <w:tabs>
          <w:tab w:val="left" w:pos="970"/>
        </w:tabs>
        <w:suppressAutoHyphens/>
        <w:autoSpaceDE w:val="0"/>
        <w:autoSpaceDN w:val="0"/>
        <w:adjustRightInd w:val="0"/>
        <w:jc w:val="both"/>
        <w:rPr>
          <w:spacing w:val="10"/>
          <w:sz w:val="22"/>
          <w:szCs w:val="22"/>
        </w:rPr>
      </w:pPr>
      <w:r w:rsidRPr="00C3534A">
        <w:rPr>
          <w:spacing w:val="10"/>
          <w:sz w:val="22"/>
          <w:szCs w:val="22"/>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36311" w:rsidRPr="00C3534A" w:rsidRDefault="00736311" w:rsidP="00736311">
      <w:pPr>
        <w:autoSpaceDE w:val="0"/>
        <w:autoSpaceDN w:val="0"/>
        <w:adjustRightInd w:val="0"/>
        <w:jc w:val="both"/>
        <w:rPr>
          <w:spacing w:val="10"/>
          <w:sz w:val="22"/>
          <w:szCs w:val="22"/>
        </w:rPr>
      </w:pPr>
      <w:r w:rsidRPr="00C3534A">
        <w:rPr>
          <w:spacing w:val="10"/>
          <w:sz w:val="22"/>
          <w:szCs w:val="22"/>
        </w:rPr>
        <w:t>- для подтверждения данных о руководителе - решение уполномоченного органа о его избрании/назначении;</w:t>
      </w:r>
    </w:p>
    <w:p w:rsidR="00736311" w:rsidRPr="00C3534A" w:rsidRDefault="00736311" w:rsidP="00736311">
      <w:pPr>
        <w:autoSpaceDE w:val="0"/>
        <w:autoSpaceDN w:val="0"/>
        <w:adjustRightInd w:val="0"/>
        <w:jc w:val="both"/>
        <w:rPr>
          <w:spacing w:val="10"/>
          <w:sz w:val="22"/>
          <w:szCs w:val="22"/>
        </w:rPr>
      </w:pPr>
      <w:r w:rsidRPr="00C3534A">
        <w:rPr>
          <w:spacing w:val="10"/>
          <w:sz w:val="22"/>
          <w:szCs w:val="22"/>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36311" w:rsidRPr="00C3534A" w:rsidRDefault="00736311" w:rsidP="00736311">
      <w:pPr>
        <w:autoSpaceDE w:val="0"/>
        <w:autoSpaceDN w:val="0"/>
        <w:adjustRightInd w:val="0"/>
        <w:jc w:val="both"/>
        <w:rPr>
          <w:spacing w:val="10"/>
          <w:sz w:val="22"/>
          <w:szCs w:val="22"/>
        </w:rPr>
      </w:pPr>
      <w:r w:rsidRPr="00C3534A">
        <w:rPr>
          <w:spacing w:val="10"/>
          <w:sz w:val="22"/>
          <w:szCs w:val="22"/>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36311" w:rsidRPr="00C3534A" w:rsidRDefault="00736311" w:rsidP="00736311">
      <w:pPr>
        <w:autoSpaceDE w:val="0"/>
        <w:autoSpaceDN w:val="0"/>
        <w:adjustRightInd w:val="0"/>
        <w:jc w:val="both"/>
        <w:rPr>
          <w:spacing w:val="10"/>
          <w:sz w:val="22"/>
          <w:szCs w:val="22"/>
        </w:rPr>
      </w:pPr>
      <w:r w:rsidRPr="00C3534A">
        <w:rPr>
          <w:spacing w:val="10"/>
          <w:sz w:val="22"/>
          <w:szCs w:val="22"/>
        </w:rPr>
        <w:t xml:space="preserve">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w:t>
      </w:r>
      <w:r w:rsidRPr="00C3534A">
        <w:rPr>
          <w:spacing w:val="10"/>
          <w:sz w:val="22"/>
          <w:szCs w:val="22"/>
        </w:rPr>
        <w:lastRenderedPageBreak/>
        <w:t>«Информация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36311" w:rsidRPr="00C3534A" w:rsidRDefault="00736311" w:rsidP="00736311">
      <w:pPr>
        <w:widowControl w:val="0"/>
        <w:suppressAutoHyphens/>
        <w:autoSpaceDE w:val="0"/>
        <w:autoSpaceDN w:val="0"/>
        <w:adjustRightInd w:val="0"/>
        <w:jc w:val="both"/>
        <w:rPr>
          <w:spacing w:val="10"/>
          <w:sz w:val="22"/>
          <w:szCs w:val="22"/>
          <w:lang w:eastAsia="ar-SA"/>
        </w:rPr>
        <w:sectPr w:rsidR="00736311" w:rsidRPr="00C3534A" w:rsidSect="00361CBD">
          <w:pgSz w:w="11907" w:h="16840" w:code="9"/>
          <w:pgMar w:top="568" w:right="851" w:bottom="851" w:left="1349" w:header="425" w:footer="346" w:gutter="0"/>
          <w:cols w:space="720"/>
          <w:titlePg/>
        </w:sectPr>
      </w:pPr>
      <w:proofErr w:type="gramStart"/>
      <w:r w:rsidRPr="00C3534A">
        <w:rPr>
          <w:spacing w:val="10"/>
          <w:sz w:val="22"/>
          <w:szCs w:val="22"/>
          <w:lang w:eastAsia="ar-SA"/>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C3534A">
        <w:rPr>
          <w:spacing w:val="10"/>
          <w:sz w:val="22"/>
          <w:szCs w:val="22"/>
          <w:lang w:eastAsia="ar-SA"/>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36311" w:rsidRPr="00C3534A" w:rsidRDefault="00736311" w:rsidP="00736311">
      <w:pPr>
        <w:ind w:firstLine="709"/>
        <w:jc w:val="center"/>
        <w:rPr>
          <w:sz w:val="22"/>
          <w:szCs w:val="22"/>
          <w:lang w:eastAsia="ar-SA"/>
        </w:rPr>
      </w:pPr>
      <w:r w:rsidRPr="00C3534A">
        <w:rPr>
          <w:b/>
          <w:sz w:val="22"/>
          <w:szCs w:val="22"/>
        </w:rPr>
        <w:lastRenderedPageBreak/>
        <w:t>3.13. ФОРМА О СОГЛАСИИ НА ОБРАБОТКУ И ПЕРЕДАЧУ</w:t>
      </w:r>
      <w:r w:rsidR="001D1DA7" w:rsidRPr="00C3534A">
        <w:rPr>
          <w:b/>
          <w:sz w:val="22"/>
          <w:szCs w:val="22"/>
        </w:rPr>
        <w:t xml:space="preserve"> </w:t>
      </w:r>
      <w:r w:rsidRPr="00C3534A">
        <w:rPr>
          <w:b/>
          <w:sz w:val="22"/>
          <w:szCs w:val="22"/>
        </w:rPr>
        <w:t>ПЕРСОНАЛЬНЫХ ДАННЫХ</w:t>
      </w:r>
    </w:p>
    <w:p w:rsidR="00736311" w:rsidRPr="00C3534A" w:rsidRDefault="00736311" w:rsidP="00736311">
      <w:pPr>
        <w:keepNext/>
        <w:suppressAutoHyphens/>
        <w:spacing w:before="120" w:after="120"/>
        <w:jc w:val="center"/>
        <w:outlineLvl w:val="2"/>
        <w:rPr>
          <w:sz w:val="22"/>
          <w:szCs w:val="22"/>
          <w:lang w:eastAsia="ar-SA"/>
        </w:rPr>
      </w:pPr>
      <w:bookmarkStart w:id="19" w:name="_Toc323383394"/>
    </w:p>
    <w:p w:rsidR="00736311" w:rsidRPr="00C3534A" w:rsidRDefault="00736311" w:rsidP="0090618F">
      <w:pPr>
        <w:keepNext/>
        <w:suppressAutoHyphens/>
        <w:spacing w:before="120" w:after="120"/>
        <w:ind w:left="567"/>
        <w:jc w:val="center"/>
        <w:outlineLvl w:val="2"/>
        <w:rPr>
          <w:sz w:val="22"/>
          <w:szCs w:val="22"/>
          <w:lang w:eastAsia="ar-SA"/>
        </w:rPr>
      </w:pPr>
      <w:r w:rsidRPr="00C3534A">
        <w:rPr>
          <w:sz w:val="22"/>
          <w:szCs w:val="22"/>
          <w:lang w:eastAsia="ar-SA"/>
        </w:rPr>
        <w:t>Согласие на обработку и передачу своих персональных данн</w:t>
      </w:r>
      <w:r w:rsidR="009135B6" w:rsidRPr="00C3534A">
        <w:rPr>
          <w:sz w:val="22"/>
          <w:szCs w:val="22"/>
          <w:lang w:eastAsia="ar-SA"/>
        </w:rPr>
        <w:t>ых в АО</w:t>
      </w:r>
      <w:r w:rsidR="003F4BFE" w:rsidRPr="00C3534A">
        <w:rPr>
          <w:sz w:val="22"/>
          <w:szCs w:val="22"/>
          <w:lang w:eastAsia="ar-SA"/>
        </w:rPr>
        <w:t xml:space="preserve"> «Городские </w:t>
      </w:r>
      <w:r w:rsidR="009135B6" w:rsidRPr="00C3534A">
        <w:rPr>
          <w:sz w:val="22"/>
          <w:szCs w:val="22"/>
          <w:lang w:eastAsia="ar-SA"/>
        </w:rPr>
        <w:t>электрические сети</w:t>
      </w:r>
      <w:r w:rsidRPr="00C3534A">
        <w:rPr>
          <w:sz w:val="22"/>
          <w:szCs w:val="22"/>
          <w:lang w:eastAsia="ar-SA"/>
        </w:rPr>
        <w:t>»</w:t>
      </w:r>
      <w:bookmarkEnd w:id="19"/>
    </w:p>
    <w:p w:rsidR="00736311" w:rsidRPr="00C3534A" w:rsidRDefault="00736311" w:rsidP="0090618F">
      <w:pPr>
        <w:tabs>
          <w:tab w:val="left" w:leader="underscore" w:pos="0"/>
        </w:tabs>
        <w:autoSpaceDE w:val="0"/>
        <w:autoSpaceDN w:val="0"/>
        <w:adjustRightInd w:val="0"/>
        <w:spacing w:before="127"/>
        <w:ind w:left="567" w:right="47"/>
        <w:rPr>
          <w:sz w:val="22"/>
          <w:szCs w:val="22"/>
        </w:rPr>
      </w:pPr>
    </w:p>
    <w:p w:rsidR="00736311" w:rsidRPr="00C3534A" w:rsidRDefault="00736311" w:rsidP="0090618F">
      <w:pPr>
        <w:tabs>
          <w:tab w:val="left" w:leader="underscore" w:pos="0"/>
        </w:tabs>
        <w:autoSpaceDE w:val="0"/>
        <w:autoSpaceDN w:val="0"/>
        <w:adjustRightInd w:val="0"/>
        <w:spacing w:before="127"/>
        <w:ind w:left="567" w:right="47"/>
        <w:rPr>
          <w:sz w:val="22"/>
          <w:szCs w:val="22"/>
        </w:rPr>
      </w:pPr>
      <w:r w:rsidRPr="00C3534A">
        <w:rPr>
          <w:sz w:val="22"/>
          <w:szCs w:val="22"/>
        </w:rPr>
        <w:t>Я _____________________________________________________________________</w:t>
      </w:r>
    </w:p>
    <w:p w:rsidR="00736311" w:rsidRPr="00C3534A" w:rsidRDefault="00736311" w:rsidP="0090618F">
      <w:pPr>
        <w:tabs>
          <w:tab w:val="left" w:leader="underscore" w:pos="6660"/>
        </w:tabs>
        <w:autoSpaceDE w:val="0"/>
        <w:autoSpaceDN w:val="0"/>
        <w:adjustRightInd w:val="0"/>
        <w:ind w:left="567"/>
        <w:jc w:val="both"/>
        <w:rPr>
          <w:sz w:val="22"/>
          <w:szCs w:val="22"/>
        </w:rPr>
      </w:pPr>
    </w:p>
    <w:p w:rsidR="00736311" w:rsidRPr="00C3534A" w:rsidRDefault="00736311" w:rsidP="0090618F">
      <w:pPr>
        <w:tabs>
          <w:tab w:val="left" w:leader="underscore" w:pos="6660"/>
        </w:tabs>
        <w:autoSpaceDE w:val="0"/>
        <w:autoSpaceDN w:val="0"/>
        <w:adjustRightInd w:val="0"/>
        <w:ind w:left="567"/>
        <w:jc w:val="both"/>
        <w:rPr>
          <w:sz w:val="22"/>
          <w:szCs w:val="22"/>
        </w:rPr>
      </w:pPr>
      <w:proofErr w:type="gramStart"/>
      <w:r w:rsidRPr="00C3534A">
        <w:rPr>
          <w:sz w:val="22"/>
          <w:szCs w:val="22"/>
        </w:rPr>
        <w:t>проживающий</w:t>
      </w:r>
      <w:proofErr w:type="gramEnd"/>
      <w:r w:rsidRPr="00C3534A">
        <w:rPr>
          <w:sz w:val="22"/>
          <w:szCs w:val="22"/>
        </w:rPr>
        <w:t xml:space="preserve"> по   </w:t>
      </w:r>
      <w:r w:rsidRPr="00C3534A">
        <w:rPr>
          <w:sz w:val="22"/>
          <w:szCs w:val="22"/>
          <w:u w:val="single"/>
        </w:rPr>
        <w:t>адресу:</w:t>
      </w:r>
      <w:r w:rsidRPr="00C3534A">
        <w:rPr>
          <w:sz w:val="22"/>
          <w:szCs w:val="22"/>
        </w:rPr>
        <w:t xml:space="preserve"> _______________________________________________</w:t>
      </w:r>
    </w:p>
    <w:p w:rsidR="00736311" w:rsidRPr="00C3534A" w:rsidRDefault="00736311" w:rsidP="0090618F">
      <w:pPr>
        <w:autoSpaceDE w:val="0"/>
        <w:autoSpaceDN w:val="0"/>
        <w:adjustRightInd w:val="0"/>
        <w:spacing w:line="240" w:lineRule="exact"/>
        <w:ind w:left="567"/>
        <w:jc w:val="both"/>
        <w:rPr>
          <w:sz w:val="22"/>
          <w:szCs w:val="22"/>
        </w:rPr>
      </w:pPr>
    </w:p>
    <w:p w:rsidR="00736311" w:rsidRPr="00C3534A" w:rsidRDefault="00736311" w:rsidP="0090618F">
      <w:pPr>
        <w:tabs>
          <w:tab w:val="left" w:pos="3240"/>
          <w:tab w:val="left" w:pos="5551"/>
        </w:tabs>
        <w:autoSpaceDE w:val="0"/>
        <w:autoSpaceDN w:val="0"/>
        <w:adjustRightInd w:val="0"/>
        <w:spacing w:before="127"/>
        <w:ind w:left="567"/>
        <w:jc w:val="both"/>
        <w:rPr>
          <w:sz w:val="22"/>
          <w:szCs w:val="22"/>
        </w:rPr>
      </w:pPr>
      <w:r w:rsidRPr="00C3534A">
        <w:rPr>
          <w:sz w:val="22"/>
          <w:szCs w:val="22"/>
        </w:rPr>
        <w:t>паспорт серии___________№____________, выдан______________________________</w:t>
      </w:r>
    </w:p>
    <w:p w:rsidR="00736311" w:rsidRPr="00C3534A" w:rsidRDefault="00736311" w:rsidP="0090618F">
      <w:pPr>
        <w:autoSpaceDE w:val="0"/>
        <w:autoSpaceDN w:val="0"/>
        <w:adjustRightInd w:val="0"/>
        <w:spacing w:line="240" w:lineRule="exact"/>
        <w:ind w:left="567"/>
        <w:jc w:val="center"/>
        <w:rPr>
          <w:sz w:val="22"/>
          <w:szCs w:val="22"/>
        </w:rPr>
      </w:pPr>
    </w:p>
    <w:p w:rsidR="00736311" w:rsidRPr="00C3534A" w:rsidRDefault="00736311" w:rsidP="0090618F">
      <w:pPr>
        <w:autoSpaceDE w:val="0"/>
        <w:autoSpaceDN w:val="0"/>
        <w:adjustRightInd w:val="0"/>
        <w:spacing w:line="240" w:lineRule="exact"/>
        <w:ind w:left="567"/>
        <w:jc w:val="center"/>
        <w:rPr>
          <w:sz w:val="22"/>
          <w:szCs w:val="22"/>
        </w:rPr>
      </w:pPr>
      <w:r w:rsidRPr="00C3534A">
        <w:rPr>
          <w:sz w:val="22"/>
          <w:szCs w:val="22"/>
        </w:rPr>
        <w:t>___________________________________________________________________________________________</w:t>
      </w:r>
    </w:p>
    <w:p w:rsidR="00736311" w:rsidRPr="00C3534A" w:rsidRDefault="00736311" w:rsidP="0090618F">
      <w:pPr>
        <w:autoSpaceDE w:val="0"/>
        <w:autoSpaceDN w:val="0"/>
        <w:adjustRightInd w:val="0"/>
        <w:spacing w:before="10"/>
        <w:ind w:left="567"/>
        <w:jc w:val="center"/>
        <w:rPr>
          <w:b/>
          <w:bCs/>
          <w:sz w:val="22"/>
          <w:szCs w:val="22"/>
        </w:rPr>
      </w:pPr>
      <w:r w:rsidRPr="00C3534A">
        <w:rPr>
          <w:b/>
          <w:bCs/>
          <w:sz w:val="22"/>
          <w:szCs w:val="22"/>
        </w:rPr>
        <w:t>(орган, выдавший паспорт / дата выдачи)</w:t>
      </w:r>
    </w:p>
    <w:p w:rsidR="00736311" w:rsidRPr="00C3534A" w:rsidRDefault="00736311" w:rsidP="0090618F">
      <w:pPr>
        <w:autoSpaceDE w:val="0"/>
        <w:autoSpaceDN w:val="0"/>
        <w:adjustRightInd w:val="0"/>
        <w:spacing w:before="137" w:line="301" w:lineRule="exact"/>
        <w:ind w:left="567"/>
        <w:jc w:val="both"/>
        <w:rPr>
          <w:sz w:val="22"/>
          <w:szCs w:val="22"/>
        </w:rPr>
      </w:pPr>
      <w:r w:rsidRPr="00C3534A">
        <w:rPr>
          <w:sz w:val="22"/>
          <w:szCs w:val="22"/>
        </w:rPr>
        <w:t>в соответствии с Федеральным законом «О персональных данных» своей волей и в своем интересе выраж</w:t>
      </w:r>
      <w:r w:rsidR="00361086" w:rsidRPr="00C3534A">
        <w:rPr>
          <w:sz w:val="22"/>
          <w:szCs w:val="22"/>
        </w:rPr>
        <w:t>аю АО «</w:t>
      </w:r>
      <w:r w:rsidR="007048AF" w:rsidRPr="00C3534A">
        <w:rPr>
          <w:sz w:val="22"/>
          <w:szCs w:val="22"/>
        </w:rPr>
        <w:t>Городские электрические сети»</w:t>
      </w:r>
      <w:r w:rsidRPr="00C3534A">
        <w:rPr>
          <w:sz w:val="22"/>
          <w:szCs w:val="22"/>
        </w:rPr>
        <w:t xml:space="preserve"> зарегистрированному по адресу: </w:t>
      </w:r>
      <w:r w:rsidR="00C8101B" w:rsidRPr="00C3534A">
        <w:rPr>
          <w:sz w:val="22"/>
          <w:szCs w:val="22"/>
          <w:lang w:eastAsia="en-US"/>
        </w:rPr>
        <w:t>628681</w:t>
      </w:r>
      <w:r w:rsidR="004C1A62" w:rsidRPr="00C3534A">
        <w:rPr>
          <w:sz w:val="22"/>
          <w:szCs w:val="22"/>
          <w:lang w:eastAsia="en-US"/>
        </w:rPr>
        <w:t>, Автономный округ Ханты-Мансийский Автономный округ – Юг</w:t>
      </w:r>
      <w:r w:rsidR="00C8101B" w:rsidRPr="00C3534A">
        <w:rPr>
          <w:sz w:val="22"/>
          <w:szCs w:val="22"/>
          <w:lang w:eastAsia="en-US"/>
        </w:rPr>
        <w:t xml:space="preserve">ра, г. Мегион, ул. </w:t>
      </w:r>
      <w:proofErr w:type="gramStart"/>
      <w:r w:rsidR="002713ED" w:rsidRPr="00C3534A">
        <w:rPr>
          <w:sz w:val="22"/>
          <w:szCs w:val="22"/>
          <w:lang w:eastAsia="en-US"/>
        </w:rPr>
        <w:t>Южная</w:t>
      </w:r>
      <w:proofErr w:type="gramEnd"/>
      <w:r w:rsidR="002713ED" w:rsidRPr="00C3534A">
        <w:rPr>
          <w:sz w:val="22"/>
          <w:szCs w:val="22"/>
          <w:lang w:eastAsia="en-US"/>
        </w:rPr>
        <w:t xml:space="preserve"> д.</w:t>
      </w:r>
      <w:r w:rsidR="001328AE" w:rsidRPr="00C3534A">
        <w:rPr>
          <w:sz w:val="22"/>
          <w:szCs w:val="22"/>
          <w:lang w:eastAsia="en-US"/>
        </w:rPr>
        <w:t>10</w:t>
      </w:r>
      <w:r w:rsidRPr="00C3534A">
        <w:rPr>
          <w:sz w:val="22"/>
          <w:szCs w:val="22"/>
        </w:rPr>
        <w:t>, согласие на обработку и передачу своих персональных данных</w:t>
      </w:r>
      <w:r w:rsidR="001328AE" w:rsidRPr="00C3534A">
        <w:rPr>
          <w:sz w:val="22"/>
          <w:szCs w:val="22"/>
        </w:rPr>
        <w:t xml:space="preserve"> в АО «Городские электрические сети»</w:t>
      </w:r>
    </w:p>
    <w:p w:rsidR="00736311" w:rsidRPr="00C3534A" w:rsidRDefault="00736311" w:rsidP="0090618F">
      <w:pPr>
        <w:autoSpaceDE w:val="0"/>
        <w:autoSpaceDN w:val="0"/>
        <w:adjustRightInd w:val="0"/>
        <w:spacing w:line="317" w:lineRule="exact"/>
        <w:ind w:left="567" w:firstLine="526"/>
        <w:jc w:val="both"/>
        <w:rPr>
          <w:sz w:val="22"/>
          <w:szCs w:val="22"/>
        </w:rPr>
      </w:pPr>
      <w:r w:rsidRPr="00C3534A">
        <w:rPr>
          <w:sz w:val="22"/>
          <w:szCs w:val="22"/>
        </w:rPr>
        <w:t>Согласие вступает в силу со дня передачи мно</w:t>
      </w:r>
      <w:r w:rsidR="001D4F2B" w:rsidRPr="00C3534A">
        <w:rPr>
          <w:sz w:val="22"/>
          <w:szCs w:val="22"/>
        </w:rPr>
        <w:t>ю в АО «Городские электрические сети»</w:t>
      </w:r>
      <w:r w:rsidRPr="00C3534A">
        <w:rPr>
          <w:sz w:val="22"/>
          <w:szCs w:val="22"/>
        </w:rPr>
        <w:t xml:space="preserve"> моих персональных данных и действует до окончания срок</w:t>
      </w:r>
      <w:r w:rsidR="00BD19A7" w:rsidRPr="00C3534A">
        <w:rPr>
          <w:sz w:val="22"/>
          <w:szCs w:val="22"/>
        </w:rPr>
        <w:t xml:space="preserve">а действия Заявки на участие в </w:t>
      </w:r>
      <w:r w:rsidR="003C79B5" w:rsidRPr="00C3534A">
        <w:rPr>
          <w:sz w:val="22"/>
          <w:szCs w:val="22"/>
        </w:rPr>
        <w:t>о</w:t>
      </w:r>
      <w:r w:rsidR="00BD19A7" w:rsidRPr="00C3534A">
        <w:rPr>
          <w:sz w:val="22"/>
          <w:szCs w:val="22"/>
        </w:rPr>
        <w:t>ткрытом конкурсе</w:t>
      </w:r>
      <w:r w:rsidRPr="00C3534A">
        <w:rPr>
          <w:sz w:val="22"/>
          <w:szCs w:val="22"/>
        </w:rPr>
        <w:t>.</w:t>
      </w:r>
    </w:p>
    <w:p w:rsidR="00736311" w:rsidRPr="00C3534A" w:rsidRDefault="00736311" w:rsidP="00736311">
      <w:pPr>
        <w:autoSpaceDE w:val="0"/>
        <w:autoSpaceDN w:val="0"/>
        <w:adjustRightInd w:val="0"/>
        <w:spacing w:line="317" w:lineRule="exact"/>
        <w:ind w:firstLine="526"/>
        <w:jc w:val="both"/>
        <w:rPr>
          <w:sz w:val="22"/>
          <w:szCs w:val="22"/>
        </w:rPr>
      </w:pPr>
    </w:p>
    <w:p w:rsidR="00736311" w:rsidRPr="00C3534A" w:rsidRDefault="00736311" w:rsidP="00736311">
      <w:pPr>
        <w:rPr>
          <w:sz w:val="22"/>
          <w:szCs w:val="22"/>
        </w:rPr>
      </w:pPr>
    </w:p>
    <w:p w:rsidR="00736311" w:rsidRPr="00C3534A" w:rsidRDefault="00736311" w:rsidP="00736311">
      <w:pPr>
        <w:rPr>
          <w:sz w:val="22"/>
          <w:szCs w:val="22"/>
        </w:rPr>
      </w:pPr>
    </w:p>
    <w:p w:rsidR="00736311" w:rsidRPr="00C3534A" w:rsidRDefault="00736311" w:rsidP="00736311">
      <w:pPr>
        <w:rPr>
          <w:sz w:val="22"/>
          <w:szCs w:val="22"/>
        </w:rPr>
      </w:pPr>
      <w:r w:rsidRPr="00C3534A">
        <w:rPr>
          <w:sz w:val="22"/>
          <w:szCs w:val="22"/>
        </w:rPr>
        <w:t>____________________                          __________________          ____________________</w:t>
      </w:r>
    </w:p>
    <w:p w:rsidR="00736311" w:rsidRPr="00C3534A" w:rsidRDefault="00736311" w:rsidP="00736311">
      <w:pPr>
        <w:rPr>
          <w:sz w:val="22"/>
          <w:szCs w:val="22"/>
        </w:rPr>
      </w:pPr>
      <w:r w:rsidRPr="00C3534A">
        <w:rPr>
          <w:sz w:val="22"/>
          <w:szCs w:val="22"/>
        </w:rPr>
        <w:t xml:space="preserve">           должность                                             подпись                        фамилия, имя, отчество</w:t>
      </w:r>
    </w:p>
    <w:p w:rsidR="00736311" w:rsidRPr="00C3534A" w:rsidRDefault="00736311" w:rsidP="00736311">
      <w:pPr>
        <w:tabs>
          <w:tab w:val="center" w:pos="4748"/>
        </w:tabs>
        <w:spacing w:before="100" w:beforeAutospacing="1" w:after="270" w:line="240" w:lineRule="atLeast"/>
        <w:rPr>
          <w:b/>
          <w:sz w:val="22"/>
          <w:szCs w:val="22"/>
        </w:rPr>
      </w:pPr>
      <w:r w:rsidRPr="00C3534A">
        <w:rPr>
          <w:sz w:val="22"/>
          <w:szCs w:val="22"/>
          <w:vertAlign w:val="superscript"/>
        </w:rPr>
        <w:t xml:space="preserve">М.П. </w:t>
      </w:r>
      <w:r w:rsidRPr="00C3534A">
        <w:rPr>
          <w:sz w:val="22"/>
          <w:szCs w:val="22"/>
          <w:vertAlign w:val="superscript"/>
        </w:rPr>
        <w:tab/>
        <w:t xml:space="preserve">                                                                                                                                                                           </w:t>
      </w:r>
      <w:r w:rsidRPr="00C3534A">
        <w:rPr>
          <w:sz w:val="22"/>
          <w:szCs w:val="22"/>
        </w:rPr>
        <w:t>(полностью)</w:t>
      </w:r>
    </w:p>
    <w:p w:rsidR="00736311" w:rsidRPr="00C3534A" w:rsidRDefault="00736311" w:rsidP="00736311">
      <w:pPr>
        <w:pStyle w:val="a6"/>
        <w:spacing w:before="0" w:beforeAutospacing="0" w:after="0" w:afterAutospacing="0"/>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C3534A" w:rsidRDefault="00736311" w:rsidP="00736311">
      <w:pPr>
        <w:pStyle w:val="a6"/>
        <w:spacing w:before="0" w:beforeAutospacing="0" w:after="0" w:afterAutospacing="0"/>
        <w:jc w:val="center"/>
        <w:rPr>
          <w:b/>
          <w:color w:val="000000"/>
          <w:sz w:val="22"/>
          <w:szCs w:val="22"/>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736311" w:rsidRPr="008A2442" w:rsidRDefault="00736311" w:rsidP="00736311">
      <w:pPr>
        <w:pStyle w:val="a6"/>
        <w:spacing w:before="0" w:beforeAutospacing="0" w:after="0" w:afterAutospacing="0"/>
        <w:jc w:val="center"/>
        <w:rPr>
          <w:b/>
          <w:color w:val="000000"/>
          <w:sz w:val="22"/>
          <w:szCs w:val="22"/>
          <w:highlight w:val="yellow"/>
        </w:rPr>
      </w:pPr>
    </w:p>
    <w:p w:rsidR="005445D1" w:rsidRPr="008A2442" w:rsidRDefault="005445D1">
      <w:pPr>
        <w:spacing w:after="200" w:line="276" w:lineRule="auto"/>
        <w:rPr>
          <w:b/>
          <w:color w:val="000000"/>
          <w:sz w:val="22"/>
          <w:szCs w:val="22"/>
          <w:highlight w:val="yellow"/>
        </w:rPr>
      </w:pPr>
      <w:r w:rsidRPr="008A2442">
        <w:rPr>
          <w:b/>
          <w:color w:val="000000"/>
          <w:sz w:val="22"/>
          <w:szCs w:val="22"/>
          <w:highlight w:val="yellow"/>
        </w:rPr>
        <w:br w:type="page"/>
      </w:r>
    </w:p>
    <w:p w:rsidR="00C3534A" w:rsidRPr="00A50AFB" w:rsidRDefault="00C3534A" w:rsidP="00C3534A">
      <w:pPr>
        <w:spacing w:line="23" w:lineRule="atLeast"/>
        <w:jc w:val="center"/>
        <w:rPr>
          <w:b/>
        </w:rPr>
      </w:pPr>
      <w:r w:rsidRPr="00A50AFB">
        <w:rPr>
          <w:b/>
        </w:rPr>
        <w:lastRenderedPageBreak/>
        <w:t>ТЕХНИЧЕСКОЕ ЗАДАНИЕ</w:t>
      </w:r>
    </w:p>
    <w:p w:rsidR="00C3534A" w:rsidRPr="00A50AFB" w:rsidRDefault="00C3534A" w:rsidP="00C3534A">
      <w:pPr>
        <w:spacing w:line="23" w:lineRule="atLeast"/>
        <w:jc w:val="center"/>
        <w:rPr>
          <w:b/>
        </w:rPr>
      </w:pPr>
      <w:r w:rsidRPr="00A50AFB">
        <w:rPr>
          <w:b/>
        </w:rPr>
        <w:t>на модернизацию объекта «Ограждение с освещением и откатными электрическими воротами» путем увеличения длины ограждения с освещением.</w:t>
      </w:r>
    </w:p>
    <w:p w:rsidR="00C3534A" w:rsidRPr="0037786B" w:rsidRDefault="00C3534A" w:rsidP="00C3534A">
      <w:pPr>
        <w:spacing w:line="23" w:lineRule="atLeast"/>
        <w:ind w:left="360"/>
      </w:pPr>
    </w:p>
    <w:p w:rsidR="00C3534A" w:rsidRPr="0037786B" w:rsidRDefault="00C3534A" w:rsidP="00C3534A">
      <w:pPr>
        <w:spacing w:line="23" w:lineRule="atLeast"/>
        <w:rPr>
          <w:b/>
          <w:bCs/>
        </w:rPr>
      </w:pPr>
      <w:r w:rsidRPr="0037786B">
        <w:rPr>
          <w:b/>
        </w:rPr>
        <w:t xml:space="preserve">1. </w:t>
      </w:r>
      <w:r w:rsidRPr="0037786B">
        <w:rPr>
          <w:b/>
          <w:bCs/>
        </w:rPr>
        <w:t>Общие положения:</w:t>
      </w:r>
    </w:p>
    <w:p w:rsidR="00C3534A" w:rsidRPr="0037786B" w:rsidRDefault="00C3534A" w:rsidP="00C3534A">
      <w:pPr>
        <w:spacing w:line="23" w:lineRule="atLeast"/>
        <w:ind w:left="360"/>
        <w:rPr>
          <w:b/>
          <w:bCs/>
        </w:rPr>
      </w:pPr>
    </w:p>
    <w:p w:rsidR="00C3534A" w:rsidRPr="0037786B" w:rsidRDefault="00C3534A" w:rsidP="00C3534A">
      <w:pPr>
        <w:ind w:firstLine="708"/>
        <w:jc w:val="both"/>
      </w:pPr>
      <w:r w:rsidRPr="0037786B">
        <w:t>Модернизация  объекта «Ограждение с освещением и откатными электрическими воротами» путем увеличения длины ограждения с освещением, инвентарный № 5000002346 ,</w:t>
      </w:r>
      <w:r w:rsidRPr="0037786B">
        <w:rPr>
          <w:bCs/>
        </w:rPr>
        <w:t xml:space="preserve"> длина 80,0 метров</w:t>
      </w:r>
      <w:proofErr w:type="gramStart"/>
      <w:r w:rsidRPr="0037786B">
        <w:rPr>
          <w:bCs/>
        </w:rPr>
        <w:t xml:space="preserve"> ,</w:t>
      </w:r>
      <w:proofErr w:type="gramEnd"/>
      <w:r w:rsidRPr="0037786B">
        <w:rPr>
          <w:bCs/>
        </w:rPr>
        <w:t xml:space="preserve"> высотой 1,4 метра, количество стоек </w:t>
      </w:r>
      <w:r w:rsidRPr="00C154FD">
        <w:rPr>
          <w:bCs/>
        </w:rPr>
        <w:t>освещения -10  шт. по адресу:</w:t>
      </w:r>
      <w:r w:rsidRPr="00C154FD">
        <w:t xml:space="preserve"> Россия Ханты-Мансийский автономный округ – Югра, г. Мегион, ул</w:t>
      </w:r>
      <w:proofErr w:type="gramStart"/>
      <w:r w:rsidRPr="00C154FD">
        <w:t>.Ю</w:t>
      </w:r>
      <w:proofErr w:type="gramEnd"/>
      <w:r w:rsidRPr="00C154FD">
        <w:t>жная д.10</w:t>
      </w:r>
    </w:p>
    <w:p w:rsidR="00C3534A" w:rsidRPr="0037786B" w:rsidRDefault="00C3534A" w:rsidP="00C3534A">
      <w:pPr>
        <w:spacing w:line="23" w:lineRule="atLeast"/>
        <w:rPr>
          <w:b/>
          <w:bCs/>
        </w:rPr>
      </w:pPr>
    </w:p>
    <w:p w:rsidR="00C3534A" w:rsidRPr="0037786B" w:rsidRDefault="00C3534A" w:rsidP="00C3534A">
      <w:pPr>
        <w:spacing w:line="23" w:lineRule="atLeast"/>
        <w:rPr>
          <w:b/>
          <w:bCs/>
        </w:rPr>
      </w:pPr>
      <w:r w:rsidRPr="0037786B">
        <w:rPr>
          <w:b/>
          <w:bCs/>
        </w:rPr>
        <w:t>2. Описание работ:</w:t>
      </w:r>
    </w:p>
    <w:p w:rsidR="00C3534A" w:rsidRPr="0037786B" w:rsidRDefault="00C3534A" w:rsidP="00C3534A">
      <w:pPr>
        <w:spacing w:line="23" w:lineRule="atLeast"/>
        <w:rPr>
          <w:b/>
          <w:bCs/>
        </w:rPr>
      </w:pPr>
    </w:p>
    <w:p w:rsidR="00C3534A" w:rsidRPr="0037786B" w:rsidRDefault="00C3534A" w:rsidP="00C3534A">
      <w:pPr>
        <w:spacing w:line="23" w:lineRule="atLeast"/>
        <w:jc w:val="both"/>
      </w:pPr>
      <w:r w:rsidRPr="0037786B">
        <w:t>Изготовление и монтаж каркаса из профильной квадратной трубы 40ммх40мм на железобетонные плиты. Монтаж ограждающих конструкций стен из профилированного листа. Изготовление и монтаж металлических стоек для светильников.</w:t>
      </w:r>
    </w:p>
    <w:p w:rsidR="00C3534A" w:rsidRPr="0037786B" w:rsidRDefault="00C3534A" w:rsidP="00C3534A">
      <w:pPr>
        <w:spacing w:line="23" w:lineRule="atLeast"/>
        <w:jc w:val="both"/>
      </w:pPr>
    </w:p>
    <w:p w:rsidR="00C3534A" w:rsidRPr="0037786B" w:rsidRDefault="00C3534A" w:rsidP="00C3534A">
      <w:pPr>
        <w:jc w:val="both"/>
      </w:pPr>
      <w:r w:rsidRPr="0037786B">
        <w:rPr>
          <w:b/>
          <w:bCs/>
          <w:iCs/>
        </w:rPr>
        <w:t xml:space="preserve">3. Место выполнения работ: </w:t>
      </w:r>
      <w:r w:rsidRPr="0037786B">
        <w:t>Россия Ханты-Мансийский автономный округ – Югра, г. Мегион, ул</w:t>
      </w:r>
      <w:proofErr w:type="gramStart"/>
      <w:r w:rsidRPr="0037786B">
        <w:t>.Ю</w:t>
      </w:r>
      <w:proofErr w:type="gramEnd"/>
      <w:r w:rsidRPr="0037786B">
        <w:t>жная д.10</w:t>
      </w:r>
    </w:p>
    <w:p w:rsidR="00C3534A" w:rsidRPr="000F67AA" w:rsidRDefault="00C3534A" w:rsidP="00C3534A">
      <w:pPr>
        <w:autoSpaceDE w:val="0"/>
        <w:autoSpaceDN w:val="0"/>
        <w:adjustRightInd w:val="0"/>
        <w:rPr>
          <w:b/>
          <w:bCs/>
        </w:rPr>
      </w:pPr>
      <w:r w:rsidRPr="0037786B">
        <w:rPr>
          <w:b/>
          <w:bCs/>
        </w:rPr>
        <w:t xml:space="preserve"> 4. </w:t>
      </w:r>
      <w:r w:rsidRPr="000F67AA">
        <w:rPr>
          <w:b/>
          <w:bCs/>
        </w:rPr>
        <w:t>Условия выполнения работ:</w:t>
      </w:r>
    </w:p>
    <w:p w:rsidR="00C3534A" w:rsidRPr="000F67AA" w:rsidRDefault="00C3534A" w:rsidP="00C3534A">
      <w:pPr>
        <w:autoSpaceDE w:val="0"/>
        <w:autoSpaceDN w:val="0"/>
        <w:adjustRightInd w:val="0"/>
      </w:pPr>
      <w:r w:rsidRPr="000F67AA">
        <w:t>1. Работы выполняются в соответствии с ведомостью объемов работ</w:t>
      </w:r>
      <w:proofErr w:type="gramStart"/>
      <w:r w:rsidRPr="0037786B">
        <w:t xml:space="preserve"> ,</w:t>
      </w:r>
      <w:proofErr w:type="gramEnd"/>
      <w:r w:rsidRPr="0037786B">
        <w:t>эскизами (</w:t>
      </w:r>
      <w:r w:rsidRPr="0037786B">
        <w:rPr>
          <w:b/>
        </w:rPr>
        <w:t>приложения  1,2,3)</w:t>
      </w:r>
    </w:p>
    <w:p w:rsidR="00C3534A" w:rsidRPr="000F67AA" w:rsidRDefault="00C3534A" w:rsidP="00C3534A">
      <w:pPr>
        <w:autoSpaceDE w:val="0"/>
        <w:autoSpaceDN w:val="0"/>
        <w:adjustRightInd w:val="0"/>
      </w:pPr>
      <w:r w:rsidRPr="000F67AA">
        <w:t xml:space="preserve">2. Все работы должны соответствовать требованиям, указанным </w:t>
      </w:r>
      <w:proofErr w:type="gramStart"/>
      <w:r w:rsidRPr="000F67AA">
        <w:t>в</w:t>
      </w:r>
      <w:proofErr w:type="gramEnd"/>
      <w:r w:rsidRPr="000F67AA">
        <w:t xml:space="preserve"> настоящей конкурсной</w:t>
      </w:r>
    </w:p>
    <w:p w:rsidR="00C3534A" w:rsidRPr="000F67AA" w:rsidRDefault="00C3534A" w:rsidP="00C3534A">
      <w:pPr>
        <w:autoSpaceDE w:val="0"/>
        <w:autoSpaceDN w:val="0"/>
        <w:adjustRightInd w:val="0"/>
      </w:pPr>
      <w:r w:rsidRPr="000F67AA">
        <w:t xml:space="preserve">документации. Объем работ должен включать в себя все работы и материалы </w:t>
      </w:r>
      <w:proofErr w:type="gramStart"/>
      <w:r w:rsidRPr="000F67AA">
        <w:t>в</w:t>
      </w:r>
      <w:proofErr w:type="gramEnd"/>
    </w:p>
    <w:p w:rsidR="00C3534A" w:rsidRPr="000F67AA" w:rsidRDefault="00C3534A" w:rsidP="00C3534A">
      <w:pPr>
        <w:autoSpaceDE w:val="0"/>
        <w:autoSpaceDN w:val="0"/>
        <w:adjustRightInd w:val="0"/>
      </w:pPr>
      <w:r w:rsidRPr="000F67AA">
        <w:t>соответствии с техническим заданием</w:t>
      </w:r>
      <w:proofErr w:type="gramStart"/>
      <w:r w:rsidRPr="000F67AA">
        <w:t xml:space="preserve"> </w:t>
      </w:r>
      <w:r w:rsidRPr="0037786B">
        <w:rPr>
          <w:b/>
        </w:rPr>
        <w:t>,</w:t>
      </w:r>
      <w:proofErr w:type="gramEnd"/>
      <w:r w:rsidRPr="0037786B">
        <w:rPr>
          <w:b/>
        </w:rPr>
        <w:t xml:space="preserve"> приложения 1,2,3</w:t>
      </w:r>
      <w:r w:rsidRPr="000F67AA">
        <w:t xml:space="preserve"> (Ведомость объемов работ</w:t>
      </w:r>
      <w:r w:rsidRPr="0037786B">
        <w:t>, эскизы</w:t>
      </w:r>
      <w:r w:rsidRPr="000F67AA">
        <w:t>).</w:t>
      </w:r>
    </w:p>
    <w:p w:rsidR="00C3534A" w:rsidRPr="000F67AA" w:rsidRDefault="00C3534A" w:rsidP="00C3534A">
      <w:pPr>
        <w:autoSpaceDE w:val="0"/>
        <w:autoSpaceDN w:val="0"/>
        <w:adjustRightInd w:val="0"/>
      </w:pPr>
      <w:r w:rsidRPr="000F67AA">
        <w:t>· Выполнение работ представляет собой</w:t>
      </w:r>
      <w:r>
        <w:t xml:space="preserve"> </w:t>
      </w:r>
      <w:r w:rsidRPr="000F67AA">
        <w:t>осуществление единого непрерывного комплексного процесса.</w:t>
      </w:r>
    </w:p>
    <w:p w:rsidR="00C3534A" w:rsidRPr="000F67AA" w:rsidRDefault="00C3534A" w:rsidP="00C3534A">
      <w:pPr>
        <w:autoSpaceDE w:val="0"/>
        <w:autoSpaceDN w:val="0"/>
        <w:adjustRightInd w:val="0"/>
      </w:pPr>
      <w:r w:rsidRPr="000F67AA">
        <w:t>· Недостатки и дефекты, выявленных при приемке работ, должны быть устранены</w:t>
      </w:r>
    </w:p>
    <w:p w:rsidR="00C3534A" w:rsidRPr="000F67AA" w:rsidRDefault="00C3534A" w:rsidP="00C3534A">
      <w:pPr>
        <w:autoSpaceDE w:val="0"/>
        <w:autoSpaceDN w:val="0"/>
        <w:adjustRightInd w:val="0"/>
      </w:pPr>
      <w:r w:rsidRPr="000F67AA">
        <w:t>подрядчиком своевременно, собственными силами и за счет собственных средств.</w:t>
      </w:r>
    </w:p>
    <w:p w:rsidR="00C3534A" w:rsidRPr="0037786B" w:rsidRDefault="00C3534A" w:rsidP="00C3534A">
      <w:pPr>
        <w:shd w:val="clear" w:color="auto" w:fill="FFFFFF"/>
        <w:spacing w:line="23" w:lineRule="atLeast"/>
        <w:ind w:left="10"/>
        <w:jc w:val="both"/>
      </w:pPr>
      <w:r w:rsidRPr="000F67AA">
        <w:t xml:space="preserve">· </w:t>
      </w:r>
      <w:r w:rsidRPr="0037786B">
        <w:t xml:space="preserve">Все работы Подрядчик выполняет с использованием собственных материалов и оборудования. </w:t>
      </w:r>
    </w:p>
    <w:p w:rsidR="00C3534A" w:rsidRPr="000F67AA" w:rsidRDefault="00C3534A" w:rsidP="00C3534A">
      <w:pPr>
        <w:autoSpaceDE w:val="0"/>
        <w:autoSpaceDN w:val="0"/>
        <w:adjustRightInd w:val="0"/>
      </w:pPr>
      <w:r w:rsidRPr="000F67AA">
        <w:t>· В случае порчи имущества Заказчика при проведении работ, Подрядчик возмещает</w:t>
      </w:r>
    </w:p>
    <w:p w:rsidR="00C3534A" w:rsidRPr="000F67AA" w:rsidRDefault="00C3534A" w:rsidP="00C3534A">
      <w:pPr>
        <w:autoSpaceDE w:val="0"/>
        <w:autoSpaceDN w:val="0"/>
        <w:adjustRightInd w:val="0"/>
      </w:pPr>
      <w:r w:rsidRPr="000F67AA">
        <w:t>ущерб в полном объеме.</w:t>
      </w:r>
    </w:p>
    <w:p w:rsidR="00C3534A" w:rsidRPr="000F67AA" w:rsidRDefault="00C3534A" w:rsidP="00C3534A">
      <w:pPr>
        <w:autoSpaceDE w:val="0"/>
        <w:autoSpaceDN w:val="0"/>
        <w:adjustRightInd w:val="0"/>
      </w:pPr>
      <w:r w:rsidRPr="000F67AA">
        <w:t>· При производстве работ Подрядчик обязан производить систематический вывоз</w:t>
      </w:r>
    </w:p>
    <w:p w:rsidR="00C3534A" w:rsidRPr="000F67AA" w:rsidRDefault="00C3534A" w:rsidP="00C3534A">
      <w:pPr>
        <w:autoSpaceDE w:val="0"/>
        <w:autoSpaceDN w:val="0"/>
        <w:adjustRightInd w:val="0"/>
      </w:pPr>
      <w:r w:rsidRPr="000F67AA">
        <w:t>строительного мусора и производить уборку помещений. После завершения работ,</w:t>
      </w:r>
    </w:p>
    <w:p w:rsidR="00C3534A" w:rsidRPr="000F67AA" w:rsidRDefault="00C3534A" w:rsidP="00C3534A">
      <w:pPr>
        <w:autoSpaceDE w:val="0"/>
        <w:autoSpaceDN w:val="0"/>
        <w:adjustRightInd w:val="0"/>
      </w:pPr>
      <w:r w:rsidRPr="000F67AA">
        <w:t xml:space="preserve">производит вывоз строительного мусора и полную уборку </w:t>
      </w:r>
      <w:r w:rsidRPr="0037786B">
        <w:t>строительной площадки</w:t>
      </w:r>
      <w:r w:rsidRPr="000F67AA">
        <w:t>.</w:t>
      </w:r>
    </w:p>
    <w:p w:rsidR="00C3534A" w:rsidRPr="000F67AA" w:rsidRDefault="00C3534A" w:rsidP="00C3534A">
      <w:pPr>
        <w:autoSpaceDE w:val="0"/>
        <w:autoSpaceDN w:val="0"/>
        <w:adjustRightInd w:val="0"/>
      </w:pPr>
      <w:r w:rsidRPr="000F67AA">
        <w:t xml:space="preserve">· При производстве работ необходимо присутствие на Объекте </w:t>
      </w:r>
      <w:proofErr w:type="gramStart"/>
      <w:r w:rsidRPr="000F67AA">
        <w:t>ответственного</w:t>
      </w:r>
      <w:proofErr w:type="gramEnd"/>
    </w:p>
    <w:p w:rsidR="00C3534A" w:rsidRPr="000F67AA" w:rsidRDefault="00C3534A" w:rsidP="00C3534A">
      <w:pPr>
        <w:autoSpaceDE w:val="0"/>
        <w:autoSpaceDN w:val="0"/>
        <w:adjustRightInd w:val="0"/>
      </w:pPr>
      <w:r w:rsidRPr="000F67AA">
        <w:t>уполномоченного сотрудника организации-подрядчика.</w:t>
      </w:r>
    </w:p>
    <w:p w:rsidR="00C3534A" w:rsidRPr="000F67AA" w:rsidRDefault="00C3534A" w:rsidP="00C3534A">
      <w:pPr>
        <w:autoSpaceDE w:val="0"/>
        <w:autoSpaceDN w:val="0"/>
        <w:adjustRightInd w:val="0"/>
      </w:pPr>
      <w:r w:rsidRPr="000F67AA">
        <w:t>3. Заказчик не предоставляет помещения для хранения стройматериалов и размещения</w:t>
      </w:r>
    </w:p>
    <w:p w:rsidR="00C3534A" w:rsidRPr="000F67AA" w:rsidRDefault="00C3534A" w:rsidP="00C3534A">
      <w:pPr>
        <w:autoSpaceDE w:val="0"/>
        <w:autoSpaceDN w:val="0"/>
        <w:adjustRightInd w:val="0"/>
      </w:pPr>
      <w:r w:rsidRPr="000F67AA">
        <w:t>персонала Подрядчика. Подрядчик организует самостоятельно раздевалки для рабочих и</w:t>
      </w:r>
    </w:p>
    <w:p w:rsidR="00C3534A" w:rsidRPr="000F67AA" w:rsidRDefault="00C3534A" w:rsidP="00C3534A">
      <w:pPr>
        <w:autoSpaceDE w:val="0"/>
        <w:autoSpaceDN w:val="0"/>
        <w:adjustRightInd w:val="0"/>
      </w:pPr>
      <w:r w:rsidRPr="000F67AA">
        <w:t>склад для хранения материала. После выполнения работ, демонтаж указанных временных</w:t>
      </w:r>
    </w:p>
    <w:p w:rsidR="00C3534A" w:rsidRPr="000F67AA" w:rsidRDefault="00C3534A" w:rsidP="00C3534A">
      <w:pPr>
        <w:autoSpaceDE w:val="0"/>
        <w:autoSpaceDN w:val="0"/>
        <w:adjustRightInd w:val="0"/>
      </w:pPr>
      <w:r w:rsidRPr="000F67AA">
        <w:t>сооружений осуществляется за счет Подрядчика.</w:t>
      </w:r>
    </w:p>
    <w:p w:rsidR="00C3534A" w:rsidRPr="000F67AA" w:rsidRDefault="00C3534A" w:rsidP="00C3534A">
      <w:pPr>
        <w:autoSpaceDE w:val="0"/>
        <w:autoSpaceDN w:val="0"/>
        <w:adjustRightInd w:val="0"/>
      </w:pPr>
      <w:r w:rsidRPr="000F67AA">
        <w:t>4. Стоимость работ Подрядчик обязуется обосновать локальным сметным расчетом,</w:t>
      </w:r>
    </w:p>
    <w:p w:rsidR="00C3534A" w:rsidRPr="000F67AA" w:rsidRDefault="00C3534A" w:rsidP="00C3534A">
      <w:pPr>
        <w:autoSpaceDE w:val="0"/>
        <w:autoSpaceDN w:val="0"/>
        <w:adjustRightInd w:val="0"/>
      </w:pPr>
      <w:r w:rsidRPr="000F67AA">
        <w:t xml:space="preserve">составленным по федеральным единичным расценкам в базе 2001 года с пересчетом </w:t>
      </w:r>
      <w:proofErr w:type="gramStart"/>
      <w:r w:rsidRPr="000F67AA">
        <w:t>в</w:t>
      </w:r>
      <w:proofErr w:type="gramEnd"/>
    </w:p>
    <w:p w:rsidR="00C3534A" w:rsidRPr="000F67AA" w:rsidRDefault="00C3534A" w:rsidP="00C3534A">
      <w:pPr>
        <w:autoSpaceDE w:val="0"/>
        <w:autoSpaceDN w:val="0"/>
        <w:adjustRightInd w:val="0"/>
      </w:pPr>
      <w:r w:rsidRPr="000F67AA">
        <w:t>текущие цены. Стоимость работ должна быть определена с учетом всех</w:t>
      </w:r>
    </w:p>
    <w:p w:rsidR="00C3534A" w:rsidRPr="000F67AA" w:rsidRDefault="00C3534A" w:rsidP="00C3534A">
      <w:pPr>
        <w:autoSpaceDE w:val="0"/>
        <w:autoSpaceDN w:val="0"/>
        <w:adjustRightInd w:val="0"/>
      </w:pPr>
      <w:r w:rsidRPr="000F67AA">
        <w:t>дополнительных затрат, которые понесет подрядчик при исполнении договора.</w:t>
      </w:r>
    </w:p>
    <w:p w:rsidR="00C3534A" w:rsidRPr="000F67AA" w:rsidRDefault="00C3534A" w:rsidP="00C3534A">
      <w:pPr>
        <w:autoSpaceDE w:val="0"/>
        <w:autoSpaceDN w:val="0"/>
        <w:adjustRightInd w:val="0"/>
      </w:pPr>
      <w:r w:rsidRPr="000F67AA">
        <w:t xml:space="preserve">5. Подрядчик обязуется обеспечить выполнение работ в соответствии с </w:t>
      </w:r>
      <w:proofErr w:type="gramStart"/>
      <w:r w:rsidRPr="000F67AA">
        <w:t>действующими</w:t>
      </w:r>
      <w:proofErr w:type="gramEnd"/>
    </w:p>
    <w:p w:rsidR="00C3534A" w:rsidRPr="000F67AA" w:rsidRDefault="00C3534A" w:rsidP="00C3534A">
      <w:pPr>
        <w:autoSpaceDE w:val="0"/>
        <w:autoSpaceDN w:val="0"/>
        <w:adjustRightInd w:val="0"/>
      </w:pPr>
      <w:r w:rsidRPr="000F67AA">
        <w:t>государственными стандартами, строительными нормами и правилами, техническими</w:t>
      </w:r>
    </w:p>
    <w:p w:rsidR="00C3534A" w:rsidRPr="000F67AA" w:rsidRDefault="00C3534A" w:rsidP="00C3534A">
      <w:pPr>
        <w:autoSpaceDE w:val="0"/>
        <w:autoSpaceDN w:val="0"/>
        <w:adjustRightInd w:val="0"/>
      </w:pPr>
      <w:r w:rsidRPr="000F67AA">
        <w:t>регламентами и иными нормативно-техническими актами.</w:t>
      </w:r>
    </w:p>
    <w:p w:rsidR="00C3534A" w:rsidRPr="000F67AA" w:rsidRDefault="00C3534A" w:rsidP="00C3534A">
      <w:pPr>
        <w:autoSpaceDE w:val="0"/>
        <w:autoSpaceDN w:val="0"/>
        <w:adjustRightInd w:val="0"/>
      </w:pPr>
      <w:r w:rsidRPr="000F67AA">
        <w:t>6. Подрядчик обязуется предоставить в составе заявки на участие в конкурсе сведения о</w:t>
      </w:r>
    </w:p>
    <w:p w:rsidR="00C3534A" w:rsidRPr="000F67AA" w:rsidRDefault="00C3534A" w:rsidP="00C3534A">
      <w:pPr>
        <w:autoSpaceDE w:val="0"/>
        <w:autoSpaceDN w:val="0"/>
        <w:adjustRightInd w:val="0"/>
      </w:pPr>
      <w:r w:rsidRPr="000F67AA">
        <w:t>качественных и количественных характеристик</w:t>
      </w:r>
      <w:r>
        <w:t xml:space="preserve">, </w:t>
      </w:r>
      <w:r w:rsidRPr="000F67AA">
        <w:t xml:space="preserve"> применяемых материалов.</w:t>
      </w:r>
    </w:p>
    <w:p w:rsidR="00C3534A" w:rsidRPr="000F67AA" w:rsidRDefault="00C3534A" w:rsidP="00C3534A">
      <w:pPr>
        <w:autoSpaceDE w:val="0"/>
        <w:autoSpaceDN w:val="0"/>
        <w:adjustRightInd w:val="0"/>
      </w:pPr>
      <w:r w:rsidRPr="000F67AA">
        <w:t>7. Подрядчик обязуется подготовить и утвердить Заказчиком проект производства работ,</w:t>
      </w:r>
    </w:p>
    <w:p w:rsidR="00C3534A" w:rsidRPr="000F67AA" w:rsidRDefault="00C3534A" w:rsidP="00C3534A">
      <w:pPr>
        <w:autoSpaceDE w:val="0"/>
        <w:autoSpaceDN w:val="0"/>
        <w:adjustRightInd w:val="0"/>
      </w:pPr>
      <w:r w:rsidRPr="000F67AA">
        <w:t>передать Заказчику всю исполнительную документацию, связанную с проведением работ.</w:t>
      </w:r>
    </w:p>
    <w:p w:rsidR="00C3534A" w:rsidRPr="000F67AA" w:rsidRDefault="00C3534A" w:rsidP="00C3534A">
      <w:pPr>
        <w:autoSpaceDE w:val="0"/>
        <w:autoSpaceDN w:val="0"/>
        <w:adjustRightInd w:val="0"/>
      </w:pPr>
      <w:r w:rsidRPr="000F67AA">
        <w:t>8. Подрядчик обязуется поставить на строительную площадку, а также осуществить</w:t>
      </w:r>
    </w:p>
    <w:p w:rsidR="00C3534A" w:rsidRPr="000F67AA" w:rsidRDefault="00C3534A" w:rsidP="00C3534A">
      <w:pPr>
        <w:autoSpaceDE w:val="0"/>
        <w:autoSpaceDN w:val="0"/>
        <w:adjustRightInd w:val="0"/>
      </w:pPr>
      <w:r w:rsidRPr="000F67AA">
        <w:t>приемку, разгрузку и складирование необходимых материалов, изделий, конструкций,</w:t>
      </w:r>
    </w:p>
    <w:p w:rsidR="00C3534A" w:rsidRPr="000F67AA" w:rsidRDefault="00C3534A" w:rsidP="00C3534A">
      <w:pPr>
        <w:autoSpaceDE w:val="0"/>
        <w:autoSpaceDN w:val="0"/>
        <w:adjustRightInd w:val="0"/>
      </w:pPr>
      <w:r w:rsidRPr="000F67AA">
        <w:t>комплектующих изделий, строительной техники.</w:t>
      </w:r>
    </w:p>
    <w:p w:rsidR="00C3534A" w:rsidRPr="000F67AA" w:rsidRDefault="00C3534A" w:rsidP="00C3534A">
      <w:pPr>
        <w:autoSpaceDE w:val="0"/>
        <w:autoSpaceDN w:val="0"/>
        <w:adjustRightInd w:val="0"/>
      </w:pPr>
      <w:r w:rsidRPr="000F67AA">
        <w:lastRenderedPageBreak/>
        <w:t>9. Характеристика и качество используемых материалов подтверждаться документами</w:t>
      </w:r>
    </w:p>
    <w:p w:rsidR="00C3534A" w:rsidRPr="000F67AA" w:rsidRDefault="00C3534A" w:rsidP="00C3534A">
      <w:pPr>
        <w:autoSpaceDE w:val="0"/>
        <w:autoSpaceDN w:val="0"/>
        <w:adjustRightInd w:val="0"/>
      </w:pPr>
      <w:r w:rsidRPr="000F67AA">
        <w:t xml:space="preserve">качества, сертификатами соответствия, техническими паспортами, которые войдут </w:t>
      </w:r>
      <w:proofErr w:type="gramStart"/>
      <w:r w:rsidRPr="000F67AA">
        <w:t>в</w:t>
      </w:r>
      <w:proofErr w:type="gramEnd"/>
    </w:p>
    <w:p w:rsidR="00C3534A" w:rsidRPr="000F67AA" w:rsidRDefault="00C3534A" w:rsidP="00C3534A">
      <w:pPr>
        <w:autoSpaceDE w:val="0"/>
        <w:autoSpaceDN w:val="0"/>
        <w:adjustRightInd w:val="0"/>
      </w:pPr>
      <w:r w:rsidRPr="000F67AA">
        <w:t>состав исполнительной документации.</w:t>
      </w:r>
    </w:p>
    <w:p w:rsidR="00C3534A" w:rsidRPr="0037786B" w:rsidRDefault="00C3534A" w:rsidP="00C3534A">
      <w:pPr>
        <w:shd w:val="clear" w:color="auto" w:fill="FFFFFF"/>
        <w:spacing w:line="23" w:lineRule="atLeast"/>
        <w:ind w:left="10"/>
        <w:jc w:val="both"/>
      </w:pPr>
      <w:r w:rsidRPr="000F67AA">
        <w:t xml:space="preserve">10. </w:t>
      </w:r>
      <w:r w:rsidRPr="0037786B">
        <w:t>Ответственность за соблюдением правил пожарной безопасности, охраны труда, санитарно-гигиенического режима при выполнении работ возлагаются на Подрядчика, который должен своим приказом назначить лицо, ответственное за проведением работ и соблюдение вышеуказанных правил.</w:t>
      </w:r>
    </w:p>
    <w:p w:rsidR="00C3534A" w:rsidRPr="00B60FA4" w:rsidRDefault="00C3534A" w:rsidP="00C3534A">
      <w:pPr>
        <w:autoSpaceDE w:val="0"/>
        <w:autoSpaceDN w:val="0"/>
        <w:adjustRightInd w:val="0"/>
      </w:pPr>
      <w:r w:rsidRPr="00B60FA4">
        <w:t>11. Работы должны быть выполнены в указанные сроки, в полном объеме и качественно.</w:t>
      </w:r>
    </w:p>
    <w:p w:rsidR="00C3534A" w:rsidRPr="0037786B" w:rsidRDefault="00C3534A" w:rsidP="00C3534A">
      <w:pPr>
        <w:shd w:val="clear" w:color="auto" w:fill="FFFFFF"/>
        <w:spacing w:line="23" w:lineRule="atLeast"/>
        <w:ind w:left="10"/>
        <w:jc w:val="both"/>
      </w:pPr>
    </w:p>
    <w:p w:rsidR="00C3534A" w:rsidRPr="0037786B" w:rsidRDefault="00C3534A" w:rsidP="00C3534A">
      <w:pPr>
        <w:spacing w:line="23" w:lineRule="atLeast"/>
        <w:jc w:val="both"/>
        <w:rPr>
          <w:b/>
        </w:rPr>
      </w:pPr>
      <w:r w:rsidRPr="0037786B">
        <w:rPr>
          <w:b/>
        </w:rPr>
        <w:t xml:space="preserve">5. Требования к применяемым оборудованию и  материалам: </w:t>
      </w:r>
    </w:p>
    <w:p w:rsidR="00C3534A" w:rsidRPr="0037786B" w:rsidRDefault="00C3534A" w:rsidP="00C3534A">
      <w:pPr>
        <w:spacing w:line="23" w:lineRule="atLeast"/>
        <w:jc w:val="both"/>
        <w:rPr>
          <w:b/>
        </w:rPr>
      </w:pPr>
    </w:p>
    <w:p w:rsidR="00C3534A" w:rsidRPr="00E3448C" w:rsidRDefault="00C3534A" w:rsidP="00C3534A">
      <w:pPr>
        <w:ind w:firstLine="720"/>
        <w:jc w:val="both"/>
        <w:rPr>
          <w:iCs/>
        </w:rPr>
      </w:pPr>
      <w:r w:rsidRPr="00E3448C">
        <w:t xml:space="preserve">Все закупаемые и используемые в ходе проведения работ материалы, оборудование, комплектующие изделия и конструкции должны соответствовать государственным стандартам, иметь соответствующие сертификаты соответствия, технические паспорта и другие документы, удостоверяющие их качество и соответствие требованиям действующих ГОСТов </w:t>
      </w:r>
    </w:p>
    <w:p w:rsidR="00C3534A" w:rsidRPr="00E3448C" w:rsidRDefault="00C3534A" w:rsidP="00C3534A">
      <w:pPr>
        <w:ind w:firstLine="720"/>
        <w:jc w:val="both"/>
      </w:pPr>
      <w:r w:rsidRPr="00E3448C">
        <w:t>Приобретение оборудования, материалов и конструкций, бывших в употреблении, не допускается.</w:t>
      </w:r>
    </w:p>
    <w:p w:rsidR="00C3534A" w:rsidRPr="00E3448C" w:rsidRDefault="00C3534A" w:rsidP="00C3534A">
      <w:pPr>
        <w:ind w:firstLine="720"/>
        <w:jc w:val="both"/>
        <w:rPr>
          <w:iCs/>
        </w:rPr>
      </w:pPr>
      <w:r w:rsidRPr="00E3448C">
        <w:t>Оборудование, материалы приобретаются за счет средств Подрядчика. Применяемые в работах материалы и оборудование, должны иметь высокое качество изготовления и соответствовать современному уровню техники и качества в данной отрасли.</w:t>
      </w:r>
    </w:p>
    <w:p w:rsidR="00C3534A" w:rsidRPr="00E3448C" w:rsidRDefault="00C3534A" w:rsidP="00C3534A">
      <w:pPr>
        <w:ind w:firstLine="720"/>
        <w:jc w:val="both"/>
        <w:rPr>
          <w:iCs/>
        </w:rPr>
      </w:pPr>
      <w:r w:rsidRPr="00E3448C">
        <w:t>Все материалы и оборудование, используемые в ходе выполнения работ должны соответствовать стандартам Российской Федерации.</w:t>
      </w:r>
    </w:p>
    <w:p w:rsidR="00C3534A" w:rsidRPr="00E3448C" w:rsidRDefault="00C3534A" w:rsidP="00C3534A">
      <w:pPr>
        <w:ind w:firstLine="720"/>
        <w:jc w:val="both"/>
        <w:rPr>
          <w:iCs/>
        </w:rPr>
      </w:pPr>
      <w:proofErr w:type="gramStart"/>
      <w:r w:rsidRPr="00E3448C">
        <w:t xml:space="preserve">Каждая единица товара (материал, оборудование), является отдельно производимым товаром, для которой установлены заказчиком требования к техническим характеристикам. </w:t>
      </w:r>
      <w:proofErr w:type="gramEnd"/>
    </w:p>
    <w:p w:rsidR="00C3534A" w:rsidRPr="00E3448C" w:rsidRDefault="00C3534A" w:rsidP="00C3534A">
      <w:pPr>
        <w:ind w:firstLine="720"/>
        <w:jc w:val="both"/>
        <w:rPr>
          <w:b/>
          <w:bCs/>
        </w:rPr>
      </w:pPr>
      <w:r w:rsidRPr="00E3448C">
        <w:t>По всем позициям материалов, в которых имеется указание на товарные знаки, следует читать «или эквивалент». Требования к техническим характеристикам материалов и оборудования, предполагаемых к использованию в процессе выполнении работ, используемые для определения соответствия</w:t>
      </w:r>
      <w:r w:rsidRPr="00E3448C">
        <w:rPr>
          <w:b/>
          <w:bCs/>
        </w:rPr>
        <w:t xml:space="preserve"> </w:t>
      </w:r>
      <w:r w:rsidRPr="00E3448C">
        <w:rPr>
          <w:bCs/>
        </w:rPr>
        <w:t>потребностям заказчика или эквивалентности предлагаемого к использованию при выполнении работ, товара</w:t>
      </w:r>
      <w:r w:rsidRPr="00E3448C">
        <w:t xml:space="preserve"> устанавливаются, </w:t>
      </w:r>
      <w:proofErr w:type="gramStart"/>
      <w:r w:rsidRPr="00E3448C">
        <w:rPr>
          <w:bCs/>
        </w:rPr>
        <w:t>согласно</w:t>
      </w:r>
      <w:proofErr w:type="gramEnd"/>
      <w:r w:rsidRPr="00E3448C">
        <w:rPr>
          <w:bCs/>
        </w:rPr>
        <w:t xml:space="preserve"> данного технического задания</w:t>
      </w:r>
      <w:r w:rsidRPr="00E3448C">
        <w:rPr>
          <w:b/>
          <w:bCs/>
        </w:rPr>
        <w:t>.</w:t>
      </w:r>
    </w:p>
    <w:p w:rsidR="00C3534A" w:rsidRDefault="00C3534A" w:rsidP="00C3534A">
      <w:pPr>
        <w:jc w:val="both"/>
        <w:rPr>
          <w:b/>
        </w:rPr>
      </w:pPr>
    </w:p>
    <w:p w:rsidR="00C3534A" w:rsidRDefault="00C3534A" w:rsidP="00C3534A">
      <w:pPr>
        <w:jc w:val="both"/>
        <w:rPr>
          <w:b/>
        </w:rPr>
      </w:pPr>
      <w:r>
        <w:rPr>
          <w:b/>
        </w:rPr>
        <w:t xml:space="preserve">6. </w:t>
      </w:r>
      <w:r w:rsidRPr="00E3448C">
        <w:rPr>
          <w:b/>
        </w:rPr>
        <w:t>Мероприятия по охране труда и технике безопасности:</w:t>
      </w:r>
      <w:r w:rsidRPr="00443C34">
        <w:rPr>
          <w:b/>
        </w:rPr>
        <w:t xml:space="preserve"> </w:t>
      </w:r>
    </w:p>
    <w:p w:rsidR="00C3534A" w:rsidRPr="00E3448C" w:rsidRDefault="00C3534A" w:rsidP="00C3534A">
      <w:pPr>
        <w:ind w:firstLine="720"/>
        <w:jc w:val="both"/>
        <w:rPr>
          <w:iCs/>
        </w:rPr>
      </w:pPr>
      <w:r w:rsidRPr="00E3448C">
        <w:t xml:space="preserve">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w:t>
      </w:r>
    </w:p>
    <w:p w:rsidR="00C3534A" w:rsidRPr="00E3448C" w:rsidRDefault="00C3534A" w:rsidP="00C3534A">
      <w:pPr>
        <w:ind w:firstLine="720"/>
        <w:jc w:val="both"/>
        <w:rPr>
          <w:iCs/>
        </w:rPr>
      </w:pPr>
      <w:r w:rsidRPr="00E3448C">
        <w:t>На Подрядчика возлагается обязанность обеспечить здоровые и безопасные условия труда всех работников. С этой целью он обязан внедрять современные средства техники безопасности, предупреждающие производственный травматизм и обеспечивающие санитарно-гигиенические условия труда.</w:t>
      </w:r>
    </w:p>
    <w:p w:rsidR="00C3534A" w:rsidRPr="00E3448C" w:rsidRDefault="00C3534A" w:rsidP="00C3534A">
      <w:pPr>
        <w:ind w:firstLine="720"/>
        <w:jc w:val="both"/>
        <w:rPr>
          <w:iCs/>
        </w:rPr>
      </w:pPr>
      <w:r w:rsidRPr="00E3448C">
        <w:t>Подрядчик обязан обеспечить рабочих исправным инструментом и, предусмотренными типовыми нормами, спецодеждой, спецобувью, касками, шлемами, перчатками, защитными очками и другими необходимыми для работы СИЗ.</w:t>
      </w:r>
    </w:p>
    <w:p w:rsidR="00C3534A" w:rsidRDefault="00C3534A" w:rsidP="00C3534A">
      <w:pPr>
        <w:shd w:val="clear" w:color="auto" w:fill="FFFFFF"/>
        <w:spacing w:line="23" w:lineRule="atLeast"/>
        <w:ind w:left="10"/>
        <w:jc w:val="both"/>
      </w:pPr>
    </w:p>
    <w:p w:rsidR="00C3534A" w:rsidRPr="0051798B" w:rsidRDefault="00C3534A" w:rsidP="00C3534A">
      <w:pPr>
        <w:shd w:val="clear" w:color="auto" w:fill="FFFFFF"/>
        <w:spacing w:line="23" w:lineRule="atLeast"/>
        <w:ind w:left="10"/>
        <w:jc w:val="both"/>
      </w:pPr>
    </w:p>
    <w:p w:rsidR="00C3534A" w:rsidRPr="0051798B" w:rsidRDefault="00C3534A" w:rsidP="00C3534A">
      <w:pPr>
        <w:shd w:val="clear" w:color="auto" w:fill="FFFFFF"/>
        <w:spacing w:line="23" w:lineRule="atLeast"/>
        <w:ind w:left="10"/>
        <w:jc w:val="both"/>
        <w:rPr>
          <w:b/>
        </w:rPr>
      </w:pPr>
      <w:r>
        <w:rPr>
          <w:b/>
        </w:rPr>
        <w:t>7</w:t>
      </w:r>
      <w:r w:rsidRPr="0051798B">
        <w:rPr>
          <w:b/>
        </w:rPr>
        <w:t xml:space="preserve">. Сроки выполнения работ: </w:t>
      </w:r>
    </w:p>
    <w:p w:rsidR="00C3534A" w:rsidRPr="00C154FD" w:rsidRDefault="00C3534A" w:rsidP="00C3534A">
      <w:pPr>
        <w:shd w:val="clear" w:color="auto" w:fill="FFFFFF"/>
        <w:spacing w:line="23" w:lineRule="atLeast"/>
        <w:ind w:left="10"/>
        <w:jc w:val="both"/>
      </w:pPr>
    </w:p>
    <w:p w:rsidR="00C3534A" w:rsidRPr="00C154FD" w:rsidRDefault="00C3534A" w:rsidP="00C3534A">
      <w:pPr>
        <w:shd w:val="clear" w:color="auto" w:fill="FFFFFF"/>
        <w:spacing w:line="23" w:lineRule="atLeast"/>
        <w:ind w:left="10"/>
        <w:jc w:val="both"/>
      </w:pPr>
      <w:r w:rsidRPr="00C154FD">
        <w:t>Срок выполнения работ – 20 (Двадцать</w:t>
      </w:r>
      <w:proofErr w:type="gramStart"/>
      <w:r w:rsidRPr="00C154FD">
        <w:t xml:space="preserve"> )</w:t>
      </w:r>
      <w:proofErr w:type="gramEnd"/>
      <w:r w:rsidR="003233DE" w:rsidRPr="00C154FD">
        <w:t xml:space="preserve"> календарных </w:t>
      </w:r>
      <w:r w:rsidRPr="00C154FD">
        <w:t>дней с момента подписания договора подряда</w:t>
      </w:r>
    </w:p>
    <w:p w:rsidR="00C3534A" w:rsidRPr="00C154FD" w:rsidRDefault="00C3534A" w:rsidP="00C3534A">
      <w:pPr>
        <w:shd w:val="clear" w:color="auto" w:fill="FFFFFF"/>
        <w:spacing w:line="23" w:lineRule="atLeast"/>
        <w:ind w:left="10"/>
        <w:jc w:val="both"/>
      </w:pPr>
      <w:r w:rsidRPr="00C154FD">
        <w:t>Подрядчик является ответственным за соблюдение сроков и качество выполняемых работ.</w:t>
      </w:r>
    </w:p>
    <w:p w:rsidR="00C3534A" w:rsidRPr="00C154FD" w:rsidRDefault="00C3534A" w:rsidP="00C3534A">
      <w:pPr>
        <w:shd w:val="clear" w:color="auto" w:fill="FFFFFF"/>
        <w:spacing w:line="23" w:lineRule="atLeast"/>
        <w:ind w:left="10"/>
        <w:jc w:val="both"/>
      </w:pPr>
    </w:p>
    <w:p w:rsidR="00C3534A" w:rsidRPr="0051798B" w:rsidRDefault="00C3534A" w:rsidP="00C3534A">
      <w:pPr>
        <w:shd w:val="clear" w:color="auto" w:fill="FFFFFF"/>
        <w:spacing w:line="23" w:lineRule="atLeast"/>
        <w:ind w:left="10"/>
        <w:jc w:val="both"/>
        <w:rPr>
          <w:b/>
        </w:rPr>
      </w:pPr>
      <w:r>
        <w:rPr>
          <w:b/>
        </w:rPr>
        <w:t>8</w:t>
      </w:r>
      <w:r w:rsidRPr="0051798B">
        <w:rPr>
          <w:b/>
        </w:rPr>
        <w:t>. Правила контроля и приемки работ:</w:t>
      </w:r>
    </w:p>
    <w:p w:rsidR="00C3534A" w:rsidRPr="0051798B" w:rsidRDefault="00C3534A" w:rsidP="00C3534A">
      <w:pPr>
        <w:shd w:val="clear" w:color="auto" w:fill="FFFFFF"/>
        <w:spacing w:line="23" w:lineRule="atLeast"/>
        <w:ind w:left="10"/>
        <w:jc w:val="both"/>
        <w:rPr>
          <w:b/>
        </w:rPr>
      </w:pPr>
    </w:p>
    <w:p w:rsidR="00C3534A" w:rsidRPr="0051798B" w:rsidRDefault="00C3534A" w:rsidP="00C3534A">
      <w:pPr>
        <w:shd w:val="clear" w:color="auto" w:fill="FFFFFF"/>
        <w:spacing w:line="23" w:lineRule="atLeast"/>
        <w:ind w:left="10"/>
        <w:jc w:val="both"/>
      </w:pPr>
      <w:proofErr w:type="gramStart"/>
      <w:r w:rsidRPr="0051798B">
        <w:t>Контроль за</w:t>
      </w:r>
      <w:proofErr w:type="gramEnd"/>
      <w:r w:rsidRPr="0051798B">
        <w:t xml:space="preserve"> ходом выполнения работ осуществляется Заказчиком. </w:t>
      </w:r>
    </w:p>
    <w:p w:rsidR="00C3534A" w:rsidRPr="0051798B" w:rsidRDefault="00C3534A" w:rsidP="00C3534A">
      <w:pPr>
        <w:shd w:val="clear" w:color="auto" w:fill="FFFFFF"/>
        <w:spacing w:line="23" w:lineRule="atLeast"/>
        <w:ind w:left="10"/>
        <w:jc w:val="both"/>
      </w:pPr>
      <w:r w:rsidRPr="0051798B">
        <w:t>После выполнения работ оформляется Акт приемки выполненных работ, который подписывается  Подрядчиком и Заказчиком.</w:t>
      </w:r>
    </w:p>
    <w:p w:rsidR="00C3534A" w:rsidRPr="0051798B" w:rsidRDefault="00C3534A" w:rsidP="00C3534A">
      <w:pPr>
        <w:shd w:val="clear" w:color="auto" w:fill="FFFFFF"/>
        <w:spacing w:line="23" w:lineRule="atLeast"/>
        <w:ind w:left="10"/>
        <w:jc w:val="both"/>
      </w:pPr>
    </w:p>
    <w:p w:rsidR="00C3534A" w:rsidRPr="0051798B" w:rsidRDefault="00C3534A" w:rsidP="00C3534A">
      <w:pPr>
        <w:shd w:val="clear" w:color="auto" w:fill="FFFFFF"/>
        <w:spacing w:line="23" w:lineRule="atLeast"/>
        <w:ind w:left="10"/>
        <w:jc w:val="both"/>
        <w:rPr>
          <w:b/>
        </w:rPr>
      </w:pPr>
      <w:r w:rsidRPr="00EF6DEA">
        <w:rPr>
          <w:b/>
        </w:rPr>
        <w:t>9. Гарантия исполнителя работ:</w:t>
      </w:r>
    </w:p>
    <w:p w:rsidR="00C3534A" w:rsidRPr="0051798B" w:rsidRDefault="00C3534A" w:rsidP="00C3534A">
      <w:pPr>
        <w:shd w:val="clear" w:color="auto" w:fill="FFFFFF"/>
        <w:spacing w:line="23" w:lineRule="atLeast"/>
        <w:ind w:left="10"/>
        <w:jc w:val="both"/>
      </w:pPr>
    </w:p>
    <w:p w:rsidR="00C3534A" w:rsidRPr="0051798B" w:rsidRDefault="00C3534A" w:rsidP="00C3534A">
      <w:pPr>
        <w:shd w:val="clear" w:color="auto" w:fill="FFFFFF"/>
        <w:spacing w:line="23" w:lineRule="atLeast"/>
        <w:ind w:left="10"/>
        <w:jc w:val="both"/>
      </w:pPr>
      <w:r w:rsidRPr="0051798B">
        <w:t>Подрядчик должен гарантировать: надлежащее качество работ в полном объеме в соответствии с действующей нормативно-технической документацией;</w:t>
      </w:r>
    </w:p>
    <w:p w:rsidR="00C3534A" w:rsidRPr="0051798B" w:rsidRDefault="00C3534A" w:rsidP="00C3534A">
      <w:pPr>
        <w:shd w:val="clear" w:color="auto" w:fill="FFFFFF"/>
        <w:spacing w:line="23" w:lineRule="atLeast"/>
        <w:ind w:left="10"/>
        <w:jc w:val="both"/>
      </w:pPr>
      <w:r w:rsidRPr="0051798B">
        <w:t>Подрядчик обязан выполнить работы в установленные сроки.</w:t>
      </w:r>
    </w:p>
    <w:p w:rsidR="00C3534A" w:rsidRPr="0051798B" w:rsidRDefault="00C3534A" w:rsidP="00C3534A">
      <w:pPr>
        <w:shd w:val="clear" w:color="auto" w:fill="FFFFFF"/>
        <w:spacing w:line="23" w:lineRule="atLeast"/>
        <w:ind w:left="10"/>
        <w:jc w:val="both"/>
      </w:pPr>
      <w:r w:rsidRPr="0051798B">
        <w:t xml:space="preserve">Срок гарантии на выполненные работы </w:t>
      </w:r>
      <w:r>
        <w:t>- 24 (Двадцать четыре) месяца</w:t>
      </w:r>
      <w:r w:rsidRPr="0051798B">
        <w:t>.</w:t>
      </w: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154FD" w:rsidRDefault="00C154FD" w:rsidP="00C3534A">
      <w:pPr>
        <w:pStyle w:val="a6"/>
        <w:spacing w:after="0" w:afterAutospacing="0" w:line="23" w:lineRule="atLeast"/>
      </w:pPr>
    </w:p>
    <w:p w:rsidR="00C3534A" w:rsidRDefault="00C3534A" w:rsidP="00C3534A">
      <w:pPr>
        <w:pStyle w:val="a6"/>
        <w:spacing w:after="0" w:afterAutospacing="0" w:line="23" w:lineRule="atLeast"/>
        <w:ind w:left="6372" w:firstLine="708"/>
      </w:pPr>
      <w:r>
        <w:lastRenderedPageBreak/>
        <w:t>Приложение № 1</w:t>
      </w:r>
    </w:p>
    <w:tbl>
      <w:tblPr>
        <w:tblW w:w="10494" w:type="dxa"/>
        <w:tblInd w:w="-1026" w:type="dxa"/>
        <w:tblLook w:val="04A0"/>
      </w:tblPr>
      <w:tblGrid>
        <w:gridCol w:w="680"/>
        <w:gridCol w:w="4980"/>
        <w:gridCol w:w="1354"/>
        <w:gridCol w:w="1220"/>
        <w:gridCol w:w="2260"/>
      </w:tblGrid>
      <w:tr w:rsidR="00C3534A" w:rsidRPr="00573640" w:rsidTr="00080802">
        <w:trPr>
          <w:trHeight w:val="255"/>
        </w:trPr>
        <w:tc>
          <w:tcPr>
            <w:tcW w:w="680" w:type="dxa"/>
            <w:tcBorders>
              <w:top w:val="nil"/>
              <w:left w:val="nil"/>
              <w:bottom w:val="nil"/>
              <w:right w:val="nil"/>
            </w:tcBorders>
            <w:shd w:val="clear" w:color="auto" w:fill="auto"/>
            <w:hideMark/>
          </w:tcPr>
          <w:p w:rsidR="00C3534A" w:rsidRPr="00573640" w:rsidRDefault="00C3534A" w:rsidP="00080802">
            <w:pPr>
              <w:rPr>
                <w:rFonts w:ascii="Arial" w:hAnsi="Arial" w:cs="Arial"/>
                <w:sz w:val="20"/>
                <w:szCs w:val="20"/>
              </w:rPr>
            </w:pPr>
          </w:p>
        </w:tc>
        <w:tc>
          <w:tcPr>
            <w:tcW w:w="4980" w:type="dxa"/>
            <w:tcBorders>
              <w:top w:val="nil"/>
              <w:left w:val="nil"/>
              <w:bottom w:val="nil"/>
              <w:right w:val="nil"/>
            </w:tcBorders>
            <w:shd w:val="clear" w:color="auto" w:fill="auto"/>
            <w:hideMark/>
          </w:tcPr>
          <w:p w:rsidR="00C3534A" w:rsidRPr="00573640" w:rsidRDefault="00C3534A" w:rsidP="00080802">
            <w:pPr>
              <w:rPr>
                <w:rFonts w:ascii="Arial" w:hAnsi="Arial" w:cs="Arial"/>
                <w:sz w:val="20"/>
                <w:szCs w:val="20"/>
              </w:rPr>
            </w:pPr>
          </w:p>
        </w:tc>
        <w:tc>
          <w:tcPr>
            <w:tcW w:w="1354" w:type="dxa"/>
            <w:tcBorders>
              <w:top w:val="nil"/>
              <w:left w:val="nil"/>
              <w:bottom w:val="nil"/>
              <w:right w:val="nil"/>
            </w:tcBorders>
            <w:shd w:val="clear" w:color="auto" w:fill="auto"/>
            <w:noWrap/>
            <w:hideMark/>
          </w:tcPr>
          <w:p w:rsidR="00C3534A" w:rsidRPr="00573640" w:rsidRDefault="00C3534A" w:rsidP="00080802">
            <w:pPr>
              <w:jc w:val="center"/>
              <w:rPr>
                <w:rFonts w:ascii="Arial" w:hAnsi="Arial" w:cs="Arial"/>
                <w:sz w:val="20"/>
                <w:szCs w:val="20"/>
              </w:rPr>
            </w:pPr>
          </w:p>
        </w:tc>
        <w:tc>
          <w:tcPr>
            <w:tcW w:w="1220" w:type="dxa"/>
            <w:tcBorders>
              <w:top w:val="nil"/>
              <w:left w:val="nil"/>
              <w:bottom w:val="nil"/>
              <w:right w:val="nil"/>
            </w:tcBorders>
            <w:shd w:val="clear" w:color="auto" w:fill="auto"/>
            <w:noWrap/>
            <w:hideMark/>
          </w:tcPr>
          <w:p w:rsidR="00C3534A" w:rsidRPr="00573640" w:rsidRDefault="00C3534A" w:rsidP="00080802">
            <w:pPr>
              <w:rPr>
                <w:rFonts w:ascii="Arial" w:hAnsi="Arial" w:cs="Arial"/>
                <w:sz w:val="20"/>
                <w:szCs w:val="20"/>
              </w:rPr>
            </w:pPr>
          </w:p>
        </w:tc>
        <w:tc>
          <w:tcPr>
            <w:tcW w:w="2260" w:type="dxa"/>
            <w:tcBorders>
              <w:top w:val="nil"/>
              <w:left w:val="nil"/>
              <w:bottom w:val="nil"/>
              <w:right w:val="nil"/>
            </w:tcBorders>
            <w:shd w:val="clear" w:color="auto" w:fill="auto"/>
            <w:noWrap/>
            <w:hideMark/>
          </w:tcPr>
          <w:p w:rsidR="00C3534A" w:rsidRPr="00573640" w:rsidRDefault="00C3534A" w:rsidP="00080802">
            <w:pPr>
              <w:rPr>
                <w:rFonts w:ascii="Arial" w:hAnsi="Arial" w:cs="Arial"/>
                <w:sz w:val="20"/>
                <w:szCs w:val="20"/>
              </w:rPr>
            </w:pPr>
          </w:p>
        </w:tc>
      </w:tr>
      <w:tr w:rsidR="00C3534A" w:rsidRPr="00E3448C" w:rsidTr="00080802">
        <w:trPr>
          <w:trHeight w:val="540"/>
        </w:trPr>
        <w:tc>
          <w:tcPr>
            <w:tcW w:w="10494" w:type="dxa"/>
            <w:gridSpan w:val="5"/>
            <w:tcBorders>
              <w:top w:val="nil"/>
              <w:left w:val="nil"/>
              <w:bottom w:val="nil"/>
              <w:right w:val="nil"/>
            </w:tcBorders>
            <w:shd w:val="clear" w:color="auto" w:fill="auto"/>
            <w:noWrap/>
            <w:hideMark/>
          </w:tcPr>
          <w:p w:rsidR="00C3534A" w:rsidRPr="00E3448C" w:rsidRDefault="00C3534A" w:rsidP="00080802">
            <w:pPr>
              <w:jc w:val="center"/>
              <w:rPr>
                <w:b/>
                <w:bCs/>
              </w:rPr>
            </w:pPr>
            <w:r w:rsidRPr="00E3448C">
              <w:rPr>
                <w:b/>
                <w:bCs/>
              </w:rPr>
              <w:t xml:space="preserve">ВЕДОМОСТЬ ОБЪЕМОВ РАБОТ </w:t>
            </w:r>
          </w:p>
        </w:tc>
      </w:tr>
      <w:tr w:rsidR="00C3534A" w:rsidRPr="00E3448C" w:rsidTr="00080802">
        <w:trPr>
          <w:trHeight w:val="300"/>
        </w:trPr>
        <w:tc>
          <w:tcPr>
            <w:tcW w:w="10494" w:type="dxa"/>
            <w:gridSpan w:val="5"/>
            <w:vMerge w:val="restart"/>
            <w:tcBorders>
              <w:top w:val="nil"/>
              <w:left w:val="nil"/>
              <w:bottom w:val="nil"/>
              <w:right w:val="nil"/>
            </w:tcBorders>
            <w:shd w:val="clear" w:color="auto" w:fill="auto"/>
            <w:hideMark/>
          </w:tcPr>
          <w:p w:rsidR="00C3534A" w:rsidRPr="00E3448C" w:rsidRDefault="00C3534A" w:rsidP="00080802">
            <w:pPr>
              <w:jc w:val="center"/>
            </w:pPr>
            <w:r w:rsidRPr="00E3448C">
              <w:t>Модернизация  объекта «Ограждение с освещением и откатными электрическими воротами» путем увеличения длины ограждения с освещением, инвентарный № 5000002346 , длина 80,0 метров</w:t>
            </w:r>
            <w:proofErr w:type="gramStart"/>
            <w:r w:rsidRPr="00E3448C">
              <w:t xml:space="preserve"> ,</w:t>
            </w:r>
            <w:proofErr w:type="gramEnd"/>
            <w:r w:rsidRPr="00E3448C">
              <w:t xml:space="preserve"> высотой 1,4 метра, количество стоек освещения -14  шт</w:t>
            </w:r>
          </w:p>
        </w:tc>
      </w:tr>
      <w:tr w:rsidR="00C3534A" w:rsidRPr="00E3448C" w:rsidTr="00080802">
        <w:trPr>
          <w:trHeight w:val="517"/>
        </w:trPr>
        <w:tc>
          <w:tcPr>
            <w:tcW w:w="10494" w:type="dxa"/>
            <w:gridSpan w:val="5"/>
            <w:vMerge/>
            <w:tcBorders>
              <w:top w:val="nil"/>
              <w:left w:val="nil"/>
              <w:bottom w:val="nil"/>
              <w:right w:val="nil"/>
            </w:tcBorders>
            <w:vAlign w:val="center"/>
            <w:hideMark/>
          </w:tcPr>
          <w:p w:rsidR="00C3534A" w:rsidRPr="00E3448C" w:rsidRDefault="00C3534A" w:rsidP="00080802"/>
        </w:tc>
      </w:tr>
      <w:tr w:rsidR="00C3534A" w:rsidRPr="00E3448C" w:rsidTr="00080802">
        <w:trPr>
          <w:trHeight w:val="517"/>
        </w:trPr>
        <w:tc>
          <w:tcPr>
            <w:tcW w:w="10494" w:type="dxa"/>
            <w:gridSpan w:val="5"/>
            <w:vMerge/>
            <w:tcBorders>
              <w:top w:val="nil"/>
              <w:left w:val="nil"/>
              <w:bottom w:val="nil"/>
              <w:right w:val="nil"/>
            </w:tcBorders>
            <w:vAlign w:val="center"/>
            <w:hideMark/>
          </w:tcPr>
          <w:p w:rsidR="00C3534A" w:rsidRPr="00E3448C" w:rsidRDefault="00C3534A" w:rsidP="00080802"/>
        </w:tc>
      </w:tr>
      <w:tr w:rsidR="00C3534A" w:rsidRPr="00573640" w:rsidTr="00080802">
        <w:trPr>
          <w:trHeight w:val="255"/>
        </w:trPr>
        <w:tc>
          <w:tcPr>
            <w:tcW w:w="680" w:type="dxa"/>
            <w:tcBorders>
              <w:top w:val="nil"/>
              <w:left w:val="nil"/>
              <w:bottom w:val="nil"/>
              <w:right w:val="nil"/>
            </w:tcBorders>
            <w:shd w:val="clear" w:color="auto" w:fill="auto"/>
            <w:noWrap/>
            <w:hideMark/>
          </w:tcPr>
          <w:p w:rsidR="00C3534A" w:rsidRPr="00573640" w:rsidRDefault="00C3534A" w:rsidP="00080802">
            <w:pPr>
              <w:jc w:val="center"/>
              <w:rPr>
                <w:rFonts w:ascii="Arial" w:hAnsi="Arial" w:cs="Arial"/>
                <w:sz w:val="18"/>
                <w:szCs w:val="18"/>
              </w:rPr>
            </w:pPr>
          </w:p>
        </w:tc>
        <w:tc>
          <w:tcPr>
            <w:tcW w:w="4980" w:type="dxa"/>
            <w:tcBorders>
              <w:top w:val="nil"/>
              <w:left w:val="nil"/>
              <w:bottom w:val="nil"/>
              <w:right w:val="nil"/>
            </w:tcBorders>
            <w:shd w:val="clear" w:color="auto" w:fill="auto"/>
            <w:hideMark/>
          </w:tcPr>
          <w:p w:rsidR="00C3534A" w:rsidRPr="00573640" w:rsidRDefault="00C3534A" w:rsidP="00080802">
            <w:pPr>
              <w:rPr>
                <w:rFonts w:ascii="Arial" w:hAnsi="Arial" w:cs="Arial"/>
                <w:sz w:val="18"/>
                <w:szCs w:val="18"/>
              </w:rPr>
            </w:pPr>
          </w:p>
        </w:tc>
        <w:tc>
          <w:tcPr>
            <w:tcW w:w="1354" w:type="dxa"/>
            <w:tcBorders>
              <w:top w:val="nil"/>
              <w:left w:val="nil"/>
              <w:bottom w:val="nil"/>
              <w:right w:val="nil"/>
            </w:tcBorders>
            <w:shd w:val="clear" w:color="auto" w:fill="auto"/>
            <w:noWrap/>
            <w:hideMark/>
          </w:tcPr>
          <w:p w:rsidR="00C3534A" w:rsidRPr="00573640" w:rsidRDefault="00C3534A" w:rsidP="00080802">
            <w:pPr>
              <w:jc w:val="center"/>
              <w:rPr>
                <w:rFonts w:ascii="Arial" w:hAnsi="Arial" w:cs="Arial"/>
                <w:sz w:val="18"/>
                <w:szCs w:val="18"/>
              </w:rPr>
            </w:pPr>
          </w:p>
        </w:tc>
        <w:tc>
          <w:tcPr>
            <w:tcW w:w="1220" w:type="dxa"/>
            <w:tcBorders>
              <w:top w:val="nil"/>
              <w:left w:val="nil"/>
              <w:bottom w:val="nil"/>
              <w:right w:val="nil"/>
            </w:tcBorders>
            <w:shd w:val="clear" w:color="auto" w:fill="auto"/>
            <w:noWrap/>
            <w:hideMark/>
          </w:tcPr>
          <w:p w:rsidR="00C3534A" w:rsidRPr="00573640" w:rsidRDefault="00C3534A" w:rsidP="00080802">
            <w:pPr>
              <w:jc w:val="right"/>
              <w:rPr>
                <w:rFonts w:ascii="Arial" w:hAnsi="Arial" w:cs="Arial"/>
                <w:sz w:val="16"/>
                <w:szCs w:val="16"/>
              </w:rPr>
            </w:pPr>
          </w:p>
        </w:tc>
        <w:tc>
          <w:tcPr>
            <w:tcW w:w="2260" w:type="dxa"/>
            <w:tcBorders>
              <w:top w:val="nil"/>
              <w:left w:val="nil"/>
              <w:bottom w:val="nil"/>
              <w:right w:val="nil"/>
            </w:tcBorders>
            <w:shd w:val="clear" w:color="auto" w:fill="auto"/>
            <w:noWrap/>
            <w:hideMark/>
          </w:tcPr>
          <w:p w:rsidR="00C3534A" w:rsidRPr="00573640" w:rsidRDefault="00C3534A" w:rsidP="00080802">
            <w:pPr>
              <w:rPr>
                <w:rFonts w:ascii="Arial" w:hAnsi="Arial" w:cs="Arial"/>
                <w:sz w:val="16"/>
                <w:szCs w:val="16"/>
              </w:rPr>
            </w:pPr>
          </w:p>
        </w:tc>
      </w:tr>
      <w:tr w:rsidR="00C3534A" w:rsidRPr="00573640" w:rsidTr="00080802">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34A" w:rsidRPr="00573640" w:rsidRDefault="00C3534A" w:rsidP="00080802">
            <w:pPr>
              <w:jc w:val="center"/>
              <w:rPr>
                <w:rFonts w:ascii="Arial" w:hAnsi="Arial" w:cs="Arial"/>
              </w:rPr>
            </w:pPr>
            <w:r w:rsidRPr="00573640">
              <w:rPr>
                <w:rFonts w:ascii="Arial" w:hAnsi="Arial" w:cs="Arial"/>
              </w:rPr>
              <w:t>№ пп</w:t>
            </w:r>
          </w:p>
        </w:tc>
        <w:tc>
          <w:tcPr>
            <w:tcW w:w="4980" w:type="dxa"/>
            <w:tcBorders>
              <w:top w:val="single" w:sz="4" w:space="0" w:color="auto"/>
              <w:left w:val="nil"/>
              <w:bottom w:val="nil"/>
              <w:right w:val="single" w:sz="4" w:space="0" w:color="auto"/>
            </w:tcBorders>
            <w:shd w:val="clear" w:color="auto" w:fill="auto"/>
            <w:vAlign w:val="center"/>
            <w:hideMark/>
          </w:tcPr>
          <w:p w:rsidR="00C3534A" w:rsidRPr="00573640" w:rsidRDefault="00C3534A" w:rsidP="00080802">
            <w:pPr>
              <w:jc w:val="center"/>
              <w:rPr>
                <w:rFonts w:ascii="Arial" w:hAnsi="Arial" w:cs="Arial"/>
              </w:rPr>
            </w:pPr>
            <w:r w:rsidRPr="00573640">
              <w:rPr>
                <w:rFonts w:ascii="Arial" w:hAnsi="Arial" w:cs="Arial"/>
              </w:rPr>
              <w:t>Наименование</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C3534A" w:rsidRPr="00573640" w:rsidRDefault="00C3534A" w:rsidP="00080802">
            <w:pPr>
              <w:jc w:val="center"/>
              <w:rPr>
                <w:rFonts w:ascii="Arial" w:hAnsi="Arial" w:cs="Arial"/>
              </w:rPr>
            </w:pPr>
            <w:r w:rsidRPr="00573640">
              <w:rPr>
                <w:rFonts w:ascii="Arial" w:hAnsi="Arial" w:cs="Arial"/>
              </w:rPr>
              <w:t>Ед. изм.</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3534A" w:rsidRPr="00573640" w:rsidRDefault="00C3534A" w:rsidP="00080802">
            <w:pPr>
              <w:jc w:val="center"/>
              <w:rPr>
                <w:rFonts w:ascii="Arial" w:hAnsi="Arial" w:cs="Arial"/>
              </w:rPr>
            </w:pPr>
            <w:r w:rsidRPr="00573640">
              <w:rPr>
                <w:rFonts w:ascii="Arial" w:hAnsi="Arial" w:cs="Arial"/>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3534A" w:rsidRPr="00573640" w:rsidRDefault="00C3534A" w:rsidP="00080802">
            <w:pPr>
              <w:jc w:val="center"/>
              <w:rPr>
                <w:rFonts w:ascii="Arial" w:hAnsi="Arial" w:cs="Arial"/>
              </w:rPr>
            </w:pPr>
            <w:r w:rsidRPr="00573640">
              <w:rPr>
                <w:rFonts w:ascii="Arial" w:hAnsi="Arial" w:cs="Arial"/>
              </w:rPr>
              <w:t>Примечание</w:t>
            </w:r>
          </w:p>
        </w:tc>
      </w:tr>
      <w:tr w:rsidR="00C3534A" w:rsidRPr="00573640" w:rsidTr="00080802">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w:t>
            </w:r>
          </w:p>
        </w:tc>
        <w:tc>
          <w:tcPr>
            <w:tcW w:w="4980" w:type="dxa"/>
            <w:tcBorders>
              <w:top w:val="single" w:sz="4" w:space="0" w:color="auto"/>
              <w:left w:val="nil"/>
              <w:bottom w:val="nil"/>
              <w:right w:val="single" w:sz="4" w:space="0" w:color="auto"/>
            </w:tcBorders>
            <w:shd w:val="clear" w:color="auto" w:fill="auto"/>
            <w:noWrap/>
            <w:vAlign w:val="center"/>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2</w:t>
            </w:r>
          </w:p>
        </w:tc>
        <w:tc>
          <w:tcPr>
            <w:tcW w:w="1354" w:type="dxa"/>
            <w:tcBorders>
              <w:top w:val="nil"/>
              <w:left w:val="nil"/>
              <w:bottom w:val="nil"/>
              <w:right w:val="single" w:sz="4" w:space="0" w:color="auto"/>
            </w:tcBorders>
            <w:shd w:val="clear" w:color="auto" w:fill="auto"/>
            <w:noWrap/>
            <w:vAlign w:val="center"/>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3</w:t>
            </w:r>
          </w:p>
        </w:tc>
        <w:tc>
          <w:tcPr>
            <w:tcW w:w="1220" w:type="dxa"/>
            <w:tcBorders>
              <w:top w:val="nil"/>
              <w:left w:val="nil"/>
              <w:bottom w:val="nil"/>
              <w:right w:val="single" w:sz="4" w:space="0" w:color="auto"/>
            </w:tcBorders>
            <w:shd w:val="clear" w:color="auto" w:fill="auto"/>
            <w:noWrap/>
            <w:vAlign w:val="center"/>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5</w:t>
            </w:r>
          </w:p>
        </w:tc>
      </w:tr>
      <w:tr w:rsidR="00C3534A" w:rsidRPr="00573640" w:rsidTr="00080802">
        <w:trPr>
          <w:trHeight w:val="330"/>
        </w:trPr>
        <w:tc>
          <w:tcPr>
            <w:tcW w:w="10494" w:type="dxa"/>
            <w:gridSpan w:val="5"/>
            <w:tcBorders>
              <w:top w:val="single" w:sz="4" w:space="0" w:color="auto"/>
              <w:left w:val="single" w:sz="4" w:space="0" w:color="auto"/>
              <w:bottom w:val="single" w:sz="4" w:space="0" w:color="auto"/>
              <w:right w:val="single" w:sz="4" w:space="0" w:color="auto"/>
            </w:tcBorders>
            <w:shd w:val="clear" w:color="auto" w:fill="auto"/>
            <w:hideMark/>
          </w:tcPr>
          <w:p w:rsidR="00C3534A" w:rsidRPr="00573640" w:rsidRDefault="00C3534A" w:rsidP="00080802">
            <w:pPr>
              <w:rPr>
                <w:rFonts w:ascii="Arial" w:hAnsi="Arial" w:cs="Arial"/>
                <w:b/>
                <w:bCs/>
              </w:rPr>
            </w:pPr>
            <w:r w:rsidRPr="00573640">
              <w:rPr>
                <w:rFonts w:ascii="Arial" w:hAnsi="Arial" w:cs="Arial"/>
                <w:b/>
                <w:bCs/>
              </w:rPr>
              <w:t> </w:t>
            </w:r>
          </w:p>
        </w:tc>
      </w:tr>
      <w:tr w:rsidR="00C3534A" w:rsidRPr="00573640" w:rsidTr="0008080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 xml:space="preserve">Изготовление </w:t>
            </w:r>
            <w:proofErr w:type="gramStart"/>
            <w:r w:rsidRPr="00573640">
              <w:rPr>
                <w:rFonts w:ascii="Arial" w:hAnsi="Arial" w:cs="Arial"/>
                <w:sz w:val="20"/>
                <w:szCs w:val="20"/>
              </w:rPr>
              <w:t>м</w:t>
            </w:r>
            <w:proofErr w:type="gramEnd"/>
            <w:r w:rsidRPr="00573640">
              <w:rPr>
                <w:rFonts w:ascii="Arial" w:hAnsi="Arial" w:cs="Arial"/>
                <w:sz w:val="20"/>
                <w:szCs w:val="20"/>
              </w:rPr>
              <w:t>/каркаса</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2</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 xml:space="preserve">Монтаж </w:t>
            </w:r>
            <w:proofErr w:type="gramStart"/>
            <w:r w:rsidRPr="00573640">
              <w:rPr>
                <w:rFonts w:ascii="Arial" w:hAnsi="Arial" w:cs="Arial"/>
                <w:sz w:val="20"/>
                <w:szCs w:val="20"/>
              </w:rPr>
              <w:t>м</w:t>
            </w:r>
            <w:proofErr w:type="gramEnd"/>
            <w:r w:rsidRPr="00573640">
              <w:rPr>
                <w:rFonts w:ascii="Arial" w:hAnsi="Arial" w:cs="Arial"/>
                <w:sz w:val="20"/>
                <w:szCs w:val="20"/>
              </w:rPr>
              <w:t>/каркаса</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3</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Трубы стальные квадратные (ГОСТ 8639-82) размером 40 х 40  мм, толщина стенки 2 мм</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4</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Монтаж ограждающих конструкций стен: из профилированного листа при высоте здания до 30 м</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100 м</w:t>
            </w:r>
            <w:proofErr w:type="gramStart"/>
            <w:r w:rsidRPr="00573640">
              <w:rPr>
                <w:rFonts w:ascii="Arial" w:hAnsi="Arial" w:cs="Arial"/>
                <w:sz w:val="20"/>
                <w:szCs w:val="20"/>
              </w:rPr>
              <w:t>2</w:t>
            </w:r>
            <w:proofErr w:type="gramEnd"/>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2,41</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5</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Шурупы-саморезы 4,2х16 мм</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шт.</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2500</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6</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Профилированный настил окрашенный С10-1000-0,5</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1,156</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7</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Монтаж стальных плинтусов из гнутого профиля</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100 м</w:t>
            </w:r>
            <w:proofErr w:type="gramStart"/>
            <w:r w:rsidRPr="00573640">
              <w:rPr>
                <w:rFonts w:ascii="Arial" w:hAnsi="Arial" w:cs="Arial"/>
                <w:sz w:val="20"/>
                <w:szCs w:val="20"/>
              </w:rPr>
              <w:t>2</w:t>
            </w:r>
            <w:proofErr w:type="gramEnd"/>
            <w:r w:rsidRPr="00573640">
              <w:rPr>
                <w:rFonts w:ascii="Arial" w:hAnsi="Arial" w:cs="Arial"/>
                <w:sz w:val="20"/>
                <w:szCs w:val="20"/>
              </w:rPr>
              <w:t xml:space="preserve"> плинтуса</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0,5</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8</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Конструкции стальные нащельников и деталей обрамления</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0,2</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9</w:t>
            </w:r>
          </w:p>
        </w:tc>
        <w:tc>
          <w:tcPr>
            <w:tcW w:w="4980" w:type="dxa"/>
            <w:tcBorders>
              <w:top w:val="nil"/>
              <w:left w:val="nil"/>
              <w:bottom w:val="single" w:sz="4" w:space="0" w:color="auto"/>
              <w:right w:val="single" w:sz="4" w:space="0" w:color="auto"/>
            </w:tcBorders>
            <w:shd w:val="clear" w:color="auto" w:fill="auto"/>
            <w:hideMark/>
          </w:tcPr>
          <w:p w:rsidR="00C3534A" w:rsidRPr="00573640" w:rsidRDefault="00C3534A" w:rsidP="00080802">
            <w:pPr>
              <w:rPr>
                <w:rFonts w:ascii="Arial" w:hAnsi="Arial" w:cs="Arial"/>
                <w:sz w:val="20"/>
                <w:szCs w:val="20"/>
              </w:rPr>
            </w:pPr>
            <w:r w:rsidRPr="00573640">
              <w:rPr>
                <w:rFonts w:ascii="Arial" w:hAnsi="Arial" w:cs="Arial"/>
                <w:sz w:val="20"/>
                <w:szCs w:val="20"/>
              </w:rPr>
              <w:t>Изготовление металлических стоек светильников</w:t>
            </w:r>
          </w:p>
        </w:tc>
        <w:tc>
          <w:tcPr>
            <w:tcW w:w="1354" w:type="dxa"/>
            <w:tcBorders>
              <w:top w:val="nil"/>
              <w:left w:val="nil"/>
              <w:bottom w:val="single" w:sz="4" w:space="0" w:color="auto"/>
              <w:right w:val="single" w:sz="4" w:space="0" w:color="auto"/>
            </w:tcBorders>
            <w:shd w:val="clear" w:color="auto" w:fill="auto"/>
            <w:hideMark/>
          </w:tcPr>
          <w:p w:rsidR="00C3534A" w:rsidRPr="00573640" w:rsidRDefault="00C3534A" w:rsidP="00080802">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jc w:val="right"/>
              <w:rPr>
                <w:rFonts w:ascii="Arial" w:hAnsi="Arial" w:cs="Arial"/>
                <w:sz w:val="20"/>
                <w:szCs w:val="20"/>
              </w:rPr>
            </w:pPr>
            <w:r w:rsidRPr="00573640">
              <w:rPr>
                <w:rFonts w:ascii="Arial" w:hAnsi="Arial" w:cs="Arial"/>
                <w:sz w:val="20"/>
                <w:szCs w:val="20"/>
              </w:rPr>
              <w:t>0,35</w:t>
            </w:r>
          </w:p>
        </w:tc>
        <w:tc>
          <w:tcPr>
            <w:tcW w:w="2260" w:type="dxa"/>
            <w:tcBorders>
              <w:top w:val="nil"/>
              <w:left w:val="nil"/>
              <w:bottom w:val="single" w:sz="4" w:space="0" w:color="auto"/>
              <w:right w:val="single" w:sz="4" w:space="0" w:color="auto"/>
            </w:tcBorders>
            <w:shd w:val="clear" w:color="auto" w:fill="auto"/>
            <w:noWrap/>
            <w:hideMark/>
          </w:tcPr>
          <w:p w:rsidR="00C3534A" w:rsidRPr="00573640" w:rsidRDefault="00C3534A" w:rsidP="00080802">
            <w:pPr>
              <w:rPr>
                <w:rFonts w:ascii="Arial" w:hAnsi="Arial" w:cs="Arial"/>
                <w:sz w:val="20"/>
                <w:szCs w:val="20"/>
              </w:rPr>
            </w:pPr>
            <w:r w:rsidRPr="00573640">
              <w:rPr>
                <w:rFonts w:ascii="Arial" w:hAnsi="Arial" w:cs="Arial"/>
                <w:sz w:val="20"/>
                <w:szCs w:val="20"/>
              </w:rPr>
              <w:t> </w:t>
            </w:r>
          </w:p>
        </w:tc>
      </w:tr>
      <w:tr w:rsidR="00C3534A" w:rsidRPr="00573640" w:rsidTr="00080802">
        <w:trPr>
          <w:trHeight w:val="255"/>
        </w:trPr>
        <w:tc>
          <w:tcPr>
            <w:tcW w:w="680" w:type="dxa"/>
            <w:tcBorders>
              <w:top w:val="nil"/>
              <w:left w:val="nil"/>
              <w:bottom w:val="nil"/>
              <w:right w:val="nil"/>
            </w:tcBorders>
            <w:shd w:val="clear" w:color="auto" w:fill="auto"/>
            <w:noWrap/>
            <w:hideMark/>
          </w:tcPr>
          <w:p w:rsidR="00C3534A" w:rsidRPr="00573640" w:rsidRDefault="00C3534A" w:rsidP="00080802">
            <w:pPr>
              <w:jc w:val="center"/>
              <w:rPr>
                <w:rFonts w:ascii="Arial" w:hAnsi="Arial" w:cs="Arial"/>
                <w:sz w:val="20"/>
                <w:szCs w:val="20"/>
              </w:rPr>
            </w:pPr>
          </w:p>
        </w:tc>
        <w:tc>
          <w:tcPr>
            <w:tcW w:w="4980" w:type="dxa"/>
            <w:tcBorders>
              <w:top w:val="nil"/>
              <w:left w:val="nil"/>
              <w:bottom w:val="nil"/>
              <w:right w:val="nil"/>
            </w:tcBorders>
            <w:shd w:val="clear" w:color="auto" w:fill="auto"/>
            <w:hideMark/>
          </w:tcPr>
          <w:p w:rsidR="00C3534A" w:rsidRPr="00573640" w:rsidRDefault="00C3534A" w:rsidP="00080802">
            <w:pPr>
              <w:rPr>
                <w:rFonts w:ascii="Arial" w:hAnsi="Arial" w:cs="Arial"/>
                <w:sz w:val="20"/>
                <w:szCs w:val="20"/>
              </w:rPr>
            </w:pPr>
          </w:p>
        </w:tc>
        <w:tc>
          <w:tcPr>
            <w:tcW w:w="1354" w:type="dxa"/>
            <w:tcBorders>
              <w:top w:val="nil"/>
              <w:left w:val="nil"/>
              <w:bottom w:val="nil"/>
              <w:right w:val="nil"/>
            </w:tcBorders>
            <w:shd w:val="clear" w:color="auto" w:fill="auto"/>
            <w:noWrap/>
            <w:hideMark/>
          </w:tcPr>
          <w:p w:rsidR="00C3534A" w:rsidRPr="00573640" w:rsidRDefault="00C3534A" w:rsidP="00080802">
            <w:pPr>
              <w:jc w:val="center"/>
              <w:rPr>
                <w:rFonts w:ascii="Arial" w:hAnsi="Arial" w:cs="Arial"/>
                <w:sz w:val="20"/>
                <w:szCs w:val="20"/>
              </w:rPr>
            </w:pPr>
          </w:p>
        </w:tc>
        <w:tc>
          <w:tcPr>
            <w:tcW w:w="1220" w:type="dxa"/>
            <w:tcBorders>
              <w:top w:val="nil"/>
              <w:left w:val="nil"/>
              <w:bottom w:val="nil"/>
              <w:right w:val="nil"/>
            </w:tcBorders>
            <w:shd w:val="clear" w:color="auto" w:fill="auto"/>
            <w:noWrap/>
            <w:hideMark/>
          </w:tcPr>
          <w:p w:rsidR="00C3534A" w:rsidRPr="00573640" w:rsidRDefault="00C3534A" w:rsidP="00080802">
            <w:pPr>
              <w:jc w:val="right"/>
              <w:rPr>
                <w:rFonts w:ascii="Arial" w:hAnsi="Arial" w:cs="Arial"/>
                <w:sz w:val="20"/>
                <w:szCs w:val="20"/>
              </w:rPr>
            </w:pPr>
          </w:p>
        </w:tc>
        <w:tc>
          <w:tcPr>
            <w:tcW w:w="2260" w:type="dxa"/>
            <w:tcBorders>
              <w:top w:val="nil"/>
              <w:left w:val="nil"/>
              <w:bottom w:val="nil"/>
              <w:right w:val="nil"/>
            </w:tcBorders>
            <w:shd w:val="clear" w:color="auto" w:fill="auto"/>
            <w:noWrap/>
            <w:hideMark/>
          </w:tcPr>
          <w:p w:rsidR="00C3534A" w:rsidRPr="00573640" w:rsidRDefault="00C3534A" w:rsidP="00080802">
            <w:pPr>
              <w:rPr>
                <w:rFonts w:ascii="Arial" w:hAnsi="Arial" w:cs="Arial"/>
                <w:sz w:val="20"/>
                <w:szCs w:val="20"/>
              </w:rPr>
            </w:pPr>
          </w:p>
        </w:tc>
      </w:tr>
    </w:tbl>
    <w:p w:rsidR="00C3534A" w:rsidRDefault="00C3534A" w:rsidP="00C3534A">
      <w:r>
        <w:tab/>
      </w:r>
      <w:r>
        <w:tab/>
      </w:r>
      <w:r>
        <w:tab/>
      </w:r>
      <w:r>
        <w:tab/>
      </w:r>
      <w:r>
        <w:tab/>
      </w:r>
      <w:r>
        <w:tab/>
      </w:r>
      <w:r>
        <w:tab/>
      </w:r>
      <w:r>
        <w:tab/>
      </w:r>
      <w:r>
        <w:tab/>
      </w:r>
      <w:r>
        <w:tab/>
      </w:r>
      <w:r>
        <w:tab/>
      </w:r>
      <w:r>
        <w:tab/>
      </w:r>
      <w:r>
        <w:tab/>
      </w:r>
      <w:r>
        <w:tab/>
      </w:r>
      <w:r>
        <w:tab/>
      </w:r>
      <w:r>
        <w:tab/>
      </w:r>
      <w:r>
        <w:tab/>
        <w:t>Приложение № 2</w:t>
      </w:r>
    </w:p>
    <w:p w:rsidR="00C3534A" w:rsidRDefault="00C3534A" w:rsidP="00C3534A">
      <w:r>
        <w:rPr>
          <w:noProof/>
        </w:rPr>
        <w:lastRenderedPageBreak/>
        <w:drawing>
          <wp:inline distT="0" distB="0" distL="0" distR="0">
            <wp:extent cx="9722485" cy="5102860"/>
            <wp:effectExtent l="19050" t="0" r="0" b="0"/>
            <wp:docPr id="3" name="Рисунок 1" descr="C:\Users\barishnikov.ZEON\Documents\ЗАКУПКИ\Модернизация ограждения\АЖУР\ограждения   ГЭС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arishnikov.ZEON\Documents\ЗАКУПКИ\Модернизация ограждения\АЖУР\ограждения   ГЭС 21.jpg"/>
                    <pic:cNvPicPr>
                      <a:picLocks noChangeAspect="1" noChangeArrowheads="1"/>
                    </pic:cNvPicPr>
                  </pic:nvPicPr>
                  <pic:blipFill>
                    <a:blip r:embed="rId15" cstate="print"/>
                    <a:srcRect/>
                    <a:stretch>
                      <a:fillRect/>
                    </a:stretch>
                  </pic:blipFill>
                  <pic:spPr bwMode="auto">
                    <a:xfrm>
                      <a:off x="0" y="0"/>
                      <a:ext cx="9722485" cy="5102860"/>
                    </a:xfrm>
                    <a:prstGeom prst="rect">
                      <a:avLst/>
                    </a:prstGeom>
                    <a:noFill/>
                    <a:ln w="9525">
                      <a:noFill/>
                      <a:miter lim="800000"/>
                      <a:headEnd/>
                      <a:tailEnd/>
                    </a:ln>
                  </pic:spPr>
                </pic:pic>
              </a:graphicData>
            </a:graphic>
          </wp:inline>
        </w:drawing>
      </w:r>
    </w:p>
    <w:p w:rsidR="00C3534A" w:rsidRDefault="00C3534A" w:rsidP="00C3534A">
      <w:pPr>
        <w:tabs>
          <w:tab w:val="left" w:pos="1816"/>
        </w:tabs>
      </w:pPr>
      <w:r>
        <w:tab/>
      </w:r>
      <w:r>
        <w:tab/>
      </w:r>
      <w:r>
        <w:tab/>
      </w:r>
      <w:r>
        <w:tab/>
      </w:r>
      <w:r>
        <w:tab/>
      </w:r>
      <w:r>
        <w:tab/>
      </w:r>
      <w:r>
        <w:tab/>
      </w:r>
      <w:r>
        <w:tab/>
      </w:r>
      <w:r>
        <w:tab/>
      </w:r>
      <w:r>
        <w:tab/>
      </w:r>
      <w:r>
        <w:tab/>
      </w:r>
      <w:r>
        <w:tab/>
      </w:r>
      <w:r>
        <w:tab/>
      </w:r>
      <w:r>
        <w:tab/>
      </w:r>
      <w:r>
        <w:tab/>
      </w:r>
    </w:p>
    <w:p w:rsidR="00C3534A" w:rsidRDefault="00C3534A" w:rsidP="00C3534A">
      <w:pPr>
        <w:tabs>
          <w:tab w:val="left" w:pos="1816"/>
        </w:tabs>
      </w:pPr>
    </w:p>
    <w:p w:rsidR="00C3534A" w:rsidRDefault="00C3534A" w:rsidP="00C3534A">
      <w:pPr>
        <w:tabs>
          <w:tab w:val="left" w:pos="1816"/>
        </w:tabs>
      </w:pPr>
    </w:p>
    <w:p w:rsidR="00C3534A" w:rsidRDefault="00C3534A" w:rsidP="00C3534A">
      <w:pPr>
        <w:tabs>
          <w:tab w:val="left" w:pos="1816"/>
        </w:tabs>
      </w:pPr>
      <w:r>
        <w:tab/>
      </w:r>
      <w:r>
        <w:tab/>
      </w:r>
      <w:r>
        <w:tab/>
      </w:r>
      <w:r>
        <w:tab/>
      </w:r>
      <w:r>
        <w:tab/>
      </w:r>
      <w:r>
        <w:tab/>
      </w:r>
      <w:r>
        <w:tab/>
      </w:r>
      <w:r>
        <w:tab/>
      </w:r>
      <w:r>
        <w:tab/>
      </w:r>
      <w:r>
        <w:tab/>
      </w:r>
      <w:r>
        <w:tab/>
      </w:r>
      <w:r>
        <w:tab/>
      </w:r>
      <w:r>
        <w:tab/>
      </w:r>
      <w:r>
        <w:tab/>
      </w:r>
      <w:r>
        <w:tab/>
      </w:r>
      <w:r>
        <w:tab/>
        <w:t>Приложение № 3</w:t>
      </w:r>
    </w:p>
    <w:p w:rsidR="00C3534A" w:rsidRDefault="00C3534A" w:rsidP="00C3534A">
      <w:pPr>
        <w:tabs>
          <w:tab w:val="left" w:pos="1816"/>
        </w:tabs>
      </w:pPr>
      <w:r>
        <w:rPr>
          <w:noProof/>
        </w:rPr>
        <w:lastRenderedPageBreak/>
        <w:drawing>
          <wp:inline distT="0" distB="0" distL="0" distR="0">
            <wp:extent cx="9728835" cy="4302760"/>
            <wp:effectExtent l="19050" t="0" r="5715" b="0"/>
            <wp:docPr id="1" name="Рисунок 2" descr="C:\Users\barishnikov.ZEON\Documents\ЗАКУПКИ\Модернизация ограждения\АЖУР\ограждения   ГЭС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arishnikov.ZEON\Documents\ЗАКУПКИ\Модернизация ограждения\АЖУР\ограждения   ГЭС 11.jpg"/>
                    <pic:cNvPicPr>
                      <a:picLocks noChangeAspect="1" noChangeArrowheads="1"/>
                    </pic:cNvPicPr>
                  </pic:nvPicPr>
                  <pic:blipFill>
                    <a:blip r:embed="rId16" cstate="print"/>
                    <a:srcRect/>
                    <a:stretch>
                      <a:fillRect/>
                    </a:stretch>
                  </pic:blipFill>
                  <pic:spPr bwMode="auto">
                    <a:xfrm>
                      <a:off x="0" y="0"/>
                      <a:ext cx="9728835" cy="4302760"/>
                    </a:xfrm>
                    <a:prstGeom prst="rect">
                      <a:avLst/>
                    </a:prstGeom>
                    <a:noFill/>
                    <a:ln w="9525">
                      <a:noFill/>
                      <a:miter lim="800000"/>
                      <a:headEnd/>
                      <a:tailEnd/>
                    </a:ln>
                  </pic:spPr>
                </pic:pic>
              </a:graphicData>
            </a:graphic>
          </wp:inline>
        </w:drawing>
      </w:r>
    </w:p>
    <w:p w:rsidR="00C3534A" w:rsidRDefault="00C3534A" w:rsidP="00C3534A">
      <w:pPr>
        <w:tabs>
          <w:tab w:val="left" w:pos="1816"/>
        </w:tabs>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C3534A" w:rsidRDefault="00C3534A" w:rsidP="00C3534A">
      <w:pPr>
        <w:pStyle w:val="a6"/>
        <w:spacing w:after="0" w:afterAutospacing="0" w:line="23" w:lineRule="atLeast"/>
      </w:pPr>
    </w:p>
    <w:p w:rsidR="003C79B5" w:rsidRPr="008A2442" w:rsidRDefault="003C79B5" w:rsidP="003C79B5">
      <w:pPr>
        <w:tabs>
          <w:tab w:val="left" w:pos="1260"/>
        </w:tabs>
        <w:ind w:firstLine="709"/>
        <w:jc w:val="both"/>
        <w:rPr>
          <w:highlight w:val="yellow"/>
        </w:rPr>
      </w:pPr>
      <w:r w:rsidRPr="008A2442">
        <w:rPr>
          <w:b/>
          <w:highlight w:val="yellow"/>
        </w:rPr>
        <w:t xml:space="preserve"> </w:t>
      </w:r>
    </w:p>
    <w:p w:rsidR="003C79B5" w:rsidRPr="008A2442" w:rsidRDefault="003C79B5" w:rsidP="003C79B5">
      <w:pPr>
        <w:rPr>
          <w:highlight w:val="yellow"/>
        </w:rPr>
      </w:pPr>
    </w:p>
    <w:p w:rsidR="003C79B5" w:rsidRPr="008A2442" w:rsidRDefault="003C79B5" w:rsidP="003C79B5">
      <w:pPr>
        <w:rPr>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3C79B5" w:rsidRPr="008A2442" w:rsidRDefault="003C79B5" w:rsidP="00302D55">
      <w:pPr>
        <w:spacing w:after="200" w:line="276" w:lineRule="auto"/>
        <w:jc w:val="center"/>
        <w:rPr>
          <w:b/>
          <w:color w:val="000000"/>
          <w:sz w:val="22"/>
          <w:szCs w:val="22"/>
          <w:highlight w:val="yellow"/>
        </w:rPr>
      </w:pPr>
    </w:p>
    <w:p w:rsidR="00736311" w:rsidRPr="009F3E05" w:rsidRDefault="00A90AF8" w:rsidP="00302D55">
      <w:pPr>
        <w:spacing w:after="200" w:line="276" w:lineRule="auto"/>
        <w:jc w:val="center"/>
        <w:rPr>
          <w:b/>
          <w:color w:val="000000"/>
          <w:sz w:val="22"/>
          <w:szCs w:val="22"/>
        </w:rPr>
      </w:pPr>
      <w:r w:rsidRPr="009F3E05">
        <w:rPr>
          <w:b/>
          <w:color w:val="000000"/>
          <w:sz w:val="22"/>
          <w:szCs w:val="22"/>
        </w:rPr>
        <w:lastRenderedPageBreak/>
        <w:t>Р</w:t>
      </w:r>
      <w:r w:rsidR="00736311" w:rsidRPr="009F3E05">
        <w:rPr>
          <w:b/>
          <w:color w:val="000000"/>
          <w:sz w:val="22"/>
          <w:szCs w:val="22"/>
        </w:rPr>
        <w:t>АЗДЕЛ 5 ПРОЕКТ ДОГОВОРА:</w:t>
      </w:r>
    </w:p>
    <w:p w:rsidR="008D2551" w:rsidRPr="009F3E05" w:rsidRDefault="008D2551" w:rsidP="001A30B8">
      <w:pPr>
        <w:jc w:val="center"/>
        <w:outlineLvl w:val="0"/>
        <w:rPr>
          <w:b/>
          <w:sz w:val="22"/>
          <w:szCs w:val="22"/>
        </w:rPr>
      </w:pPr>
      <w:r w:rsidRPr="009F3E05">
        <w:rPr>
          <w:b/>
          <w:sz w:val="22"/>
          <w:szCs w:val="22"/>
        </w:rPr>
        <w:t>Договор подряда №_____________</w:t>
      </w:r>
    </w:p>
    <w:p w:rsidR="0044128E" w:rsidRPr="009F3E05" w:rsidRDefault="00361CBD" w:rsidP="0044128E">
      <w:pPr>
        <w:spacing w:line="23" w:lineRule="atLeast"/>
        <w:jc w:val="center"/>
        <w:rPr>
          <w:b/>
          <w:sz w:val="22"/>
          <w:szCs w:val="22"/>
        </w:rPr>
      </w:pPr>
      <w:r w:rsidRPr="009F3E05">
        <w:rPr>
          <w:b/>
          <w:sz w:val="22"/>
          <w:szCs w:val="22"/>
        </w:rPr>
        <w:t xml:space="preserve">на </w:t>
      </w:r>
      <w:r w:rsidRPr="009F3E05">
        <w:rPr>
          <w:b/>
          <w:sz w:val="22"/>
          <w:szCs w:val="22"/>
          <w:lang w:eastAsia="ar-SA"/>
        </w:rPr>
        <w:t xml:space="preserve">выполнение работ </w:t>
      </w:r>
      <w:r w:rsidR="003C79B5" w:rsidRPr="009F3E05">
        <w:rPr>
          <w:b/>
          <w:sz w:val="22"/>
          <w:szCs w:val="22"/>
          <w:lang w:eastAsia="ar-SA"/>
        </w:rPr>
        <w:t xml:space="preserve">по </w:t>
      </w:r>
      <w:r w:rsidR="0044128E" w:rsidRPr="009F3E05">
        <w:rPr>
          <w:b/>
          <w:sz w:val="22"/>
          <w:szCs w:val="22"/>
        </w:rPr>
        <w:t>модернизаци</w:t>
      </w:r>
      <w:r w:rsidR="009F3E05" w:rsidRPr="009F3E05">
        <w:rPr>
          <w:b/>
          <w:sz w:val="22"/>
          <w:szCs w:val="22"/>
        </w:rPr>
        <w:t>и</w:t>
      </w:r>
      <w:r w:rsidR="0044128E" w:rsidRPr="009F3E05">
        <w:rPr>
          <w:b/>
          <w:sz w:val="22"/>
          <w:szCs w:val="22"/>
        </w:rPr>
        <w:t xml:space="preserve"> объекта «Ограждение с освещением и откатными электрическими воротами» путем увеличения длины ограждения с освещением.</w:t>
      </w:r>
    </w:p>
    <w:p w:rsidR="00601032" w:rsidRPr="009F3E05" w:rsidRDefault="00601032" w:rsidP="00601032">
      <w:pPr>
        <w:ind w:left="32"/>
        <w:jc w:val="center"/>
        <w:rPr>
          <w:b/>
          <w:color w:val="000000"/>
          <w:sz w:val="22"/>
          <w:szCs w:val="22"/>
        </w:rPr>
      </w:pPr>
    </w:p>
    <w:p w:rsidR="00F5363D" w:rsidRPr="009F3E05" w:rsidRDefault="00F5363D" w:rsidP="001A30B8">
      <w:pPr>
        <w:tabs>
          <w:tab w:val="left" w:pos="567"/>
        </w:tabs>
        <w:jc w:val="center"/>
        <w:rPr>
          <w:sz w:val="22"/>
          <w:szCs w:val="22"/>
          <w:lang w:eastAsia="ar-SA"/>
        </w:rPr>
      </w:pPr>
    </w:p>
    <w:p w:rsidR="00241F3F" w:rsidRPr="009F3E05" w:rsidRDefault="00241F3F" w:rsidP="001A30B8">
      <w:pPr>
        <w:tabs>
          <w:tab w:val="left" w:pos="6795"/>
        </w:tabs>
        <w:rPr>
          <w:sz w:val="22"/>
          <w:szCs w:val="22"/>
        </w:rPr>
      </w:pPr>
      <w:r w:rsidRPr="009F3E05">
        <w:rPr>
          <w:sz w:val="22"/>
          <w:szCs w:val="22"/>
        </w:rPr>
        <w:t>г.</w:t>
      </w:r>
      <w:r w:rsidR="00BD0714" w:rsidRPr="009F3E05">
        <w:rPr>
          <w:sz w:val="22"/>
          <w:szCs w:val="22"/>
        </w:rPr>
        <w:t xml:space="preserve"> Мегион                      </w:t>
      </w:r>
      <w:r w:rsidRPr="009F3E05">
        <w:rPr>
          <w:sz w:val="22"/>
          <w:szCs w:val="22"/>
        </w:rPr>
        <w:t xml:space="preserve">                                                                                      «           » ______________</w:t>
      </w:r>
      <w:r w:rsidR="00F5363D" w:rsidRPr="009F3E05">
        <w:rPr>
          <w:sz w:val="22"/>
          <w:szCs w:val="22"/>
        </w:rPr>
        <w:t>201</w:t>
      </w:r>
      <w:r w:rsidR="00BD0714" w:rsidRPr="009F3E05">
        <w:rPr>
          <w:sz w:val="22"/>
          <w:szCs w:val="22"/>
        </w:rPr>
        <w:t>9</w:t>
      </w:r>
      <w:r w:rsidRPr="009F3E05">
        <w:rPr>
          <w:sz w:val="22"/>
          <w:szCs w:val="22"/>
        </w:rPr>
        <w:t>г.</w:t>
      </w:r>
    </w:p>
    <w:p w:rsidR="00241F3F" w:rsidRPr="009F3E05" w:rsidRDefault="00241F3F" w:rsidP="001A30B8">
      <w:pPr>
        <w:tabs>
          <w:tab w:val="left" w:pos="6795"/>
        </w:tabs>
        <w:jc w:val="center"/>
        <w:rPr>
          <w:sz w:val="22"/>
          <w:szCs w:val="22"/>
        </w:rPr>
      </w:pPr>
    </w:p>
    <w:p w:rsidR="007B2AF3" w:rsidRPr="009F3E05" w:rsidRDefault="00BD0714" w:rsidP="001A30B8">
      <w:pPr>
        <w:suppressAutoHyphens/>
        <w:contextualSpacing/>
        <w:jc w:val="both"/>
        <w:rPr>
          <w:sz w:val="22"/>
          <w:szCs w:val="22"/>
          <w:lang w:eastAsia="ar-SA"/>
        </w:rPr>
      </w:pPr>
      <w:proofErr w:type="gramStart"/>
      <w:r w:rsidRPr="009F3E05">
        <w:rPr>
          <w:sz w:val="22"/>
          <w:szCs w:val="22"/>
          <w:lang w:eastAsia="ar-SA"/>
        </w:rPr>
        <w:t>А</w:t>
      </w:r>
      <w:r w:rsidR="007B2AF3" w:rsidRPr="009F3E05">
        <w:rPr>
          <w:sz w:val="22"/>
          <w:szCs w:val="22"/>
          <w:lang w:eastAsia="ar-SA"/>
        </w:rPr>
        <w:t>кционерное общество «</w:t>
      </w:r>
      <w:r w:rsidRPr="009F3E05">
        <w:rPr>
          <w:sz w:val="22"/>
          <w:szCs w:val="22"/>
          <w:lang w:eastAsia="ar-SA"/>
        </w:rPr>
        <w:t>Городские электрические сети</w:t>
      </w:r>
      <w:r w:rsidR="007B2AF3" w:rsidRPr="009F3E05">
        <w:rPr>
          <w:sz w:val="22"/>
          <w:szCs w:val="22"/>
          <w:lang w:eastAsia="ar-SA"/>
        </w:rPr>
        <w:t xml:space="preserve">», именуемое в дальнейшем «Заказчик», в лице </w:t>
      </w:r>
      <w:r w:rsidRPr="009F3E05">
        <w:rPr>
          <w:sz w:val="22"/>
          <w:szCs w:val="22"/>
          <w:lang w:eastAsia="ar-SA"/>
        </w:rPr>
        <w:t>Генерального</w:t>
      </w:r>
      <w:r w:rsidR="007B2AF3" w:rsidRPr="009F3E05">
        <w:rPr>
          <w:sz w:val="22"/>
          <w:szCs w:val="22"/>
          <w:lang w:eastAsia="ar-SA"/>
        </w:rPr>
        <w:t xml:space="preserve"> директора </w:t>
      </w:r>
      <w:r w:rsidRPr="009F3E05">
        <w:rPr>
          <w:sz w:val="22"/>
          <w:szCs w:val="22"/>
          <w:lang w:eastAsia="ar-SA"/>
        </w:rPr>
        <w:t>Алтапова Анатолия Александровича</w:t>
      </w:r>
      <w:r w:rsidR="007B2AF3" w:rsidRPr="009F3E05">
        <w:rPr>
          <w:sz w:val="22"/>
          <w:szCs w:val="22"/>
          <w:lang w:eastAsia="ar-SA"/>
        </w:rPr>
        <w:t xml:space="preserve">, действующего на основании </w:t>
      </w:r>
      <w:r w:rsidRPr="009F3E05">
        <w:rPr>
          <w:sz w:val="22"/>
          <w:szCs w:val="22"/>
          <w:lang w:eastAsia="ar-SA"/>
        </w:rPr>
        <w:t>Устава</w:t>
      </w:r>
      <w:r w:rsidR="00A1609E" w:rsidRPr="009F3E05">
        <w:rPr>
          <w:sz w:val="22"/>
          <w:szCs w:val="22"/>
          <w:lang w:eastAsia="ar-SA"/>
        </w:rPr>
        <w:t xml:space="preserve">, </w:t>
      </w:r>
      <w:r w:rsidR="007B2AF3" w:rsidRPr="009F3E05">
        <w:rPr>
          <w:sz w:val="22"/>
          <w:szCs w:val="22"/>
          <w:lang w:eastAsia="ar-SA"/>
        </w:rPr>
        <w:t>и ______________________, имену</w:t>
      </w:r>
      <w:r w:rsidR="00241F3F" w:rsidRPr="009F3E05">
        <w:rPr>
          <w:sz w:val="22"/>
          <w:szCs w:val="22"/>
          <w:lang w:eastAsia="ar-SA"/>
        </w:rPr>
        <w:t>емое в дальнейшем «Подрядчик»</w:t>
      </w:r>
      <w:r w:rsidR="007B2AF3" w:rsidRPr="009F3E05">
        <w:rPr>
          <w:sz w:val="22"/>
          <w:szCs w:val="22"/>
          <w:lang w:eastAsia="ar-SA"/>
        </w:rPr>
        <w:t xml:space="preserve">, в лице ________________________________, действующего на основании ____________, вместе именуемые «Стороны», на основании решения закупочной комиссии по открытому </w:t>
      </w:r>
      <w:r w:rsidRPr="009F3E05">
        <w:rPr>
          <w:sz w:val="22"/>
          <w:szCs w:val="22"/>
          <w:lang w:eastAsia="ar-SA"/>
        </w:rPr>
        <w:t>конкурсу</w:t>
      </w:r>
      <w:r w:rsidR="007B2AF3" w:rsidRPr="009F3E05">
        <w:rPr>
          <w:sz w:val="22"/>
          <w:szCs w:val="22"/>
          <w:lang w:eastAsia="ar-SA"/>
        </w:rPr>
        <w:t xml:space="preserve"> №</w:t>
      </w:r>
      <w:r w:rsidRPr="009F3E05">
        <w:rPr>
          <w:sz w:val="22"/>
          <w:szCs w:val="22"/>
          <w:lang w:eastAsia="ar-SA"/>
        </w:rPr>
        <w:t xml:space="preserve"> </w:t>
      </w:r>
      <w:r w:rsidR="009F3E05" w:rsidRPr="009F3E05">
        <w:rPr>
          <w:sz w:val="22"/>
          <w:szCs w:val="22"/>
          <w:lang w:eastAsia="ar-SA"/>
        </w:rPr>
        <w:t>2</w:t>
      </w:r>
      <w:r w:rsidRPr="009F3E05">
        <w:rPr>
          <w:sz w:val="22"/>
          <w:szCs w:val="22"/>
          <w:lang w:eastAsia="ar-SA"/>
        </w:rPr>
        <w:t>/2019</w:t>
      </w:r>
      <w:r w:rsidR="00D01EC1" w:rsidRPr="009F3E05">
        <w:rPr>
          <w:sz w:val="22"/>
          <w:szCs w:val="22"/>
        </w:rPr>
        <w:t xml:space="preserve"> </w:t>
      </w:r>
      <w:r w:rsidR="007B2AF3" w:rsidRPr="009F3E05">
        <w:rPr>
          <w:sz w:val="22"/>
          <w:szCs w:val="22"/>
          <w:lang w:eastAsia="ar-SA"/>
        </w:rPr>
        <w:t>(п</w:t>
      </w:r>
      <w:r w:rsidR="00F5363D" w:rsidRPr="009F3E05">
        <w:rPr>
          <w:sz w:val="22"/>
          <w:szCs w:val="22"/>
          <w:lang w:eastAsia="ar-SA"/>
        </w:rPr>
        <w:t>ротокол №_____ от _________ 201</w:t>
      </w:r>
      <w:r w:rsidRPr="009F3E05">
        <w:rPr>
          <w:sz w:val="22"/>
          <w:szCs w:val="22"/>
          <w:lang w:eastAsia="ar-SA"/>
        </w:rPr>
        <w:t>9</w:t>
      </w:r>
      <w:r w:rsidR="007B2AF3" w:rsidRPr="009F3E05">
        <w:rPr>
          <w:sz w:val="22"/>
          <w:szCs w:val="22"/>
          <w:lang w:eastAsia="ar-SA"/>
        </w:rPr>
        <w:t>г.) заключили настоящий договор, о нижеследующем:</w:t>
      </w:r>
      <w:proofErr w:type="gramEnd"/>
    </w:p>
    <w:p w:rsidR="009D67A4" w:rsidRPr="009F3E05" w:rsidRDefault="009D67A4" w:rsidP="001A30B8">
      <w:pPr>
        <w:suppressAutoHyphens/>
        <w:contextualSpacing/>
        <w:jc w:val="both"/>
        <w:rPr>
          <w:sz w:val="22"/>
          <w:szCs w:val="22"/>
          <w:lang w:eastAsia="ar-SA"/>
        </w:rPr>
      </w:pPr>
    </w:p>
    <w:p w:rsidR="009D67A4" w:rsidRPr="009F3E05" w:rsidRDefault="009D67A4" w:rsidP="00361CBD">
      <w:pPr>
        <w:suppressAutoHyphens/>
        <w:ind w:left="567"/>
        <w:contextualSpacing/>
        <w:jc w:val="center"/>
        <w:outlineLvl w:val="0"/>
        <w:rPr>
          <w:b/>
          <w:sz w:val="22"/>
          <w:szCs w:val="22"/>
          <w:lang w:eastAsia="ar-SA"/>
        </w:rPr>
      </w:pPr>
      <w:r w:rsidRPr="009F3E05">
        <w:rPr>
          <w:b/>
          <w:sz w:val="22"/>
          <w:szCs w:val="22"/>
          <w:lang w:eastAsia="ar-SA"/>
        </w:rPr>
        <w:t>1. Предмет договора</w:t>
      </w:r>
    </w:p>
    <w:p w:rsidR="009D67A4" w:rsidRPr="008A2442" w:rsidRDefault="009D67A4" w:rsidP="009F3E05">
      <w:pPr>
        <w:ind w:firstLine="708"/>
        <w:jc w:val="both"/>
        <w:rPr>
          <w:color w:val="000000"/>
          <w:sz w:val="22"/>
          <w:szCs w:val="22"/>
          <w:highlight w:val="yellow"/>
        </w:rPr>
      </w:pPr>
      <w:r w:rsidRPr="009F3E05">
        <w:rPr>
          <w:sz w:val="22"/>
          <w:szCs w:val="22"/>
          <w:lang w:eastAsia="ar-SA"/>
        </w:rPr>
        <w:t xml:space="preserve">1.1. Заказчик поручает, а Подрядчик обязуется выполнить работы </w:t>
      </w:r>
      <w:r w:rsidR="009F3E05" w:rsidRPr="009F3E05">
        <w:rPr>
          <w:sz w:val="22"/>
          <w:szCs w:val="22"/>
          <w:lang w:eastAsia="ar-SA"/>
        </w:rPr>
        <w:t>м</w:t>
      </w:r>
      <w:r w:rsidR="009F3E05" w:rsidRPr="009F3E05">
        <w:rPr>
          <w:sz w:val="22"/>
          <w:szCs w:val="22"/>
        </w:rPr>
        <w:t>одернизации объекта «Ограждение с освещением и откатными электрическими воротами» путем увеличения длины ограждения с освещением, инвентарный № 5000002346 ,</w:t>
      </w:r>
      <w:r w:rsidR="009F3E05" w:rsidRPr="009F3E05">
        <w:rPr>
          <w:bCs/>
          <w:sz w:val="22"/>
          <w:szCs w:val="22"/>
        </w:rPr>
        <w:t xml:space="preserve"> длина 80,0 метров</w:t>
      </w:r>
      <w:proofErr w:type="gramStart"/>
      <w:r w:rsidR="009F3E05" w:rsidRPr="009F3E05">
        <w:rPr>
          <w:bCs/>
          <w:sz w:val="22"/>
          <w:szCs w:val="22"/>
        </w:rPr>
        <w:t xml:space="preserve"> ,</w:t>
      </w:r>
      <w:proofErr w:type="gramEnd"/>
      <w:r w:rsidR="009F3E05" w:rsidRPr="009F3E05">
        <w:rPr>
          <w:bCs/>
          <w:sz w:val="22"/>
          <w:szCs w:val="22"/>
        </w:rPr>
        <w:t xml:space="preserve"> высотой 1,4 метра, количество стоек освещения -10 шт. по адресу:</w:t>
      </w:r>
      <w:r w:rsidR="009F3E05" w:rsidRPr="009F3E05">
        <w:rPr>
          <w:sz w:val="22"/>
          <w:szCs w:val="22"/>
        </w:rPr>
        <w:t xml:space="preserve"> Россия Ханты-Мансийский автономный округ – Югра, г. Мегион, ул</w:t>
      </w:r>
      <w:proofErr w:type="gramStart"/>
      <w:r w:rsidR="009F3E05" w:rsidRPr="009F3E05">
        <w:rPr>
          <w:sz w:val="22"/>
          <w:szCs w:val="22"/>
        </w:rPr>
        <w:t>.Ю</w:t>
      </w:r>
      <w:proofErr w:type="gramEnd"/>
      <w:r w:rsidR="009F3E05" w:rsidRPr="009F3E05">
        <w:rPr>
          <w:sz w:val="22"/>
          <w:szCs w:val="22"/>
        </w:rPr>
        <w:t>жная д.10</w:t>
      </w:r>
      <w:r w:rsidRPr="009F3E05">
        <w:rPr>
          <w:sz w:val="22"/>
          <w:szCs w:val="22"/>
        </w:rPr>
        <w:t>:</w:t>
      </w:r>
    </w:p>
    <w:p w:rsidR="000E3B56" w:rsidRPr="009F3E05" w:rsidRDefault="009F3E05" w:rsidP="000E3B56">
      <w:pPr>
        <w:numPr>
          <w:ilvl w:val="0"/>
          <w:numId w:val="34"/>
        </w:numPr>
        <w:tabs>
          <w:tab w:val="left" w:pos="0"/>
        </w:tabs>
        <w:suppressAutoHyphens/>
        <w:ind w:left="0" w:firstLine="0"/>
        <w:contextualSpacing/>
        <w:jc w:val="both"/>
        <w:rPr>
          <w:sz w:val="22"/>
          <w:szCs w:val="22"/>
          <w:lang w:eastAsia="ar-SA"/>
        </w:rPr>
      </w:pPr>
      <w:r w:rsidRPr="009F3E05">
        <w:rPr>
          <w:sz w:val="22"/>
          <w:szCs w:val="22"/>
          <w:lang w:eastAsia="ar-SA"/>
        </w:rPr>
        <w:t>_____________________________________________________________________________</w:t>
      </w:r>
      <w:r w:rsidR="00BD0714" w:rsidRPr="009F3E05">
        <w:rPr>
          <w:sz w:val="22"/>
          <w:szCs w:val="22"/>
          <w:lang w:eastAsia="ar-SA"/>
        </w:rPr>
        <w:t>;</w:t>
      </w:r>
    </w:p>
    <w:p w:rsidR="000E3B56" w:rsidRPr="009F3E05" w:rsidRDefault="000E3B56" w:rsidP="000E3B56">
      <w:pPr>
        <w:numPr>
          <w:ilvl w:val="0"/>
          <w:numId w:val="34"/>
        </w:numPr>
        <w:tabs>
          <w:tab w:val="left" w:pos="0"/>
        </w:tabs>
        <w:suppressAutoHyphens/>
        <w:ind w:left="0" w:firstLine="0"/>
        <w:contextualSpacing/>
        <w:jc w:val="both"/>
        <w:rPr>
          <w:sz w:val="22"/>
          <w:szCs w:val="22"/>
          <w:lang w:eastAsia="ar-SA"/>
        </w:rPr>
      </w:pPr>
      <w:r w:rsidRPr="009F3E05">
        <w:rPr>
          <w:sz w:val="22"/>
          <w:szCs w:val="22"/>
          <w:lang w:eastAsia="ar-SA"/>
        </w:rPr>
        <w:t>сдачу Объекта в эксплуатацию и выполнение обязательств в течение гарантийного  срока;</w:t>
      </w:r>
    </w:p>
    <w:p w:rsidR="000E3B56" w:rsidRPr="009F3E05" w:rsidRDefault="000E3B56" w:rsidP="000E3B56">
      <w:pPr>
        <w:numPr>
          <w:ilvl w:val="0"/>
          <w:numId w:val="34"/>
        </w:numPr>
        <w:tabs>
          <w:tab w:val="left" w:pos="0"/>
        </w:tabs>
        <w:suppressAutoHyphens/>
        <w:ind w:left="0" w:firstLine="0"/>
        <w:contextualSpacing/>
        <w:jc w:val="both"/>
        <w:rPr>
          <w:sz w:val="22"/>
          <w:szCs w:val="22"/>
          <w:lang w:eastAsia="ar-SA"/>
        </w:rPr>
      </w:pPr>
      <w:r w:rsidRPr="009F3E05">
        <w:rPr>
          <w:sz w:val="22"/>
          <w:szCs w:val="22"/>
          <w:lang w:eastAsia="ar-SA"/>
        </w:rPr>
        <w:t>разработ</w:t>
      </w:r>
      <w:r w:rsidR="009F3E05" w:rsidRPr="009F3E05">
        <w:rPr>
          <w:sz w:val="22"/>
          <w:szCs w:val="22"/>
          <w:lang w:eastAsia="ar-SA"/>
        </w:rPr>
        <w:t>ка</w:t>
      </w:r>
      <w:r w:rsidRPr="009F3E05">
        <w:rPr>
          <w:sz w:val="22"/>
          <w:szCs w:val="22"/>
          <w:lang w:eastAsia="ar-SA"/>
        </w:rPr>
        <w:t xml:space="preserve"> рабочую документацию;</w:t>
      </w:r>
    </w:p>
    <w:p w:rsidR="000E3B56" w:rsidRPr="009F3E05" w:rsidRDefault="000E3B56" w:rsidP="000E3B56">
      <w:pPr>
        <w:numPr>
          <w:ilvl w:val="0"/>
          <w:numId w:val="34"/>
        </w:numPr>
        <w:ind w:left="0" w:firstLine="0"/>
        <w:jc w:val="both"/>
        <w:rPr>
          <w:sz w:val="22"/>
          <w:szCs w:val="22"/>
        </w:rPr>
      </w:pPr>
      <w:r w:rsidRPr="009F3E05">
        <w:rPr>
          <w:sz w:val="22"/>
          <w:szCs w:val="22"/>
        </w:rPr>
        <w:t>поставку на строительную площадку всех материалов и оборудования, необходимых для выполнения работ</w:t>
      </w:r>
      <w:r w:rsidR="00BD0714" w:rsidRPr="009F3E05">
        <w:rPr>
          <w:sz w:val="22"/>
          <w:szCs w:val="22"/>
        </w:rPr>
        <w:t xml:space="preserve"> и услуг по настоящему договору</w:t>
      </w:r>
      <w:r w:rsidRPr="009F3E05">
        <w:rPr>
          <w:sz w:val="22"/>
          <w:szCs w:val="22"/>
        </w:rPr>
        <w:t>;</w:t>
      </w:r>
    </w:p>
    <w:p w:rsidR="009D67A4" w:rsidRPr="009F3E05" w:rsidRDefault="000E3B56" w:rsidP="000E3B56">
      <w:pPr>
        <w:numPr>
          <w:ilvl w:val="0"/>
          <w:numId w:val="34"/>
        </w:numPr>
        <w:tabs>
          <w:tab w:val="left" w:pos="0"/>
        </w:tabs>
        <w:suppressAutoHyphens/>
        <w:ind w:left="0" w:firstLine="0"/>
        <w:contextualSpacing/>
        <w:jc w:val="both"/>
        <w:rPr>
          <w:sz w:val="22"/>
          <w:szCs w:val="22"/>
          <w:lang w:eastAsia="ar-SA"/>
        </w:rPr>
      </w:pPr>
      <w:r w:rsidRPr="009F3E05">
        <w:rPr>
          <w:sz w:val="22"/>
          <w:szCs w:val="22"/>
          <w:lang w:eastAsia="ar-SA"/>
        </w:rPr>
        <w:t>иных неразрывно связанных со строящимся Объектом работ.</w:t>
      </w:r>
    </w:p>
    <w:p w:rsidR="009D67A4" w:rsidRPr="009F3E05" w:rsidRDefault="009D67A4" w:rsidP="009D67A4">
      <w:pPr>
        <w:tabs>
          <w:tab w:val="left" w:pos="6795"/>
        </w:tabs>
        <w:ind w:firstLine="567"/>
        <w:jc w:val="both"/>
        <w:rPr>
          <w:sz w:val="22"/>
          <w:szCs w:val="22"/>
          <w:lang w:eastAsia="ar-SA"/>
        </w:rPr>
      </w:pPr>
      <w:r w:rsidRPr="009F3E05">
        <w:rPr>
          <w:sz w:val="22"/>
          <w:szCs w:val="22"/>
          <w:lang w:eastAsia="ar-SA"/>
        </w:rPr>
        <w:t>1.2. Подрядчик обязан выполнить работу в соответствии с технической и проектно-сметной документацией, Протоколом согласования договорной цены и Календарным планом производства работ. Никакая другая работа Подрядчика не является приоритетной в ущерб работам по Договору.</w:t>
      </w:r>
    </w:p>
    <w:p w:rsidR="009D67A4" w:rsidRPr="009F3E05" w:rsidRDefault="009D67A4" w:rsidP="009D67A4">
      <w:pPr>
        <w:tabs>
          <w:tab w:val="num" w:pos="1276"/>
        </w:tabs>
        <w:suppressAutoHyphens/>
        <w:ind w:firstLine="567"/>
        <w:contextualSpacing/>
        <w:jc w:val="both"/>
        <w:rPr>
          <w:sz w:val="22"/>
          <w:szCs w:val="22"/>
          <w:lang w:eastAsia="ar-SA"/>
        </w:rPr>
      </w:pPr>
      <w:r w:rsidRPr="009F3E05">
        <w:rPr>
          <w:sz w:val="22"/>
          <w:szCs w:val="22"/>
          <w:lang w:eastAsia="ar-SA"/>
        </w:rPr>
        <w:t>1.3.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9D67A4" w:rsidRPr="009F3E05" w:rsidRDefault="009D67A4" w:rsidP="009D67A4">
      <w:pPr>
        <w:tabs>
          <w:tab w:val="num" w:pos="1276"/>
        </w:tabs>
        <w:suppressAutoHyphens/>
        <w:ind w:firstLine="567"/>
        <w:contextualSpacing/>
        <w:jc w:val="both"/>
        <w:rPr>
          <w:sz w:val="22"/>
          <w:szCs w:val="22"/>
          <w:lang w:eastAsia="ar-SA"/>
        </w:rPr>
      </w:pPr>
      <w:r w:rsidRPr="009F3E05">
        <w:rPr>
          <w:sz w:val="22"/>
          <w:szCs w:val="22"/>
          <w:lang w:eastAsia="ar-SA"/>
        </w:rPr>
        <w:t>1.4. Подрядчик изучил все материалы Договора и получил полную информацию по всем вопросам, которые могли бы повлиять на сроки, стоимость и качество работ.</w:t>
      </w:r>
    </w:p>
    <w:p w:rsidR="009D67A4" w:rsidRPr="008A2442" w:rsidRDefault="009D67A4" w:rsidP="009D67A4">
      <w:pPr>
        <w:suppressAutoHyphens/>
        <w:ind w:firstLine="567"/>
        <w:contextualSpacing/>
        <w:jc w:val="both"/>
        <w:outlineLvl w:val="0"/>
        <w:rPr>
          <w:b/>
          <w:sz w:val="22"/>
          <w:szCs w:val="22"/>
          <w:highlight w:val="yellow"/>
          <w:lang w:eastAsia="ar-SA"/>
        </w:rPr>
      </w:pPr>
    </w:p>
    <w:p w:rsidR="009D67A4" w:rsidRPr="009F7A83" w:rsidRDefault="009D67A4" w:rsidP="009D67A4">
      <w:pPr>
        <w:suppressAutoHyphens/>
        <w:ind w:firstLine="567"/>
        <w:contextualSpacing/>
        <w:jc w:val="center"/>
        <w:outlineLvl w:val="0"/>
        <w:rPr>
          <w:b/>
          <w:sz w:val="22"/>
          <w:szCs w:val="22"/>
          <w:lang w:eastAsia="ar-SA"/>
        </w:rPr>
      </w:pPr>
      <w:r w:rsidRPr="009F7A83">
        <w:rPr>
          <w:b/>
          <w:sz w:val="22"/>
          <w:szCs w:val="22"/>
          <w:lang w:eastAsia="ar-SA"/>
        </w:rPr>
        <w:t>2. Стоимость работ и порядок расчетов</w:t>
      </w:r>
    </w:p>
    <w:p w:rsidR="009D67A4" w:rsidRPr="009F7A83" w:rsidRDefault="009D67A4" w:rsidP="009D67A4">
      <w:pPr>
        <w:tabs>
          <w:tab w:val="left" w:pos="6795"/>
        </w:tabs>
        <w:ind w:firstLine="567"/>
        <w:jc w:val="both"/>
        <w:rPr>
          <w:sz w:val="22"/>
          <w:szCs w:val="22"/>
          <w:lang w:eastAsia="ar-SA"/>
        </w:rPr>
      </w:pPr>
      <w:r w:rsidRPr="009F7A83">
        <w:rPr>
          <w:sz w:val="22"/>
          <w:szCs w:val="22"/>
          <w:lang w:eastAsia="ar-SA"/>
        </w:rPr>
        <w:t>2.1. Стоимость работ и затрат по настоящему Договору (далее – цена) определяется на основании предложения Подрядчика и результатов процедуры размещения заказа и составляет ХХХХХХХ</w:t>
      </w:r>
      <w:proofErr w:type="gramStart"/>
      <w:r w:rsidRPr="009F7A83">
        <w:rPr>
          <w:sz w:val="22"/>
          <w:szCs w:val="22"/>
          <w:lang w:eastAsia="ar-SA"/>
        </w:rPr>
        <w:t>,Х</w:t>
      </w:r>
      <w:proofErr w:type="gramEnd"/>
      <w:r w:rsidRPr="009F7A83">
        <w:rPr>
          <w:sz w:val="22"/>
          <w:szCs w:val="22"/>
          <w:lang w:eastAsia="ar-SA"/>
        </w:rPr>
        <w:t>Х</w:t>
      </w:r>
      <w:r w:rsidRPr="009F7A83">
        <w:rPr>
          <w:snapToGrid w:val="0"/>
          <w:sz w:val="22"/>
          <w:szCs w:val="22"/>
          <w:lang w:eastAsia="ar-SA"/>
        </w:rPr>
        <w:t xml:space="preserve"> (_________________) руб. ХХ коп.</w:t>
      </w:r>
      <w:r w:rsidRPr="009F7A83">
        <w:rPr>
          <w:sz w:val="22"/>
          <w:szCs w:val="22"/>
          <w:lang w:eastAsia="ar-SA"/>
        </w:rPr>
        <w:t>, кроме того НДС (</w:t>
      </w:r>
      <w:r w:rsidR="00BD0714" w:rsidRPr="009F7A83">
        <w:rPr>
          <w:sz w:val="22"/>
          <w:szCs w:val="22"/>
          <w:lang w:eastAsia="ar-SA"/>
        </w:rPr>
        <w:t>20</w:t>
      </w:r>
      <w:r w:rsidRPr="009F7A83">
        <w:rPr>
          <w:sz w:val="22"/>
          <w:szCs w:val="22"/>
          <w:lang w:eastAsia="ar-SA"/>
        </w:rPr>
        <w:t>%)</w:t>
      </w:r>
      <w:r w:rsidRPr="009F7A83">
        <w:rPr>
          <w:snapToGrid w:val="0"/>
          <w:sz w:val="22"/>
          <w:szCs w:val="22"/>
          <w:lang w:eastAsia="ar-SA"/>
        </w:rPr>
        <w:t xml:space="preserve"> ____________ руб</w:t>
      </w:r>
      <w:r w:rsidRPr="009F7A83">
        <w:rPr>
          <w:sz w:val="22"/>
          <w:szCs w:val="22"/>
          <w:lang w:eastAsia="ar-SA"/>
        </w:rPr>
        <w:t xml:space="preserve">. (____________________) руб. ХХ коп., и зафиксированы в протоколе согласования договорной цены (приложение № 1 к настоящему договору). </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 xml:space="preserve">2.2. В стоимость работ по договору должны быть включены затраты: на транспортировку, разгрузку-выгрузку, командировочные расходы, страхование, уплату налогов, сборов и других обязательных платежей. Цена договора является фиксированной и не может изменяться в ходе заключения и исполнения Договора, за исключением случая, установленного в соответствии с пунктом 15.1 Договора.  </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2.3. Цена Договора определена на весь срок выполнения работ.</w:t>
      </w:r>
    </w:p>
    <w:p w:rsidR="009D67A4" w:rsidRPr="009F7A83" w:rsidRDefault="00173221" w:rsidP="009D67A4">
      <w:pPr>
        <w:suppressAutoHyphens/>
        <w:ind w:firstLine="567"/>
        <w:contextualSpacing/>
        <w:jc w:val="both"/>
        <w:rPr>
          <w:sz w:val="22"/>
          <w:szCs w:val="22"/>
          <w:lang w:eastAsia="ar-SA"/>
        </w:rPr>
      </w:pPr>
      <w:r w:rsidRPr="009F7A83">
        <w:rPr>
          <w:sz w:val="22"/>
          <w:szCs w:val="22"/>
          <w:lang w:eastAsia="ar-SA"/>
        </w:rPr>
        <w:t>2.4</w:t>
      </w:r>
      <w:r w:rsidR="009D67A4" w:rsidRPr="009F7A83">
        <w:rPr>
          <w:sz w:val="22"/>
          <w:szCs w:val="22"/>
          <w:lang w:eastAsia="ar-SA"/>
        </w:rPr>
        <w:t>. Оплата выполненных работ производится в следующем порядке:</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 авансирование до 50% от объема работ, в том числе НДС (</w:t>
      </w:r>
      <w:r w:rsidR="00BD0714" w:rsidRPr="009F7A83">
        <w:rPr>
          <w:sz w:val="22"/>
          <w:szCs w:val="22"/>
          <w:lang w:eastAsia="ar-SA"/>
        </w:rPr>
        <w:t>20</w:t>
      </w:r>
      <w:r w:rsidRPr="009F7A83">
        <w:rPr>
          <w:sz w:val="22"/>
          <w:szCs w:val="22"/>
          <w:lang w:eastAsia="ar-SA"/>
        </w:rPr>
        <w:t xml:space="preserve">%). Авансирование производится Заказчиком только после предоставления Подрядчиком банковской гарантии выполнения условий настоящего договора на сумму запрашиваемого аванса. Срок </w:t>
      </w:r>
      <w:proofErr w:type="gramStart"/>
      <w:r w:rsidRPr="009F7A83">
        <w:rPr>
          <w:sz w:val="22"/>
          <w:szCs w:val="22"/>
          <w:lang w:eastAsia="ar-SA"/>
        </w:rPr>
        <w:t>действия банковской гарантии исполнения условия договора</w:t>
      </w:r>
      <w:proofErr w:type="gramEnd"/>
      <w:r w:rsidRPr="009F7A83">
        <w:rPr>
          <w:sz w:val="22"/>
          <w:szCs w:val="22"/>
          <w:lang w:eastAsia="ar-SA"/>
        </w:rPr>
        <w:t xml:space="preserve"> должен превышать срок выполнения работ по настоящему договору на </w:t>
      </w:r>
      <w:r w:rsidR="00DA7D17" w:rsidRPr="009F7A83">
        <w:rPr>
          <w:sz w:val="22"/>
          <w:szCs w:val="22"/>
          <w:lang w:eastAsia="ar-SA"/>
        </w:rPr>
        <w:t xml:space="preserve">60 (шестьдесят) </w:t>
      </w:r>
      <w:r w:rsidRPr="009F7A83">
        <w:rPr>
          <w:sz w:val="22"/>
          <w:szCs w:val="22"/>
          <w:lang w:eastAsia="ar-SA"/>
        </w:rPr>
        <w:t xml:space="preserve">календарных дней. В случае предоставления аванса, Подрядчик обязан в течение 5 рабочих дней с даты получения аванса от Заказчика, предоставить Заказчику оригинал </w:t>
      </w:r>
      <w:proofErr w:type="gramStart"/>
      <w:r w:rsidRPr="009F7A83">
        <w:rPr>
          <w:sz w:val="22"/>
          <w:szCs w:val="22"/>
          <w:lang w:eastAsia="ar-SA"/>
        </w:rPr>
        <w:t>счет-фактуры</w:t>
      </w:r>
      <w:proofErr w:type="gramEnd"/>
      <w:r w:rsidRPr="009F7A83">
        <w:rPr>
          <w:sz w:val="22"/>
          <w:szCs w:val="22"/>
          <w:lang w:eastAsia="ar-SA"/>
        </w:rPr>
        <w:t xml:space="preserve"> на сумму полученного аванса;</w:t>
      </w:r>
    </w:p>
    <w:p w:rsidR="009D67A4" w:rsidRPr="009F7A83" w:rsidRDefault="009D67A4" w:rsidP="009D67A4">
      <w:pPr>
        <w:suppressAutoHyphens/>
        <w:ind w:firstLine="567"/>
        <w:jc w:val="both"/>
        <w:rPr>
          <w:sz w:val="22"/>
          <w:szCs w:val="22"/>
          <w:lang w:eastAsia="ar-SA"/>
        </w:rPr>
      </w:pPr>
      <w:r w:rsidRPr="009F7A83">
        <w:rPr>
          <w:sz w:val="22"/>
          <w:szCs w:val="22"/>
          <w:lang w:eastAsia="ar-SA"/>
        </w:rPr>
        <w:t xml:space="preserve">- оплата за выполненные работы производится с зачетом всех ранее произведенных по договору платежей в течение 60 календарных дней после подписания Заказчиком акта о приемке выполненных </w:t>
      </w:r>
      <w:r w:rsidRPr="009F7A83">
        <w:rPr>
          <w:sz w:val="22"/>
          <w:szCs w:val="22"/>
          <w:lang w:eastAsia="ar-SA"/>
        </w:rPr>
        <w:lastRenderedPageBreak/>
        <w:t>работ (Форма № КС-2), справки о стоимости выполненных работ и затрат (Форма № КС-3), а также предоставления Подрядчиком исполнительной документации по объекту строительства.</w:t>
      </w:r>
    </w:p>
    <w:p w:rsidR="00BF419C" w:rsidRPr="009F7A83" w:rsidRDefault="009D67A4" w:rsidP="00BF419C">
      <w:pPr>
        <w:suppressAutoHyphens/>
        <w:ind w:firstLine="567"/>
        <w:contextualSpacing/>
        <w:jc w:val="both"/>
        <w:rPr>
          <w:sz w:val="22"/>
          <w:szCs w:val="22"/>
          <w:lang w:eastAsia="ar-SA"/>
        </w:rPr>
      </w:pPr>
      <w:r w:rsidRPr="009F7A83">
        <w:rPr>
          <w:sz w:val="22"/>
          <w:szCs w:val="22"/>
          <w:lang w:eastAsia="ar-SA"/>
        </w:rPr>
        <w:t>2.</w:t>
      </w:r>
      <w:r w:rsidR="005539A8" w:rsidRPr="009F7A83">
        <w:rPr>
          <w:sz w:val="22"/>
          <w:szCs w:val="22"/>
          <w:lang w:eastAsia="ar-SA"/>
        </w:rPr>
        <w:t>5</w:t>
      </w:r>
      <w:r w:rsidRPr="009F7A83">
        <w:rPr>
          <w:sz w:val="22"/>
          <w:szCs w:val="22"/>
          <w:lang w:eastAsia="ar-SA"/>
        </w:rPr>
        <w:t>. Расчеты по настоящему договору производятся в безналичной форме с учетом требований, предусмотренных пунктами 14.6 настоящего Договора.</w:t>
      </w:r>
    </w:p>
    <w:p w:rsidR="00BF419C" w:rsidRPr="009F7A83" w:rsidRDefault="00BF419C" w:rsidP="00BF419C">
      <w:pPr>
        <w:suppressAutoHyphens/>
        <w:ind w:firstLine="567"/>
        <w:contextualSpacing/>
        <w:jc w:val="both"/>
        <w:rPr>
          <w:rFonts w:eastAsia="Arial Unicode MS"/>
          <w:sz w:val="22"/>
          <w:szCs w:val="22"/>
        </w:rPr>
      </w:pPr>
      <w:r w:rsidRPr="009F7A83">
        <w:rPr>
          <w:sz w:val="22"/>
          <w:szCs w:val="22"/>
          <w:lang w:eastAsia="ar-SA"/>
        </w:rPr>
        <w:t xml:space="preserve">2.6 </w:t>
      </w:r>
      <w:r w:rsidRPr="009F7A83">
        <w:rPr>
          <w:rFonts w:eastAsia="Arial Unicode MS"/>
          <w:sz w:val="22"/>
          <w:szCs w:val="22"/>
        </w:rPr>
        <w:t xml:space="preserve">Исполнитель обязан оформить счета – фактуры, которые передает Заказчику согласно настоящему Договору, в соответствии с требованиями действующего законодательства – ст.ст. 168, 169 Налогового кодекса, Правилами заполнения счет – фактуры, утвержденными постановлением Правительства от 26.12.2011 №1137, с учетом изменений и дополнений, действующих  на дату выставления счет – фактуры. </w:t>
      </w:r>
    </w:p>
    <w:p w:rsidR="00BF419C" w:rsidRPr="009F7A83" w:rsidRDefault="00BF419C" w:rsidP="00BF419C">
      <w:pPr>
        <w:suppressAutoHyphens/>
        <w:ind w:firstLine="567"/>
        <w:contextualSpacing/>
        <w:jc w:val="both"/>
        <w:rPr>
          <w:rFonts w:eastAsia="Arial Unicode MS"/>
          <w:sz w:val="22"/>
          <w:szCs w:val="22"/>
        </w:rPr>
      </w:pPr>
      <w:r w:rsidRPr="009F7A83">
        <w:rPr>
          <w:rFonts w:eastAsia="Arial Unicode MS"/>
          <w:sz w:val="22"/>
          <w:szCs w:val="22"/>
        </w:rPr>
        <w:t>2.7</w:t>
      </w:r>
      <w:proofErr w:type="gramStart"/>
      <w:r w:rsidRPr="009F7A83">
        <w:rPr>
          <w:rFonts w:eastAsia="Arial Unicode MS"/>
          <w:sz w:val="22"/>
          <w:szCs w:val="22"/>
        </w:rPr>
        <w:t xml:space="preserve"> В</w:t>
      </w:r>
      <w:proofErr w:type="gramEnd"/>
      <w:r w:rsidRPr="009F7A83">
        <w:rPr>
          <w:rFonts w:eastAsia="Arial Unicode MS"/>
          <w:sz w:val="22"/>
          <w:szCs w:val="22"/>
        </w:rPr>
        <w:t xml:space="preserve"> случае обнаружения ошибок в счет – фактуре Заказчик сообщает об этом Исполнителю по электронной почте, указанной в разделе 12 настоящего Договора. В этом случае Исполнитель обязан исправить ошибки в счет – фактуре и передать Заказчику исправленный счет – фактуру в течение пяти календарных дней после получения сообщения от Заказчика. </w:t>
      </w:r>
    </w:p>
    <w:p w:rsidR="00BF419C" w:rsidRPr="009F7A83" w:rsidRDefault="00BF419C" w:rsidP="00BF419C">
      <w:pPr>
        <w:suppressAutoHyphens/>
        <w:ind w:firstLine="567"/>
        <w:contextualSpacing/>
        <w:jc w:val="both"/>
        <w:rPr>
          <w:rFonts w:eastAsia="Arial Unicode MS"/>
          <w:sz w:val="22"/>
          <w:szCs w:val="22"/>
        </w:rPr>
      </w:pPr>
      <w:r w:rsidRPr="009F7A83">
        <w:rPr>
          <w:rFonts w:eastAsia="Arial Unicode MS"/>
          <w:sz w:val="22"/>
          <w:szCs w:val="22"/>
        </w:rPr>
        <w:t xml:space="preserve">2.8 Исполнитель обязуется возместить Заказчику суммы доначислений по налоговой проверке, возникших из-за нарушения Исполнителем указанных в договоре  гарантий и обязательств. Основанием для возмещения Исполнителем Заказчику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Заказчиком в бюджет на основании решения налогового орган по результатам проверки, включая недоимку, пени и штрафы. Исполнитель возмещает суммы доначислений при условии, что Заказчик  обжаловал решение по проверке в УФНС и по итогам рассмотрения жалобы указанное решение оставили в силе полностью или частично. </w:t>
      </w:r>
    </w:p>
    <w:p w:rsidR="00BF419C" w:rsidRPr="008A2442" w:rsidRDefault="00BF419C" w:rsidP="009D67A4">
      <w:pPr>
        <w:suppressAutoHyphens/>
        <w:ind w:firstLine="567"/>
        <w:contextualSpacing/>
        <w:jc w:val="both"/>
        <w:rPr>
          <w:sz w:val="22"/>
          <w:szCs w:val="22"/>
          <w:highlight w:val="yellow"/>
          <w:lang w:eastAsia="ar-SA"/>
        </w:rPr>
      </w:pPr>
    </w:p>
    <w:p w:rsidR="009D67A4" w:rsidRPr="009F7A83" w:rsidRDefault="009D67A4" w:rsidP="009D67A4">
      <w:pPr>
        <w:suppressAutoHyphens/>
        <w:ind w:firstLine="567"/>
        <w:contextualSpacing/>
        <w:jc w:val="both"/>
        <w:rPr>
          <w:sz w:val="22"/>
          <w:szCs w:val="22"/>
          <w:lang w:eastAsia="ar-SA"/>
        </w:rPr>
      </w:pPr>
    </w:p>
    <w:p w:rsidR="009D67A4" w:rsidRPr="009F7A83" w:rsidRDefault="009D67A4" w:rsidP="009D67A4">
      <w:pPr>
        <w:numPr>
          <w:ilvl w:val="0"/>
          <w:numId w:val="19"/>
        </w:numPr>
        <w:suppressAutoHyphens/>
        <w:spacing w:line="360" w:lineRule="auto"/>
        <w:ind w:left="0" w:firstLine="0"/>
        <w:contextualSpacing/>
        <w:jc w:val="center"/>
        <w:outlineLvl w:val="0"/>
        <w:rPr>
          <w:b/>
          <w:sz w:val="22"/>
          <w:szCs w:val="22"/>
          <w:lang w:eastAsia="ar-SA"/>
        </w:rPr>
      </w:pPr>
      <w:r w:rsidRPr="009F7A83">
        <w:rPr>
          <w:b/>
          <w:sz w:val="22"/>
          <w:szCs w:val="22"/>
          <w:lang w:eastAsia="ar-SA"/>
        </w:rPr>
        <w:t>Сроки выполнения работ</w:t>
      </w:r>
    </w:p>
    <w:p w:rsidR="009D67A4" w:rsidRPr="009F7A83" w:rsidRDefault="009D67A4" w:rsidP="009D67A4">
      <w:pPr>
        <w:numPr>
          <w:ilvl w:val="1"/>
          <w:numId w:val="19"/>
        </w:numPr>
        <w:suppressAutoHyphens/>
        <w:ind w:left="0" w:firstLine="567"/>
        <w:contextualSpacing/>
        <w:jc w:val="both"/>
        <w:rPr>
          <w:sz w:val="22"/>
          <w:szCs w:val="22"/>
          <w:lang w:eastAsia="ar-SA"/>
        </w:rPr>
      </w:pPr>
      <w:r w:rsidRPr="009F7A83">
        <w:rPr>
          <w:sz w:val="22"/>
          <w:szCs w:val="22"/>
          <w:lang w:eastAsia="ar-SA"/>
        </w:rPr>
        <w:t>Сроки выполнения работ Подрядчиком определяются календарным планом (Приложение № 2 к настоящему договору).</w:t>
      </w:r>
    </w:p>
    <w:p w:rsidR="009D67A4" w:rsidRPr="008A2442" w:rsidRDefault="009D67A4" w:rsidP="009D67A4">
      <w:pPr>
        <w:suppressAutoHyphens/>
        <w:contextualSpacing/>
        <w:jc w:val="both"/>
        <w:rPr>
          <w:sz w:val="22"/>
          <w:szCs w:val="22"/>
          <w:highlight w:val="yellow"/>
          <w:lang w:eastAsia="ar-SA"/>
        </w:rPr>
      </w:pPr>
    </w:p>
    <w:p w:rsidR="009D67A4" w:rsidRPr="009F7A83" w:rsidRDefault="009D67A4" w:rsidP="009D67A4">
      <w:pPr>
        <w:numPr>
          <w:ilvl w:val="0"/>
          <w:numId w:val="19"/>
        </w:numPr>
        <w:suppressAutoHyphens/>
        <w:spacing w:line="360" w:lineRule="auto"/>
        <w:ind w:left="0" w:firstLine="0"/>
        <w:contextualSpacing/>
        <w:jc w:val="center"/>
        <w:rPr>
          <w:b/>
          <w:sz w:val="22"/>
          <w:szCs w:val="22"/>
          <w:lang w:eastAsia="ar-SA"/>
        </w:rPr>
      </w:pPr>
      <w:r w:rsidRPr="009F7A83">
        <w:rPr>
          <w:b/>
          <w:sz w:val="22"/>
          <w:szCs w:val="22"/>
          <w:lang w:eastAsia="ar-SA"/>
        </w:rPr>
        <w:t>Права и обязанности сторон</w:t>
      </w:r>
    </w:p>
    <w:p w:rsidR="009D67A4" w:rsidRPr="009F7A83" w:rsidRDefault="009D67A4" w:rsidP="009D67A4">
      <w:pPr>
        <w:suppressAutoHyphens/>
        <w:ind w:firstLine="567"/>
        <w:contextualSpacing/>
        <w:jc w:val="both"/>
        <w:rPr>
          <w:b/>
          <w:sz w:val="22"/>
          <w:szCs w:val="22"/>
          <w:lang w:eastAsia="ar-SA"/>
        </w:rPr>
      </w:pPr>
      <w:r w:rsidRPr="009F7A83">
        <w:rPr>
          <w:b/>
          <w:sz w:val="22"/>
          <w:szCs w:val="22"/>
          <w:lang w:eastAsia="ar-SA"/>
        </w:rPr>
        <w:t>4.1. Права Заказчика:</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4.1.1. Проверять в любое время ход и качество выполняемой Подрядчиком и его субподрядчиками работы по Договору, не вмешиваясь в их оперативно-хозяйственную деятельность;</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 xml:space="preserve">4.1.2. Отказаться от оплаты </w:t>
      </w:r>
      <w:proofErr w:type="gramStart"/>
      <w:r w:rsidRPr="009F7A83">
        <w:rPr>
          <w:sz w:val="22"/>
          <w:szCs w:val="22"/>
          <w:lang w:eastAsia="ar-SA"/>
        </w:rPr>
        <w:t>работы</w:t>
      </w:r>
      <w:proofErr w:type="gramEnd"/>
      <w:r w:rsidRPr="009F7A83">
        <w:rPr>
          <w:sz w:val="22"/>
          <w:szCs w:val="22"/>
          <w:lang w:eastAsia="ar-SA"/>
        </w:rPr>
        <w:t xml:space="preserve"> в случае несоответствия результатов выполненной работы требованиям, установленным договором;</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4.1.3. Требовать возмещение убытков, причиненных по вине Подрядчика;</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4.1.4. Осуществлять контроль и надзор за ходом и качеством выполняемых работ, соблюдением сроков их выполнения (графика), качеством применяемых материалов и приобретаемого (или изготовляемого) оборудования.</w:t>
      </w:r>
    </w:p>
    <w:p w:rsidR="009D67A4" w:rsidRPr="009F7A83" w:rsidRDefault="009D67A4" w:rsidP="009D67A4">
      <w:pPr>
        <w:suppressAutoHyphens/>
        <w:ind w:firstLine="567"/>
        <w:contextualSpacing/>
        <w:jc w:val="both"/>
        <w:rPr>
          <w:b/>
          <w:sz w:val="22"/>
          <w:szCs w:val="22"/>
          <w:lang w:eastAsia="ar-SA"/>
        </w:rPr>
      </w:pPr>
      <w:r w:rsidRPr="009F7A83">
        <w:rPr>
          <w:b/>
          <w:sz w:val="22"/>
          <w:szCs w:val="22"/>
          <w:lang w:eastAsia="ar-SA"/>
        </w:rPr>
        <w:t>4.2. Обязанности Заказчика:</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4.2.1. Предоставляет по запросам Подрядчика иную информацию, необходимую для выполнения договора или содействует в её получении.</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4.2.2. Осуществляет приемку выполненных Работ, Подрядчиком, в порядке, предусмотренном в разделе 5 настоящего Договора.</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 xml:space="preserve">4.2.3. Осуществляет технический надзор за </w:t>
      </w:r>
      <w:r w:rsidR="00173221" w:rsidRPr="009F7A83">
        <w:rPr>
          <w:sz w:val="22"/>
          <w:szCs w:val="22"/>
          <w:lang w:eastAsia="ar-SA"/>
        </w:rPr>
        <w:t>производством работ</w:t>
      </w:r>
      <w:r w:rsidRPr="009F7A83">
        <w:rPr>
          <w:sz w:val="22"/>
          <w:szCs w:val="22"/>
          <w:lang w:eastAsia="ar-SA"/>
        </w:rPr>
        <w:t xml:space="preserve">. </w:t>
      </w:r>
    </w:p>
    <w:p w:rsidR="009D67A4" w:rsidRPr="009F7A83" w:rsidRDefault="009D67A4" w:rsidP="009D67A4">
      <w:pPr>
        <w:suppressAutoHyphens/>
        <w:ind w:firstLine="567"/>
        <w:contextualSpacing/>
        <w:jc w:val="both"/>
        <w:rPr>
          <w:sz w:val="22"/>
          <w:szCs w:val="22"/>
          <w:lang w:eastAsia="ar-SA"/>
        </w:rPr>
      </w:pPr>
      <w:r w:rsidRPr="009F7A83">
        <w:rPr>
          <w:sz w:val="22"/>
          <w:szCs w:val="22"/>
          <w:lang w:eastAsia="ar-SA"/>
        </w:rPr>
        <w:t>4.2.4. Исполняет в полном объеме все свои обязательства, предусмотренные в других статьях настоящего Договора.</w:t>
      </w:r>
    </w:p>
    <w:p w:rsidR="009D67A4" w:rsidRPr="00D53C80" w:rsidRDefault="009D67A4" w:rsidP="009D67A4">
      <w:pPr>
        <w:suppressAutoHyphens/>
        <w:ind w:firstLine="567"/>
        <w:contextualSpacing/>
        <w:jc w:val="both"/>
        <w:rPr>
          <w:b/>
          <w:sz w:val="22"/>
          <w:szCs w:val="22"/>
          <w:lang w:eastAsia="ar-SA"/>
        </w:rPr>
      </w:pPr>
      <w:r w:rsidRPr="00D53C80">
        <w:rPr>
          <w:b/>
          <w:sz w:val="22"/>
          <w:szCs w:val="22"/>
          <w:lang w:eastAsia="ar-SA"/>
        </w:rPr>
        <w:t>4.3. Права Подрядчика:</w:t>
      </w:r>
    </w:p>
    <w:p w:rsidR="009D67A4" w:rsidRPr="00D53C80" w:rsidRDefault="009D67A4" w:rsidP="009D67A4">
      <w:pPr>
        <w:suppressAutoHyphens/>
        <w:ind w:firstLine="567"/>
        <w:contextualSpacing/>
        <w:jc w:val="both"/>
        <w:rPr>
          <w:sz w:val="22"/>
          <w:szCs w:val="22"/>
          <w:lang w:eastAsia="ar-SA"/>
        </w:rPr>
      </w:pPr>
      <w:r w:rsidRPr="00D53C80">
        <w:rPr>
          <w:sz w:val="22"/>
          <w:szCs w:val="22"/>
          <w:lang w:eastAsia="ar-SA"/>
        </w:rPr>
        <w:t xml:space="preserve">4.3.1. Получать от Заказчика оплату за принятую без замечаний работу. </w:t>
      </w:r>
    </w:p>
    <w:p w:rsidR="009D67A4" w:rsidRPr="00D53C80" w:rsidRDefault="009D67A4" w:rsidP="009D67A4">
      <w:pPr>
        <w:suppressAutoHyphens/>
        <w:ind w:firstLine="567"/>
        <w:contextualSpacing/>
        <w:jc w:val="both"/>
        <w:rPr>
          <w:sz w:val="22"/>
          <w:szCs w:val="22"/>
          <w:lang w:eastAsia="ar-SA"/>
        </w:rPr>
      </w:pPr>
      <w:r w:rsidRPr="00D53C80">
        <w:rPr>
          <w:sz w:val="22"/>
          <w:szCs w:val="22"/>
          <w:lang w:eastAsia="ar-SA"/>
        </w:rPr>
        <w:t>4.3.2. Запрашивать у Заказчика информацию, необходимую для выполнения Договора.</w:t>
      </w:r>
    </w:p>
    <w:p w:rsidR="009D67A4" w:rsidRPr="00D53C80" w:rsidRDefault="009D67A4" w:rsidP="009D67A4">
      <w:pPr>
        <w:suppressAutoHyphens/>
        <w:ind w:firstLine="567"/>
        <w:contextualSpacing/>
        <w:jc w:val="both"/>
        <w:rPr>
          <w:sz w:val="22"/>
          <w:szCs w:val="22"/>
          <w:lang w:eastAsia="ar-SA"/>
        </w:rPr>
      </w:pPr>
      <w:r w:rsidRPr="00D53C80">
        <w:rPr>
          <w:sz w:val="22"/>
          <w:szCs w:val="22"/>
          <w:lang w:eastAsia="ar-SA"/>
        </w:rPr>
        <w:t>4.3.3. Поручить выполнение части работ (в объеме не более 30% от стоимости Договора) по настоящему Договору иным юридическим или физическим лицам, соответствующим требованиям установленным законодательством на выполнение данного вида работ только с согласия представителя Заказчика (Приложение №5 к настоящему договору). При этом разрешение Заказчика не освобождает Подрядчика от соблюдения всех условий, предусмотренных Договором, включая стоимость, качество работ и сроки завершения строительства, гарантийные сроки эксплуатации, меры ответственности за нарушение договорных обязательств.</w:t>
      </w:r>
    </w:p>
    <w:p w:rsidR="009D67A4" w:rsidRPr="00276029" w:rsidRDefault="009D67A4" w:rsidP="009D67A4">
      <w:pPr>
        <w:suppressAutoHyphens/>
        <w:ind w:firstLine="567"/>
        <w:contextualSpacing/>
        <w:jc w:val="both"/>
        <w:rPr>
          <w:b/>
          <w:sz w:val="22"/>
          <w:szCs w:val="22"/>
          <w:lang w:eastAsia="ar-SA"/>
        </w:rPr>
      </w:pPr>
      <w:r w:rsidRPr="00276029">
        <w:rPr>
          <w:b/>
          <w:sz w:val="22"/>
          <w:szCs w:val="22"/>
          <w:lang w:eastAsia="ar-SA"/>
        </w:rPr>
        <w:t>4.4. Обязанности Подрядчика:</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xml:space="preserve">4.4.1. Выполнить все работы, указанные в п.1.1. в объеме и в сроки, предусмотренные настоящим договором и сдать объект Заказчику в установленный срок, в соответствии с п. 3.1. Договора. Любые отклонения от сметной и рабочей документации, в том числе не влияющие на технологию и качество </w:t>
      </w:r>
      <w:r w:rsidRPr="00276029">
        <w:rPr>
          <w:sz w:val="22"/>
          <w:szCs w:val="22"/>
          <w:lang w:eastAsia="ar-SA"/>
        </w:rPr>
        <w:lastRenderedPageBreak/>
        <w:t>объекта, Подрядчик обязан согласовать с Заказчиком. Своими силами и средствами обеспечивает получение всех необходимых профессиональных допусков</w:t>
      </w:r>
      <w:r w:rsidR="00173221" w:rsidRPr="00276029">
        <w:rPr>
          <w:sz w:val="22"/>
          <w:szCs w:val="22"/>
          <w:lang w:eastAsia="ar-SA"/>
        </w:rPr>
        <w:t>,</w:t>
      </w:r>
      <w:r w:rsidRPr="00276029">
        <w:rPr>
          <w:sz w:val="22"/>
          <w:szCs w:val="22"/>
          <w:lang w:eastAsia="ar-SA"/>
        </w:rPr>
        <w:t xml:space="preserve"> требуемых в соответствии с законодательством Российской Федерации и Ханты-Мансийского автономного округа – Югры, с последующей их передачей Заказчику после окончания означенных работ.  </w:t>
      </w:r>
    </w:p>
    <w:p w:rsidR="00173221" w:rsidRPr="00276029" w:rsidRDefault="009D67A4" w:rsidP="009D67A4">
      <w:pPr>
        <w:suppressAutoHyphens/>
        <w:ind w:firstLine="567"/>
        <w:contextualSpacing/>
        <w:jc w:val="both"/>
        <w:rPr>
          <w:sz w:val="22"/>
          <w:szCs w:val="22"/>
          <w:lang w:eastAsia="ar-SA"/>
        </w:rPr>
      </w:pPr>
      <w:r w:rsidRPr="00276029">
        <w:rPr>
          <w:sz w:val="22"/>
          <w:szCs w:val="22"/>
          <w:lang w:eastAsia="ar-SA"/>
        </w:rPr>
        <w:t xml:space="preserve">Представить исполнительно-техническую документацию в соответствии с требованиями к составу исполнительно-технической документации, </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4.4.2. Обеспечить:</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xml:space="preserve">- производство работ в полном соответствии </w:t>
      </w:r>
      <w:proofErr w:type="gramStart"/>
      <w:r w:rsidRPr="00276029">
        <w:rPr>
          <w:sz w:val="22"/>
          <w:szCs w:val="22"/>
          <w:lang w:eastAsia="ar-SA"/>
        </w:rPr>
        <w:t>с</w:t>
      </w:r>
      <w:proofErr w:type="gramEnd"/>
      <w:r w:rsidRPr="00276029">
        <w:rPr>
          <w:sz w:val="22"/>
          <w:szCs w:val="22"/>
          <w:lang w:eastAsia="ar-SA"/>
        </w:rPr>
        <w:t xml:space="preserve"> сметной и рабочей документацией, графиком производства работ, </w:t>
      </w:r>
      <w:r w:rsidR="00427469" w:rsidRPr="00276029">
        <w:rPr>
          <w:sz w:val="22"/>
          <w:szCs w:val="22"/>
          <w:lang w:eastAsia="ar-SA"/>
        </w:rPr>
        <w:t>н</w:t>
      </w:r>
      <w:r w:rsidRPr="00276029">
        <w:rPr>
          <w:sz w:val="22"/>
          <w:szCs w:val="22"/>
          <w:lang w:eastAsia="ar-SA"/>
        </w:rPr>
        <w:t>ормами и правилами;</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xml:space="preserve">- качество выполнения всех работ в соответствии </w:t>
      </w:r>
      <w:proofErr w:type="gramStart"/>
      <w:r w:rsidRPr="00276029">
        <w:rPr>
          <w:sz w:val="22"/>
          <w:szCs w:val="22"/>
          <w:lang w:eastAsia="ar-SA"/>
        </w:rPr>
        <w:t>с</w:t>
      </w:r>
      <w:proofErr w:type="gramEnd"/>
      <w:r w:rsidRPr="00276029">
        <w:rPr>
          <w:sz w:val="22"/>
          <w:szCs w:val="22"/>
          <w:lang w:eastAsia="ar-SA"/>
        </w:rPr>
        <w:t xml:space="preserve"> сметной и рабочей документацией и действующими нормами, и техническими условиями;</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своими силами и за свой счет своевременное устранение недостатков и дефектов, выявленных при приемке работ в оговоренные с Заказчиком сроки и в течение гарантийного срока эксплуатации объекта;</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фотофиксацию видов и этапов выполняемых работ, оформить отдельным томом при формировании исполнительно-технической документации.</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w:t>
      </w:r>
      <w:r w:rsidR="00427469" w:rsidRPr="00276029">
        <w:rPr>
          <w:sz w:val="22"/>
          <w:szCs w:val="22"/>
          <w:lang w:eastAsia="ar-SA"/>
        </w:rPr>
        <w:t>3</w:t>
      </w:r>
      <w:r w:rsidRPr="00276029">
        <w:rPr>
          <w:sz w:val="22"/>
          <w:szCs w:val="22"/>
          <w:lang w:eastAsia="ar-SA"/>
        </w:rPr>
        <w:t xml:space="preserve">. Обеспечить в ходе </w:t>
      </w:r>
      <w:r w:rsidR="00427469" w:rsidRPr="00276029">
        <w:rPr>
          <w:sz w:val="22"/>
          <w:szCs w:val="22"/>
          <w:lang w:eastAsia="ar-SA"/>
        </w:rPr>
        <w:t>производства работ</w:t>
      </w:r>
      <w:r w:rsidRPr="00276029">
        <w:rPr>
          <w:sz w:val="22"/>
          <w:szCs w:val="22"/>
          <w:lang w:eastAsia="ar-SA"/>
        </w:rPr>
        <w:t xml:space="preserve"> выполнение на </w:t>
      </w:r>
      <w:r w:rsidR="00427469" w:rsidRPr="00276029">
        <w:rPr>
          <w:sz w:val="22"/>
          <w:szCs w:val="22"/>
          <w:lang w:eastAsia="ar-SA"/>
        </w:rPr>
        <w:t>Объекте</w:t>
      </w:r>
      <w:r w:rsidRPr="00276029">
        <w:rPr>
          <w:sz w:val="22"/>
          <w:szCs w:val="22"/>
          <w:lang w:eastAsia="ar-SA"/>
        </w:rPr>
        <w:t xml:space="preserve"> необходимых мероприятий по технике безопасности, рациональному использованию территории, охране окружающей среды.</w:t>
      </w:r>
    </w:p>
    <w:p w:rsidR="00427469" w:rsidRPr="00276029" w:rsidRDefault="00427469" w:rsidP="009D67A4">
      <w:pPr>
        <w:suppressAutoHyphens/>
        <w:ind w:firstLine="567"/>
        <w:contextualSpacing/>
        <w:jc w:val="both"/>
        <w:rPr>
          <w:sz w:val="22"/>
          <w:szCs w:val="22"/>
          <w:lang w:eastAsia="ar-SA"/>
        </w:rPr>
      </w:pPr>
      <w:r w:rsidRPr="00276029">
        <w:rPr>
          <w:sz w:val="22"/>
          <w:szCs w:val="22"/>
          <w:lang w:eastAsia="ar-SA"/>
        </w:rPr>
        <w:t>4.4.4</w:t>
      </w:r>
      <w:r w:rsidR="009D67A4" w:rsidRPr="00276029">
        <w:rPr>
          <w:sz w:val="22"/>
          <w:szCs w:val="22"/>
          <w:lang w:eastAsia="ar-SA"/>
        </w:rPr>
        <w:t>. При готовности объекта известить об этом Заказчика в 5-ти дневный срок</w:t>
      </w:r>
      <w:r w:rsidRPr="00276029">
        <w:rPr>
          <w:sz w:val="22"/>
          <w:szCs w:val="22"/>
          <w:lang w:eastAsia="ar-SA"/>
        </w:rPr>
        <w:t>.</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w:t>
      </w:r>
      <w:r w:rsidR="00427469" w:rsidRPr="00276029">
        <w:rPr>
          <w:sz w:val="22"/>
          <w:szCs w:val="22"/>
          <w:lang w:eastAsia="ar-SA"/>
        </w:rPr>
        <w:t>5</w:t>
      </w:r>
      <w:r w:rsidRPr="00276029">
        <w:rPr>
          <w:sz w:val="22"/>
          <w:szCs w:val="22"/>
          <w:lang w:eastAsia="ar-SA"/>
        </w:rPr>
        <w:t>.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9D67A4" w:rsidRPr="00276029" w:rsidRDefault="00427469" w:rsidP="009D67A4">
      <w:pPr>
        <w:suppressAutoHyphens/>
        <w:ind w:firstLine="567"/>
        <w:contextualSpacing/>
        <w:jc w:val="both"/>
        <w:rPr>
          <w:sz w:val="22"/>
          <w:szCs w:val="22"/>
          <w:lang w:eastAsia="ar-SA"/>
        </w:rPr>
      </w:pPr>
      <w:r w:rsidRPr="00276029">
        <w:rPr>
          <w:sz w:val="22"/>
          <w:szCs w:val="22"/>
          <w:lang w:eastAsia="ar-SA"/>
        </w:rPr>
        <w:t>4.4.6</w:t>
      </w:r>
      <w:r w:rsidR="009D67A4" w:rsidRPr="00276029">
        <w:rPr>
          <w:sz w:val="22"/>
          <w:szCs w:val="22"/>
          <w:lang w:eastAsia="ar-SA"/>
        </w:rPr>
        <w:t>. Немедленно, известить Заказчика в письменном виде и до получения от него указаний приостановить работы при обнаружении:</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непригодности или недоброкачественности предоставленных Поставщиками материалов, оборудования, технической документации;</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возможных неблагоприятных для Заказчика последствий выполнения его указаний о способе исполнения работы;</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67A4" w:rsidRPr="00276029" w:rsidRDefault="00427469" w:rsidP="009D67A4">
      <w:pPr>
        <w:suppressAutoHyphens/>
        <w:ind w:firstLine="567"/>
        <w:contextualSpacing/>
        <w:jc w:val="both"/>
        <w:rPr>
          <w:sz w:val="22"/>
          <w:szCs w:val="22"/>
          <w:lang w:eastAsia="ar-SA"/>
        </w:rPr>
      </w:pPr>
      <w:r w:rsidRPr="00276029">
        <w:rPr>
          <w:sz w:val="22"/>
          <w:szCs w:val="22"/>
          <w:lang w:eastAsia="ar-SA"/>
        </w:rPr>
        <w:t>4.4.7</w:t>
      </w:r>
      <w:r w:rsidR="009D67A4" w:rsidRPr="00276029">
        <w:rPr>
          <w:sz w:val="22"/>
          <w:szCs w:val="22"/>
          <w:lang w:eastAsia="ar-SA"/>
        </w:rPr>
        <w:t>. При необходимости проведения скрытых работ на объекте письменно известить Заказчика о производимых скрытых работах за 3 (три) дня до проведения работ и обеспечить доступ представителя Заказчика на объект. В случае невозможности присутствия Заказчика на объекте во время производимых скрытых работ, производить фотофиксацию выполняемых работ и предоставить ее Заказчику на следующий день после проведения работ.</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w:t>
      </w:r>
      <w:r w:rsidR="00427469" w:rsidRPr="00276029">
        <w:rPr>
          <w:sz w:val="22"/>
          <w:szCs w:val="22"/>
          <w:lang w:eastAsia="ar-SA"/>
        </w:rPr>
        <w:t>8</w:t>
      </w:r>
      <w:r w:rsidRPr="00276029">
        <w:rPr>
          <w:sz w:val="22"/>
          <w:szCs w:val="22"/>
          <w:lang w:eastAsia="ar-SA"/>
        </w:rPr>
        <w:t xml:space="preserve">. Подрядчик не вправе выполнять указания последнего, если это может привести к нарушению требований, обязательных для сторон по охране окружающей среды и безопасности </w:t>
      </w:r>
      <w:r w:rsidR="00427469" w:rsidRPr="00276029">
        <w:rPr>
          <w:sz w:val="22"/>
          <w:szCs w:val="22"/>
          <w:lang w:eastAsia="ar-SA"/>
        </w:rPr>
        <w:t>производства</w:t>
      </w:r>
      <w:r w:rsidRPr="00276029">
        <w:rPr>
          <w:sz w:val="22"/>
          <w:szCs w:val="22"/>
          <w:lang w:eastAsia="ar-SA"/>
        </w:rPr>
        <w:t xml:space="preserve"> работ.</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w:t>
      </w:r>
      <w:r w:rsidR="00427469" w:rsidRPr="00276029">
        <w:rPr>
          <w:sz w:val="22"/>
          <w:szCs w:val="22"/>
          <w:lang w:eastAsia="ar-SA"/>
        </w:rPr>
        <w:t>9</w:t>
      </w:r>
      <w:r w:rsidRPr="00276029">
        <w:rPr>
          <w:sz w:val="22"/>
          <w:szCs w:val="22"/>
          <w:lang w:eastAsia="ar-SA"/>
        </w:rPr>
        <w:t xml:space="preserve">. </w:t>
      </w:r>
      <w:proofErr w:type="gramStart"/>
      <w:r w:rsidRPr="00276029">
        <w:rPr>
          <w:sz w:val="22"/>
          <w:szCs w:val="22"/>
          <w:lang w:eastAsia="ar-SA"/>
        </w:rPr>
        <w:t xml:space="preserve">Передать по окончанию </w:t>
      </w:r>
      <w:r w:rsidR="00173221" w:rsidRPr="00276029">
        <w:rPr>
          <w:sz w:val="22"/>
          <w:szCs w:val="22"/>
          <w:lang w:eastAsia="ar-SA"/>
        </w:rPr>
        <w:t xml:space="preserve">работ </w:t>
      </w:r>
      <w:r w:rsidRPr="00276029">
        <w:rPr>
          <w:sz w:val="22"/>
          <w:szCs w:val="22"/>
          <w:lang w:eastAsia="ar-SA"/>
        </w:rPr>
        <w:t>Заказчику исполнительную документацию (3 экземпляра на бумажном носителе</w:t>
      </w:r>
      <w:r w:rsidR="005539A8" w:rsidRPr="00276029">
        <w:rPr>
          <w:sz w:val="22"/>
          <w:szCs w:val="22"/>
          <w:lang w:eastAsia="ar-SA"/>
        </w:rPr>
        <w:t xml:space="preserve"> и в электронном виде</w:t>
      </w:r>
      <w:r w:rsidR="00427469" w:rsidRPr="00276029">
        <w:rPr>
          <w:sz w:val="22"/>
          <w:szCs w:val="22"/>
          <w:lang w:eastAsia="ar-SA"/>
        </w:rPr>
        <w:t>.</w:t>
      </w:r>
      <w:proofErr w:type="gramEnd"/>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4.4.1</w:t>
      </w:r>
      <w:r w:rsidR="005539A8" w:rsidRPr="00276029">
        <w:rPr>
          <w:sz w:val="22"/>
          <w:szCs w:val="22"/>
          <w:lang w:eastAsia="ar-SA"/>
        </w:rPr>
        <w:t>0</w:t>
      </w:r>
      <w:r w:rsidRPr="00276029">
        <w:rPr>
          <w:sz w:val="22"/>
          <w:szCs w:val="22"/>
          <w:lang w:eastAsia="ar-SA"/>
        </w:rPr>
        <w:t>. Вести общий журнал производства работ в соответствии с требованиями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и оформить его в течени</w:t>
      </w:r>
      <w:proofErr w:type="gramStart"/>
      <w:r w:rsidRPr="00276029">
        <w:rPr>
          <w:sz w:val="22"/>
          <w:szCs w:val="22"/>
          <w:lang w:eastAsia="ar-SA"/>
        </w:rPr>
        <w:t>и</w:t>
      </w:r>
      <w:proofErr w:type="gramEnd"/>
      <w:r w:rsidRPr="00276029">
        <w:rPr>
          <w:sz w:val="22"/>
          <w:szCs w:val="22"/>
          <w:lang w:eastAsia="ar-SA"/>
        </w:rPr>
        <w:t xml:space="preserve"> 5 календарных дней с момента заключения договора. </w:t>
      </w:r>
    </w:p>
    <w:p w:rsidR="009D67A4" w:rsidRPr="00276029" w:rsidRDefault="009D67A4" w:rsidP="009D67A4">
      <w:pPr>
        <w:widowControl w:val="0"/>
        <w:numPr>
          <w:ilvl w:val="1"/>
          <w:numId w:val="0"/>
        </w:numPr>
        <w:tabs>
          <w:tab w:val="num" w:pos="1276"/>
        </w:tabs>
        <w:suppressAutoHyphens/>
        <w:ind w:firstLine="567"/>
        <w:contextualSpacing/>
        <w:jc w:val="both"/>
        <w:rPr>
          <w:sz w:val="22"/>
          <w:szCs w:val="22"/>
          <w:lang w:eastAsia="ar-SA"/>
        </w:rPr>
      </w:pPr>
      <w:r w:rsidRPr="00276029">
        <w:rPr>
          <w:sz w:val="22"/>
          <w:szCs w:val="22"/>
          <w:lang w:eastAsia="ar-SA"/>
        </w:rPr>
        <w:t>4.4.1</w:t>
      </w:r>
      <w:r w:rsidR="005539A8" w:rsidRPr="00276029">
        <w:rPr>
          <w:sz w:val="22"/>
          <w:szCs w:val="22"/>
          <w:lang w:eastAsia="ar-SA"/>
        </w:rPr>
        <w:t>1</w:t>
      </w:r>
      <w:r w:rsidRPr="00276029">
        <w:rPr>
          <w:sz w:val="22"/>
          <w:szCs w:val="22"/>
          <w:lang w:eastAsia="ar-SA"/>
        </w:rPr>
        <w:t>. Ежемесячно, в срок до 25 (Двадцать пятого) числа текущего месяца разрабатывает и согласовывает с Заказчиком:</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 месячно</w:t>
      </w:r>
      <w:r w:rsidR="00BF419C" w:rsidRPr="00276029">
        <w:rPr>
          <w:sz w:val="22"/>
          <w:szCs w:val="22"/>
          <w:lang w:eastAsia="ar-SA"/>
        </w:rPr>
        <w:t xml:space="preserve"> </w:t>
      </w:r>
      <w:r w:rsidRPr="00276029">
        <w:rPr>
          <w:sz w:val="22"/>
          <w:szCs w:val="22"/>
          <w:lang w:eastAsia="ar-SA"/>
        </w:rPr>
        <w:t>-</w:t>
      </w:r>
      <w:r w:rsidR="00BF419C" w:rsidRPr="00276029">
        <w:rPr>
          <w:sz w:val="22"/>
          <w:szCs w:val="22"/>
          <w:lang w:eastAsia="ar-SA"/>
        </w:rPr>
        <w:t xml:space="preserve"> </w:t>
      </w:r>
      <w:r w:rsidRPr="00276029">
        <w:rPr>
          <w:sz w:val="22"/>
          <w:szCs w:val="22"/>
          <w:lang w:eastAsia="ar-SA"/>
        </w:rPr>
        <w:t>суточные графики выполнения работ (Приложение № 3 к настоящему Договору) на следующий месяц;</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4.4.1</w:t>
      </w:r>
      <w:r w:rsidR="005539A8" w:rsidRPr="00276029">
        <w:rPr>
          <w:sz w:val="22"/>
          <w:szCs w:val="22"/>
          <w:lang w:eastAsia="ar-SA"/>
        </w:rPr>
        <w:t>2</w:t>
      </w:r>
      <w:r w:rsidRPr="00276029">
        <w:rPr>
          <w:sz w:val="22"/>
          <w:szCs w:val="22"/>
          <w:lang w:eastAsia="ar-SA"/>
        </w:rPr>
        <w:t>. Обеспечивает в процессе проведения работ собственными силами 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Заключает договоры на утилизацию отходов строительного производства в счет договорной цены.</w:t>
      </w:r>
    </w:p>
    <w:p w:rsidR="009D67A4" w:rsidRPr="00276029" w:rsidRDefault="00427469" w:rsidP="00427469">
      <w:pPr>
        <w:numPr>
          <w:ilvl w:val="1"/>
          <w:numId w:val="0"/>
        </w:numPr>
        <w:tabs>
          <w:tab w:val="num" w:pos="1276"/>
        </w:tabs>
        <w:suppressAutoHyphens/>
        <w:ind w:firstLine="567"/>
        <w:contextualSpacing/>
        <w:jc w:val="both"/>
        <w:rPr>
          <w:sz w:val="22"/>
          <w:szCs w:val="22"/>
          <w:lang w:eastAsia="ar-SA"/>
        </w:rPr>
      </w:pPr>
      <w:r w:rsidRPr="00276029">
        <w:rPr>
          <w:sz w:val="22"/>
          <w:szCs w:val="22"/>
          <w:lang w:eastAsia="ar-SA"/>
        </w:rPr>
        <w:t>4.4.1</w:t>
      </w:r>
      <w:r w:rsidR="005539A8" w:rsidRPr="00276029">
        <w:rPr>
          <w:sz w:val="22"/>
          <w:szCs w:val="22"/>
          <w:lang w:eastAsia="ar-SA"/>
        </w:rPr>
        <w:t>3</w:t>
      </w:r>
      <w:r w:rsidRPr="00276029">
        <w:rPr>
          <w:sz w:val="22"/>
          <w:szCs w:val="22"/>
          <w:lang w:eastAsia="ar-SA"/>
        </w:rPr>
        <w:t>.</w:t>
      </w:r>
      <w:r w:rsidR="009D67A4" w:rsidRPr="00276029">
        <w:rPr>
          <w:sz w:val="22"/>
          <w:szCs w:val="22"/>
          <w:lang w:eastAsia="ar-SA"/>
        </w:rPr>
        <w:t xml:space="preserve"> В случае если будет предоставлен аванс, Подрядчик ежемесячно представляет Заказчику отчет об использовании полученных в виде авансов средств (копии платежных документов, договоров на размещение заказа).</w:t>
      </w:r>
    </w:p>
    <w:p w:rsidR="009D67A4" w:rsidRPr="00276029" w:rsidRDefault="009D67A4" w:rsidP="009D67A4">
      <w:pPr>
        <w:suppressAutoHyphens/>
        <w:ind w:firstLine="567"/>
        <w:contextualSpacing/>
        <w:jc w:val="both"/>
        <w:rPr>
          <w:sz w:val="22"/>
          <w:szCs w:val="22"/>
          <w:lang w:eastAsia="ar-SA"/>
        </w:rPr>
      </w:pPr>
      <w:r w:rsidRPr="00276029">
        <w:rPr>
          <w:sz w:val="22"/>
          <w:szCs w:val="22"/>
          <w:lang w:eastAsia="ar-SA"/>
        </w:rPr>
        <w:t>4.4.</w:t>
      </w:r>
      <w:r w:rsidR="00427469" w:rsidRPr="00276029">
        <w:rPr>
          <w:sz w:val="22"/>
          <w:szCs w:val="22"/>
          <w:lang w:eastAsia="ar-SA"/>
        </w:rPr>
        <w:t>1</w:t>
      </w:r>
      <w:r w:rsidR="005539A8" w:rsidRPr="00276029">
        <w:rPr>
          <w:sz w:val="22"/>
          <w:szCs w:val="22"/>
          <w:lang w:eastAsia="ar-SA"/>
        </w:rPr>
        <w:t>4</w:t>
      </w:r>
      <w:r w:rsidRPr="00276029">
        <w:rPr>
          <w:sz w:val="22"/>
          <w:szCs w:val="22"/>
          <w:lang w:eastAsia="ar-SA"/>
        </w:rPr>
        <w:t xml:space="preserve">. Предоставлять в письменном виде информацию по исполнению обязательств по настоящему договору в течение 10 дней с момента получения письменного запроса Заказчика. </w:t>
      </w:r>
    </w:p>
    <w:p w:rsidR="009D67A4" w:rsidRPr="00276029" w:rsidRDefault="00173221" w:rsidP="0045664D">
      <w:pPr>
        <w:jc w:val="both"/>
        <w:rPr>
          <w:sz w:val="22"/>
          <w:szCs w:val="22"/>
          <w:lang w:eastAsia="ar-SA"/>
        </w:rPr>
      </w:pPr>
      <w:r w:rsidRPr="00276029">
        <w:rPr>
          <w:sz w:val="22"/>
          <w:szCs w:val="22"/>
          <w:lang w:eastAsia="ar-SA"/>
        </w:rPr>
        <w:t xml:space="preserve">           </w:t>
      </w:r>
      <w:r w:rsidR="009D67A4" w:rsidRPr="00276029">
        <w:rPr>
          <w:sz w:val="22"/>
          <w:szCs w:val="22"/>
          <w:lang w:eastAsia="ar-SA"/>
        </w:rPr>
        <w:t>4.4.</w:t>
      </w:r>
      <w:r w:rsidR="005539A8" w:rsidRPr="00276029">
        <w:rPr>
          <w:sz w:val="22"/>
          <w:szCs w:val="22"/>
          <w:lang w:eastAsia="ar-SA"/>
        </w:rPr>
        <w:t>15</w:t>
      </w:r>
      <w:r w:rsidR="009D67A4" w:rsidRPr="00276029">
        <w:rPr>
          <w:sz w:val="22"/>
          <w:szCs w:val="22"/>
          <w:lang w:eastAsia="ar-SA"/>
        </w:rPr>
        <w:t xml:space="preserve">. </w:t>
      </w:r>
      <w:r w:rsidR="009D67A4" w:rsidRPr="00276029">
        <w:rPr>
          <w:sz w:val="22"/>
          <w:szCs w:val="22"/>
        </w:rPr>
        <w:t xml:space="preserve">Еженедельно, (отчетный день недели – четверг до 17 часов 00 минут местного времени), ответственные лица, назначенные Подрядчиком, </w:t>
      </w:r>
      <w:proofErr w:type="gramStart"/>
      <w:r w:rsidR="009D67A4" w:rsidRPr="00276029">
        <w:rPr>
          <w:sz w:val="22"/>
          <w:szCs w:val="22"/>
        </w:rPr>
        <w:t>предоставляют письменный отчет</w:t>
      </w:r>
      <w:proofErr w:type="gramEnd"/>
      <w:r w:rsidR="009D67A4" w:rsidRPr="00276029">
        <w:rPr>
          <w:sz w:val="22"/>
          <w:szCs w:val="22"/>
        </w:rPr>
        <w:t xml:space="preserve"> о ходе работ по </w:t>
      </w:r>
      <w:r w:rsidR="009D67A4" w:rsidRPr="00276029">
        <w:rPr>
          <w:sz w:val="22"/>
          <w:szCs w:val="22"/>
        </w:rPr>
        <w:lastRenderedPageBreak/>
        <w:t>настоящему Договору (Приложение № 6 к настоящему Договору), путем направления на адрес электронной почты:</w:t>
      </w:r>
      <w:r w:rsidR="00427469" w:rsidRPr="00276029">
        <w:rPr>
          <w:sz w:val="22"/>
          <w:szCs w:val="22"/>
        </w:rPr>
        <w:t xml:space="preserve"> </w:t>
      </w:r>
      <w:hyperlink r:id="rId17" w:history="1">
        <w:r w:rsidR="0045664D" w:rsidRPr="00276029">
          <w:rPr>
            <w:rStyle w:val="a7"/>
          </w:rPr>
          <w:t>barishnikov@gesmegion.ru</w:t>
        </w:r>
      </w:hyperlink>
      <w:r w:rsidR="0045664D" w:rsidRPr="00276029">
        <w:rPr>
          <w:color w:val="0000FF"/>
        </w:rPr>
        <w:t xml:space="preserve"> </w:t>
      </w:r>
      <w:r w:rsidR="009D67A4" w:rsidRPr="00276029">
        <w:rPr>
          <w:sz w:val="22"/>
          <w:szCs w:val="22"/>
        </w:rPr>
        <w:t>а также по факсу 8 (346</w:t>
      </w:r>
      <w:r w:rsidR="0045664D" w:rsidRPr="00276029">
        <w:rPr>
          <w:sz w:val="22"/>
          <w:szCs w:val="22"/>
        </w:rPr>
        <w:t>43</w:t>
      </w:r>
      <w:r w:rsidR="009D67A4" w:rsidRPr="00276029">
        <w:rPr>
          <w:sz w:val="22"/>
          <w:szCs w:val="22"/>
        </w:rPr>
        <w:t>) 3</w:t>
      </w:r>
      <w:r w:rsidR="0045664D" w:rsidRPr="00276029">
        <w:rPr>
          <w:sz w:val="22"/>
          <w:szCs w:val="22"/>
        </w:rPr>
        <w:t>7271</w:t>
      </w:r>
      <w:r w:rsidR="009D67A4" w:rsidRPr="00276029">
        <w:rPr>
          <w:sz w:val="22"/>
          <w:szCs w:val="22"/>
        </w:rPr>
        <w:t>. В отчете подрядчик обязан указать информацию о выполненных работах и мероприятиях, о дате, причинах приостановления работы, о причинах невозможности приступить к выполнению работ, планируемой дате возобновления выполнения работ. Отчет предоставляется подрядчиком в указанные в настоящем пункте сроки независимо от длительности периода и причин приостановления или невозможности выполнения работ. За неисполнение данных мероприятий, штрафные санкции взыскиваются с Подрядчика в соответствии с п.14.13. Договора</w:t>
      </w:r>
      <w:r w:rsidR="009D67A4" w:rsidRPr="00276029">
        <w:rPr>
          <w:sz w:val="22"/>
          <w:szCs w:val="22"/>
          <w:lang w:eastAsia="ar-SA"/>
        </w:rPr>
        <w:t>.</w:t>
      </w:r>
    </w:p>
    <w:p w:rsidR="009D67A4" w:rsidRPr="008A2442" w:rsidRDefault="009D67A4" w:rsidP="009D67A4">
      <w:pPr>
        <w:suppressAutoHyphens/>
        <w:ind w:firstLine="567"/>
        <w:contextualSpacing/>
        <w:jc w:val="both"/>
        <w:rPr>
          <w:sz w:val="22"/>
          <w:szCs w:val="22"/>
          <w:highlight w:val="yellow"/>
          <w:lang w:eastAsia="ar-SA"/>
        </w:rPr>
      </w:pPr>
    </w:p>
    <w:p w:rsidR="009D67A4" w:rsidRPr="00930D03" w:rsidRDefault="009D67A4" w:rsidP="009D67A4">
      <w:pPr>
        <w:numPr>
          <w:ilvl w:val="0"/>
          <w:numId w:val="19"/>
        </w:numPr>
        <w:suppressAutoHyphens/>
        <w:ind w:left="0" w:firstLine="0"/>
        <w:contextualSpacing/>
        <w:jc w:val="center"/>
        <w:rPr>
          <w:b/>
          <w:sz w:val="22"/>
          <w:szCs w:val="22"/>
          <w:lang w:eastAsia="ar-SA"/>
        </w:rPr>
      </w:pPr>
      <w:r w:rsidRPr="00930D03">
        <w:rPr>
          <w:b/>
          <w:sz w:val="22"/>
          <w:szCs w:val="22"/>
          <w:lang w:eastAsia="ar-SA"/>
        </w:rPr>
        <w:t>Сдача и приемка работ</w:t>
      </w:r>
    </w:p>
    <w:p w:rsidR="009D67A4" w:rsidRPr="00930D03" w:rsidRDefault="009D67A4" w:rsidP="009D67A4">
      <w:pPr>
        <w:suppressAutoHyphens/>
        <w:ind w:firstLine="567"/>
        <w:contextualSpacing/>
        <w:jc w:val="both"/>
        <w:rPr>
          <w:sz w:val="22"/>
          <w:szCs w:val="22"/>
          <w:lang w:eastAsia="ar-SA"/>
        </w:rPr>
      </w:pPr>
      <w:r w:rsidRPr="00930D03">
        <w:rPr>
          <w:sz w:val="22"/>
          <w:szCs w:val="22"/>
          <w:lang w:eastAsia="ar-SA"/>
        </w:rPr>
        <w:t xml:space="preserve">5.1. Приемка результата выполненных работ осуществляется Заказчиком после выполнения Подрядчиком всех обязательств, предусмотренных настоящим Договором.  </w:t>
      </w:r>
    </w:p>
    <w:p w:rsidR="009D67A4" w:rsidRPr="00326E85" w:rsidRDefault="009D67A4" w:rsidP="009D67A4">
      <w:pPr>
        <w:suppressAutoHyphens/>
        <w:ind w:firstLine="567"/>
        <w:contextualSpacing/>
        <w:jc w:val="both"/>
        <w:rPr>
          <w:sz w:val="22"/>
          <w:szCs w:val="22"/>
          <w:lang w:eastAsia="ar-SA"/>
        </w:rPr>
      </w:pPr>
      <w:r w:rsidRPr="00930D03">
        <w:rPr>
          <w:sz w:val="22"/>
          <w:szCs w:val="22"/>
          <w:lang w:eastAsia="ar-SA"/>
        </w:rPr>
        <w:t xml:space="preserve">5.2. Приемка осуществляется комиссией, создаваемой Заказчиком, в которую входят: Заказчик, а в случае отсутствия Заказчика, его представитель, Подрядчик, представитель эксплуатирующей организации, а в случае необходимости представитель органов </w:t>
      </w:r>
      <w:r w:rsidRPr="00326E85">
        <w:rPr>
          <w:sz w:val="22"/>
          <w:szCs w:val="22"/>
          <w:lang w:eastAsia="ar-SA"/>
        </w:rPr>
        <w:t>местного самоуправления, с составлением акта осмотра Объекта. В случае наличия у представителей комиссии замечаний в ходе приемки Объекта, замечания указываются в акте осмотра Объекта. Срок устранения замечаний указывается в акте осмотра по усмотрению Заказчика.</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5.3. Приемка выполненных работ осуществляется путем подписания акта о приемке выполненных работ (Форма № КС</w:t>
      </w:r>
      <w:proofErr w:type="gramStart"/>
      <w:r w:rsidRPr="00F0455C">
        <w:rPr>
          <w:sz w:val="22"/>
          <w:szCs w:val="22"/>
          <w:lang w:eastAsia="ar-SA"/>
        </w:rPr>
        <w:t>2</w:t>
      </w:r>
      <w:proofErr w:type="gramEnd"/>
      <w:r w:rsidRPr="00F0455C">
        <w:rPr>
          <w:sz w:val="22"/>
          <w:szCs w:val="22"/>
          <w:lang w:eastAsia="ar-SA"/>
        </w:rPr>
        <w:t xml:space="preserve">) с ведомостью смонтированного оборудования и справки о стоимости выполненных работ и затрат (Форма № КС3), </w:t>
      </w:r>
      <w:r w:rsidR="00173221" w:rsidRPr="00F0455C">
        <w:rPr>
          <w:sz w:val="22"/>
          <w:szCs w:val="22"/>
          <w:lang w:eastAsia="ar-SA"/>
        </w:rPr>
        <w:t>по окончании работ на Объекте и</w:t>
      </w:r>
      <w:r w:rsidRPr="00F0455C">
        <w:rPr>
          <w:sz w:val="22"/>
          <w:szCs w:val="22"/>
          <w:lang w:eastAsia="ar-SA"/>
        </w:rPr>
        <w:t xml:space="preserve"> предъявляются Подрядчиком Заказчику.</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5.</w:t>
      </w:r>
      <w:r w:rsidR="005539A8" w:rsidRPr="00F0455C">
        <w:rPr>
          <w:sz w:val="22"/>
          <w:szCs w:val="22"/>
          <w:lang w:eastAsia="ar-SA"/>
        </w:rPr>
        <w:t>4</w:t>
      </w:r>
      <w:r w:rsidRPr="00F0455C">
        <w:rPr>
          <w:sz w:val="22"/>
          <w:szCs w:val="22"/>
          <w:lang w:eastAsia="ar-SA"/>
        </w:rPr>
        <w:t>. Приглашение на приемку законченных работ, направляется представителем Подрядчика представителю Заказчика не позднее, чем за 72 часа до начала планируемой процедуры.</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5.</w:t>
      </w:r>
      <w:r w:rsidR="005539A8" w:rsidRPr="00F0455C">
        <w:rPr>
          <w:sz w:val="22"/>
          <w:szCs w:val="22"/>
          <w:lang w:eastAsia="ar-SA"/>
        </w:rPr>
        <w:t>5</w:t>
      </w:r>
      <w:r w:rsidRPr="00F0455C">
        <w:rPr>
          <w:sz w:val="22"/>
          <w:szCs w:val="22"/>
          <w:lang w:eastAsia="ar-SA"/>
        </w:rPr>
        <w:t xml:space="preserve">. </w:t>
      </w:r>
      <w:proofErr w:type="gramStart"/>
      <w:r w:rsidRPr="00F0455C">
        <w:rPr>
          <w:sz w:val="22"/>
          <w:szCs w:val="22"/>
          <w:lang w:eastAsia="ar-SA"/>
        </w:rPr>
        <w:t>При сдаче работы после окончания строительства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roofErr w:type="gramEnd"/>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5.</w:t>
      </w:r>
      <w:r w:rsidR="005539A8" w:rsidRPr="00F0455C">
        <w:rPr>
          <w:sz w:val="22"/>
          <w:szCs w:val="22"/>
          <w:lang w:eastAsia="ar-SA"/>
        </w:rPr>
        <w:t>6</w:t>
      </w:r>
      <w:r w:rsidRPr="00F0455C">
        <w:rPr>
          <w:sz w:val="22"/>
          <w:szCs w:val="22"/>
          <w:lang w:eastAsia="ar-SA"/>
        </w:rPr>
        <w:t>. Невыполненные по утвержденной сметной документации Подрядчиком работы, а также работы без подтверждающих документов, Заказчиком к оплате не принимаются.</w:t>
      </w:r>
    </w:p>
    <w:p w:rsidR="009D67A4" w:rsidRPr="00F0455C" w:rsidRDefault="009D67A4" w:rsidP="009D67A4">
      <w:pPr>
        <w:suppressAutoHyphens/>
        <w:ind w:firstLine="567"/>
        <w:contextualSpacing/>
        <w:jc w:val="center"/>
        <w:rPr>
          <w:b/>
          <w:sz w:val="22"/>
          <w:szCs w:val="22"/>
          <w:lang w:eastAsia="ar-SA"/>
        </w:rPr>
      </w:pPr>
    </w:p>
    <w:p w:rsidR="009D67A4" w:rsidRPr="00F0455C" w:rsidRDefault="009D67A4" w:rsidP="009D67A4">
      <w:pPr>
        <w:suppressAutoHyphens/>
        <w:contextualSpacing/>
        <w:jc w:val="center"/>
        <w:rPr>
          <w:b/>
          <w:sz w:val="22"/>
          <w:szCs w:val="22"/>
          <w:lang w:eastAsia="ar-SA"/>
        </w:rPr>
      </w:pPr>
      <w:r w:rsidRPr="00F0455C">
        <w:rPr>
          <w:b/>
          <w:sz w:val="22"/>
          <w:szCs w:val="22"/>
          <w:lang w:eastAsia="ar-SA"/>
        </w:rPr>
        <w:t>6. Гарантии качества по сданным работам</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6.1. Гарантии качества распространяются на все оборудование, конструктивные элементы и работы, выполненные Подрядчиком по договору.</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 xml:space="preserve">6.2. Гарантийный срок нормальной эксплуатации объекта и входящих в него инженерных систем, оборудования, материалов и работ устанавливается </w:t>
      </w:r>
      <w:r w:rsidR="00173221" w:rsidRPr="00F0455C">
        <w:rPr>
          <w:sz w:val="22"/>
          <w:szCs w:val="22"/>
          <w:lang w:eastAsia="ar-SA"/>
        </w:rPr>
        <w:t>24</w:t>
      </w:r>
      <w:r w:rsidRPr="00F0455C">
        <w:rPr>
          <w:sz w:val="22"/>
          <w:szCs w:val="22"/>
          <w:lang w:eastAsia="ar-SA"/>
        </w:rPr>
        <w:t xml:space="preserve"> месяцев </w:t>
      </w:r>
      <w:proofErr w:type="gramStart"/>
      <w:r w:rsidRPr="00F0455C">
        <w:rPr>
          <w:sz w:val="22"/>
          <w:szCs w:val="22"/>
          <w:lang w:eastAsia="ar-SA"/>
        </w:rPr>
        <w:t>с даты подписания</w:t>
      </w:r>
      <w:proofErr w:type="gramEnd"/>
      <w:r w:rsidRPr="00F0455C">
        <w:rPr>
          <w:sz w:val="22"/>
          <w:szCs w:val="22"/>
          <w:lang w:eastAsia="ar-SA"/>
        </w:rPr>
        <w:t xml:space="preserve"> сторонами акта приемки объекта</w:t>
      </w:r>
      <w:r w:rsidR="00030A22" w:rsidRPr="00F0455C">
        <w:rPr>
          <w:sz w:val="22"/>
          <w:szCs w:val="22"/>
          <w:lang w:eastAsia="ar-SA"/>
        </w:rPr>
        <w:t>.</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6.3.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6.4. Указанные гарантии не распространяются на случаи преднамеренного повреждения объекта со стороны Заказчика, а также на случаи нарушения правил эксплуатации.</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D67A4" w:rsidRPr="00F0455C" w:rsidRDefault="009D67A4" w:rsidP="009D67A4">
      <w:pPr>
        <w:suppressAutoHyphens/>
        <w:ind w:firstLine="567"/>
        <w:contextualSpacing/>
        <w:jc w:val="both"/>
        <w:rPr>
          <w:sz w:val="22"/>
          <w:szCs w:val="22"/>
          <w:lang w:eastAsia="ar-SA"/>
        </w:rPr>
      </w:pPr>
      <w:r w:rsidRPr="00F0455C">
        <w:rPr>
          <w:sz w:val="22"/>
          <w:szCs w:val="22"/>
          <w:lang w:eastAsia="ar-SA"/>
        </w:rPr>
        <w:t>6.6. При отказе Подрядчика признать свою вину в выявленных дефектах (при наличии акта комиссии независимых экспертов)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Оплата квалифицированной экспертизы и ремонтных работ осуществляется за счет виновной стороны.</w:t>
      </w:r>
    </w:p>
    <w:p w:rsidR="009D67A4" w:rsidRPr="00F0455C" w:rsidRDefault="009D67A4" w:rsidP="009D67A4">
      <w:pPr>
        <w:suppressAutoHyphens/>
        <w:ind w:firstLine="567"/>
        <w:contextualSpacing/>
        <w:jc w:val="center"/>
        <w:outlineLvl w:val="0"/>
        <w:rPr>
          <w:b/>
          <w:sz w:val="22"/>
          <w:szCs w:val="22"/>
          <w:lang w:eastAsia="ar-SA"/>
        </w:rPr>
      </w:pPr>
    </w:p>
    <w:p w:rsidR="009D67A4" w:rsidRPr="00B801C2" w:rsidRDefault="009D67A4" w:rsidP="009D67A4">
      <w:pPr>
        <w:suppressAutoHyphens/>
        <w:contextualSpacing/>
        <w:jc w:val="center"/>
        <w:outlineLvl w:val="0"/>
        <w:rPr>
          <w:sz w:val="22"/>
          <w:szCs w:val="22"/>
          <w:lang w:eastAsia="ar-SA"/>
        </w:rPr>
      </w:pPr>
      <w:r w:rsidRPr="00B801C2">
        <w:rPr>
          <w:b/>
          <w:sz w:val="22"/>
          <w:szCs w:val="22"/>
          <w:lang w:eastAsia="ar-SA"/>
        </w:rPr>
        <w:t>7. Обеспечение материалами и оборудованием</w:t>
      </w:r>
    </w:p>
    <w:p w:rsidR="009D67A4" w:rsidRPr="00B801C2" w:rsidRDefault="009D67A4" w:rsidP="009D67A4">
      <w:pPr>
        <w:suppressAutoHyphens/>
        <w:ind w:firstLine="567"/>
        <w:contextualSpacing/>
        <w:jc w:val="both"/>
        <w:rPr>
          <w:sz w:val="22"/>
          <w:szCs w:val="22"/>
          <w:lang w:eastAsia="ar-SA"/>
        </w:rPr>
      </w:pPr>
      <w:r w:rsidRPr="00B801C2">
        <w:rPr>
          <w:sz w:val="22"/>
          <w:szCs w:val="22"/>
          <w:lang w:eastAsia="ar-SA"/>
        </w:rPr>
        <w:t xml:space="preserve">7.1. Подрядчик принимает на себя обязательство обеспечить </w:t>
      </w:r>
      <w:r w:rsidR="00030A22" w:rsidRPr="00B801C2">
        <w:rPr>
          <w:sz w:val="22"/>
          <w:szCs w:val="22"/>
          <w:lang w:eastAsia="ar-SA"/>
        </w:rPr>
        <w:t xml:space="preserve">выполнение работ на объекте </w:t>
      </w:r>
      <w:r w:rsidRPr="00B801C2">
        <w:rPr>
          <w:sz w:val="22"/>
          <w:szCs w:val="22"/>
          <w:lang w:eastAsia="ar-SA"/>
        </w:rPr>
        <w:t>материалами, изделиями и конструкциями, инженерным (технологическим) оборудованием в соответствии со сметной документацией</w:t>
      </w:r>
      <w:r w:rsidR="00030A22" w:rsidRPr="00B801C2">
        <w:rPr>
          <w:sz w:val="22"/>
          <w:szCs w:val="22"/>
          <w:lang w:eastAsia="ar-SA"/>
        </w:rPr>
        <w:t>.</w:t>
      </w:r>
    </w:p>
    <w:p w:rsidR="009D67A4" w:rsidRPr="00B801C2" w:rsidRDefault="009D67A4" w:rsidP="009D67A4">
      <w:pPr>
        <w:suppressAutoHyphens/>
        <w:ind w:firstLine="567"/>
        <w:contextualSpacing/>
        <w:jc w:val="both"/>
        <w:rPr>
          <w:sz w:val="22"/>
          <w:szCs w:val="22"/>
          <w:lang w:eastAsia="ar-SA"/>
        </w:rPr>
      </w:pPr>
      <w:r w:rsidRPr="00B801C2">
        <w:rPr>
          <w:sz w:val="22"/>
          <w:szCs w:val="22"/>
          <w:lang w:eastAsia="ar-SA"/>
        </w:rPr>
        <w:t xml:space="preserve">7.2. Все поставляемые Подрядчиком для строительства материалы и оборудование должны иметь соответствующие сертификаты, технические паспорта и другие документы, удостоверяющие их </w:t>
      </w:r>
      <w:r w:rsidRPr="00B801C2">
        <w:rPr>
          <w:sz w:val="22"/>
          <w:szCs w:val="22"/>
          <w:lang w:eastAsia="ar-SA"/>
        </w:rPr>
        <w:lastRenderedPageBreak/>
        <w:t>качество. Копии этих сертификатов и т.п. должны быть предоставлены Заказчику за 5 дней до начала производства работ, выполняемых с использованием этих материалов и оборудования.</w:t>
      </w:r>
    </w:p>
    <w:p w:rsidR="009D67A4" w:rsidRPr="00B801C2" w:rsidRDefault="009D67A4" w:rsidP="009D67A4">
      <w:pPr>
        <w:suppressAutoHyphens/>
        <w:ind w:firstLine="567"/>
        <w:contextualSpacing/>
        <w:jc w:val="both"/>
        <w:rPr>
          <w:sz w:val="22"/>
          <w:szCs w:val="22"/>
          <w:lang w:eastAsia="ar-SA"/>
        </w:rPr>
      </w:pPr>
      <w:r w:rsidRPr="00B801C2">
        <w:rPr>
          <w:sz w:val="22"/>
          <w:szCs w:val="22"/>
          <w:lang w:eastAsia="ar-SA"/>
        </w:rPr>
        <w:t>7.3. Подрядчик, монтирующий оборудование, обязан использовать документацию предприятия – изготовителя, необходимую для монтажа.</w:t>
      </w:r>
    </w:p>
    <w:p w:rsidR="009D67A4" w:rsidRPr="00B801C2" w:rsidRDefault="009D67A4" w:rsidP="009D67A4">
      <w:pPr>
        <w:suppressAutoHyphens/>
        <w:ind w:firstLine="567"/>
        <w:contextualSpacing/>
        <w:jc w:val="both"/>
        <w:rPr>
          <w:sz w:val="22"/>
          <w:szCs w:val="22"/>
          <w:lang w:eastAsia="ar-SA"/>
        </w:rPr>
      </w:pPr>
      <w:r w:rsidRPr="00B801C2">
        <w:rPr>
          <w:sz w:val="22"/>
          <w:szCs w:val="22"/>
          <w:lang w:eastAsia="ar-SA"/>
        </w:rPr>
        <w:t>7.4. Подрядчик несет ответственность за сохранность всех строительных материалов и оборудования, а также соответствие используемых материалов и оборудования проектным спецификациям, государственным стандартам и техническим условиям.</w:t>
      </w:r>
    </w:p>
    <w:p w:rsidR="009D67A4" w:rsidRPr="008A2442" w:rsidRDefault="009D67A4" w:rsidP="009D67A4">
      <w:pPr>
        <w:suppressAutoHyphens/>
        <w:ind w:firstLine="567"/>
        <w:contextualSpacing/>
        <w:jc w:val="both"/>
        <w:rPr>
          <w:sz w:val="22"/>
          <w:szCs w:val="22"/>
          <w:highlight w:val="yellow"/>
          <w:lang w:eastAsia="ar-SA"/>
        </w:rPr>
      </w:pPr>
    </w:p>
    <w:p w:rsidR="009D67A4" w:rsidRPr="007B1718" w:rsidRDefault="009D67A4" w:rsidP="009D67A4">
      <w:pPr>
        <w:suppressAutoHyphens/>
        <w:contextualSpacing/>
        <w:jc w:val="center"/>
        <w:rPr>
          <w:b/>
          <w:sz w:val="22"/>
          <w:szCs w:val="22"/>
          <w:lang w:eastAsia="ar-SA"/>
        </w:rPr>
      </w:pPr>
      <w:r w:rsidRPr="007B1718">
        <w:rPr>
          <w:b/>
          <w:sz w:val="22"/>
          <w:szCs w:val="22"/>
          <w:lang w:eastAsia="ar-SA"/>
        </w:rPr>
        <w:t xml:space="preserve">8. </w:t>
      </w:r>
      <w:r w:rsidR="00030A22" w:rsidRPr="007B1718">
        <w:rPr>
          <w:b/>
          <w:sz w:val="22"/>
          <w:szCs w:val="22"/>
          <w:lang w:eastAsia="ar-SA"/>
        </w:rPr>
        <w:t>Объект производства работ</w:t>
      </w:r>
    </w:p>
    <w:p w:rsidR="009D67A4" w:rsidRPr="007B1718" w:rsidRDefault="009D67A4" w:rsidP="009D67A4">
      <w:pPr>
        <w:suppressAutoHyphens/>
        <w:ind w:firstLine="567"/>
        <w:contextualSpacing/>
        <w:jc w:val="both"/>
        <w:rPr>
          <w:sz w:val="22"/>
          <w:szCs w:val="22"/>
          <w:lang w:eastAsia="ar-SA"/>
        </w:rPr>
      </w:pPr>
      <w:r w:rsidRPr="007B1718">
        <w:rPr>
          <w:sz w:val="22"/>
          <w:szCs w:val="22"/>
          <w:lang w:eastAsia="ar-SA"/>
        </w:rPr>
        <w:t xml:space="preserve">8.1. Подрядчик за свой счет осуществляет содержание и уборку </w:t>
      </w:r>
      <w:r w:rsidR="00030A22" w:rsidRPr="007B1718">
        <w:rPr>
          <w:sz w:val="22"/>
          <w:szCs w:val="22"/>
          <w:lang w:eastAsia="ar-SA"/>
        </w:rPr>
        <w:t xml:space="preserve">Объекта </w:t>
      </w:r>
      <w:r w:rsidRPr="007B1718">
        <w:rPr>
          <w:sz w:val="22"/>
          <w:szCs w:val="22"/>
          <w:lang w:eastAsia="ar-SA"/>
        </w:rPr>
        <w:t>и прилегающей непосредственно к не</w:t>
      </w:r>
      <w:r w:rsidR="00030A22" w:rsidRPr="007B1718">
        <w:rPr>
          <w:sz w:val="22"/>
          <w:szCs w:val="22"/>
          <w:lang w:eastAsia="ar-SA"/>
        </w:rPr>
        <w:t>му</w:t>
      </w:r>
      <w:r w:rsidRPr="007B1718">
        <w:rPr>
          <w:sz w:val="22"/>
          <w:szCs w:val="22"/>
          <w:lang w:eastAsia="ar-SA"/>
        </w:rPr>
        <w:t xml:space="preserve"> территории, а также обязан соблюдать нормы природоохранного законодательства. </w:t>
      </w:r>
    </w:p>
    <w:p w:rsidR="009D67A4" w:rsidRPr="007B1718" w:rsidRDefault="009D67A4" w:rsidP="009D67A4">
      <w:pPr>
        <w:suppressAutoHyphens/>
        <w:ind w:firstLine="567"/>
        <w:contextualSpacing/>
        <w:jc w:val="both"/>
        <w:rPr>
          <w:sz w:val="22"/>
          <w:szCs w:val="22"/>
          <w:lang w:eastAsia="ar-SA"/>
        </w:rPr>
      </w:pPr>
      <w:r w:rsidRPr="007B1718">
        <w:rPr>
          <w:sz w:val="22"/>
          <w:szCs w:val="22"/>
          <w:lang w:eastAsia="ar-SA"/>
        </w:rPr>
        <w:t>8.</w:t>
      </w:r>
      <w:r w:rsidR="00030A22" w:rsidRPr="007B1718">
        <w:rPr>
          <w:sz w:val="22"/>
          <w:szCs w:val="22"/>
          <w:lang w:eastAsia="ar-SA"/>
        </w:rPr>
        <w:t>2</w:t>
      </w:r>
      <w:r w:rsidRPr="007B1718">
        <w:rPr>
          <w:sz w:val="22"/>
          <w:szCs w:val="22"/>
          <w:lang w:eastAsia="ar-SA"/>
        </w:rPr>
        <w:t xml:space="preserve">. Подрядчик обязуется вывезти в 5-дневный срок со дня подписания акта о приемке освободить </w:t>
      </w:r>
      <w:r w:rsidR="00030A22" w:rsidRPr="007B1718">
        <w:rPr>
          <w:sz w:val="22"/>
          <w:szCs w:val="22"/>
          <w:lang w:eastAsia="ar-SA"/>
        </w:rPr>
        <w:t>территорию Объекта</w:t>
      </w:r>
      <w:r w:rsidRPr="007B1718">
        <w:rPr>
          <w:sz w:val="22"/>
          <w:szCs w:val="22"/>
          <w:lang w:eastAsia="ar-SA"/>
        </w:rPr>
        <w:t xml:space="preserve"> от принадлежащих ему строительных машин, оборудования, инвентаря, инструментов, строительных материалов и иного имущества, а также строительного мусора.</w:t>
      </w:r>
    </w:p>
    <w:p w:rsidR="009D67A4" w:rsidRPr="008A2442" w:rsidRDefault="009D67A4" w:rsidP="009D67A4">
      <w:pPr>
        <w:suppressAutoHyphens/>
        <w:ind w:firstLine="567"/>
        <w:contextualSpacing/>
        <w:jc w:val="center"/>
        <w:rPr>
          <w:b/>
          <w:sz w:val="22"/>
          <w:szCs w:val="22"/>
          <w:highlight w:val="yellow"/>
          <w:lang w:eastAsia="ar-SA"/>
        </w:rPr>
      </w:pPr>
    </w:p>
    <w:p w:rsidR="009D67A4" w:rsidRPr="00E869A0" w:rsidRDefault="009D67A4" w:rsidP="009D67A4">
      <w:pPr>
        <w:suppressAutoHyphens/>
        <w:contextualSpacing/>
        <w:jc w:val="center"/>
        <w:rPr>
          <w:b/>
          <w:sz w:val="22"/>
          <w:szCs w:val="22"/>
          <w:lang w:eastAsia="ar-SA"/>
        </w:rPr>
      </w:pPr>
      <w:r w:rsidRPr="00E869A0">
        <w:rPr>
          <w:b/>
          <w:sz w:val="22"/>
          <w:szCs w:val="22"/>
          <w:lang w:eastAsia="ar-SA"/>
        </w:rPr>
        <w:t>9. Журнал производства работ</w:t>
      </w:r>
    </w:p>
    <w:p w:rsidR="009D67A4" w:rsidRPr="00E869A0" w:rsidRDefault="009D67A4" w:rsidP="009D67A4">
      <w:pPr>
        <w:suppressAutoHyphens/>
        <w:ind w:firstLine="567"/>
        <w:contextualSpacing/>
        <w:jc w:val="both"/>
        <w:rPr>
          <w:sz w:val="22"/>
          <w:szCs w:val="22"/>
          <w:lang w:eastAsia="ar-SA"/>
        </w:rPr>
      </w:pPr>
      <w:r w:rsidRPr="00E869A0">
        <w:rPr>
          <w:sz w:val="22"/>
          <w:szCs w:val="22"/>
          <w:lang w:eastAsia="ar-SA"/>
        </w:rPr>
        <w:t>9.1. С момента начала работ и до их завершения Подрядчик и его субподрядные организации ведут общий журнал производства работ на русском языке. Форма журнала согласовывается Заказчиком и Подрядчиком. Каждая запись в журнале подписывается Подрядчиком и Заказчиком, а в случае его отсутствия, то представителем Заказчика.</w:t>
      </w:r>
    </w:p>
    <w:p w:rsidR="009D67A4" w:rsidRPr="00E869A0" w:rsidRDefault="009D67A4" w:rsidP="009D67A4">
      <w:pPr>
        <w:suppressAutoHyphens/>
        <w:ind w:firstLine="567"/>
        <w:contextualSpacing/>
        <w:jc w:val="both"/>
        <w:rPr>
          <w:sz w:val="22"/>
          <w:szCs w:val="22"/>
          <w:lang w:eastAsia="ar-SA"/>
        </w:rPr>
      </w:pPr>
      <w:r w:rsidRPr="00E869A0">
        <w:rPr>
          <w:sz w:val="22"/>
          <w:szCs w:val="22"/>
          <w:lang w:eastAsia="ar-SA"/>
        </w:rPr>
        <w:t>9.2. Исполнителем работ в журнале ежедневно отражается ход выполнения всех видов работ, данные о проведении испытаний, а также все имевшие место, в том числе и по согласованию с Заказчиком или его представителем, отступления от утвержденной сметной документации.</w:t>
      </w:r>
    </w:p>
    <w:p w:rsidR="009D67A4" w:rsidRPr="00E869A0" w:rsidRDefault="009D67A4" w:rsidP="009D67A4">
      <w:pPr>
        <w:suppressAutoHyphens/>
        <w:ind w:firstLine="567"/>
        <w:contextualSpacing/>
        <w:jc w:val="both"/>
        <w:rPr>
          <w:sz w:val="22"/>
          <w:szCs w:val="22"/>
          <w:lang w:eastAsia="ar-SA"/>
        </w:rPr>
      </w:pPr>
      <w:r w:rsidRPr="00E869A0">
        <w:rPr>
          <w:sz w:val="22"/>
          <w:szCs w:val="22"/>
          <w:lang w:eastAsia="ar-SA"/>
        </w:rPr>
        <w:t xml:space="preserve">9.3. Заказчик или его представитель </w:t>
      </w:r>
      <w:proofErr w:type="gramStart"/>
      <w:r w:rsidRPr="00E869A0">
        <w:rPr>
          <w:sz w:val="22"/>
          <w:szCs w:val="22"/>
          <w:lang w:eastAsia="ar-SA"/>
        </w:rPr>
        <w:t>осуществляют контроль правильности ведения журнала исполнителями работ и своей подписью подтверждает</w:t>
      </w:r>
      <w:proofErr w:type="gramEnd"/>
      <w:r w:rsidRPr="00E869A0">
        <w:rPr>
          <w:sz w:val="22"/>
          <w:szCs w:val="22"/>
          <w:lang w:eastAsia="ar-SA"/>
        </w:rPr>
        <w:t xml:space="preserve"> свое одобрение ходом выполнения работ и результатов испытаний.</w:t>
      </w:r>
    </w:p>
    <w:p w:rsidR="009D67A4" w:rsidRPr="00E869A0" w:rsidRDefault="009D67A4" w:rsidP="009D67A4">
      <w:pPr>
        <w:suppressAutoHyphens/>
        <w:ind w:firstLine="567"/>
        <w:contextualSpacing/>
        <w:jc w:val="both"/>
        <w:rPr>
          <w:sz w:val="22"/>
          <w:szCs w:val="22"/>
          <w:lang w:eastAsia="ar-SA"/>
        </w:rPr>
      </w:pPr>
      <w:r w:rsidRPr="00E869A0">
        <w:rPr>
          <w:sz w:val="22"/>
          <w:szCs w:val="22"/>
          <w:lang w:eastAsia="ar-SA"/>
        </w:rPr>
        <w:t>9.4. Если Заказчик не удовлетворен ходом и качеством работ, применяемых материалов, оборудования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9D67A4" w:rsidRPr="008A2442" w:rsidRDefault="009D67A4" w:rsidP="009D67A4">
      <w:pPr>
        <w:suppressAutoHyphens/>
        <w:ind w:firstLine="567"/>
        <w:contextualSpacing/>
        <w:jc w:val="center"/>
        <w:rPr>
          <w:b/>
          <w:sz w:val="22"/>
          <w:szCs w:val="22"/>
          <w:highlight w:val="yellow"/>
          <w:lang w:eastAsia="ar-SA"/>
        </w:rPr>
      </w:pPr>
    </w:p>
    <w:p w:rsidR="009D67A4" w:rsidRPr="00035EE7" w:rsidRDefault="009D67A4" w:rsidP="009D67A4">
      <w:pPr>
        <w:tabs>
          <w:tab w:val="left" w:pos="465"/>
          <w:tab w:val="center" w:pos="4819"/>
        </w:tabs>
        <w:suppressAutoHyphens/>
        <w:contextualSpacing/>
        <w:rPr>
          <w:b/>
          <w:sz w:val="22"/>
          <w:szCs w:val="22"/>
          <w:lang w:eastAsia="ar-SA"/>
        </w:rPr>
      </w:pPr>
      <w:r w:rsidRPr="00751063">
        <w:rPr>
          <w:b/>
          <w:sz w:val="22"/>
          <w:szCs w:val="22"/>
          <w:lang w:eastAsia="ar-SA"/>
        </w:rPr>
        <w:tab/>
      </w:r>
      <w:r w:rsidRPr="00751063">
        <w:rPr>
          <w:b/>
          <w:sz w:val="22"/>
          <w:szCs w:val="22"/>
          <w:lang w:eastAsia="ar-SA"/>
        </w:rPr>
        <w:tab/>
        <w:t>1</w:t>
      </w:r>
      <w:r w:rsidR="00030A22" w:rsidRPr="00751063">
        <w:rPr>
          <w:b/>
          <w:sz w:val="22"/>
          <w:szCs w:val="22"/>
          <w:lang w:eastAsia="ar-SA"/>
        </w:rPr>
        <w:t>0</w:t>
      </w:r>
      <w:r w:rsidRPr="00035EE7">
        <w:rPr>
          <w:b/>
          <w:sz w:val="22"/>
          <w:szCs w:val="22"/>
          <w:lang w:eastAsia="ar-SA"/>
        </w:rPr>
        <w:t>. Скрытые строительные работы</w:t>
      </w:r>
    </w:p>
    <w:p w:rsidR="009D67A4" w:rsidRPr="00035EE7" w:rsidRDefault="005539A8" w:rsidP="009D67A4">
      <w:pPr>
        <w:suppressAutoHyphens/>
        <w:ind w:firstLine="567"/>
        <w:contextualSpacing/>
        <w:jc w:val="both"/>
        <w:rPr>
          <w:sz w:val="22"/>
          <w:szCs w:val="22"/>
          <w:lang w:eastAsia="ar-SA"/>
        </w:rPr>
      </w:pPr>
      <w:r w:rsidRPr="00035EE7">
        <w:rPr>
          <w:sz w:val="22"/>
          <w:szCs w:val="22"/>
          <w:lang w:eastAsia="ar-SA"/>
        </w:rPr>
        <w:t>10.1</w:t>
      </w:r>
      <w:proofErr w:type="gramStart"/>
      <w:r w:rsidRPr="00035EE7">
        <w:rPr>
          <w:sz w:val="22"/>
          <w:szCs w:val="22"/>
          <w:lang w:eastAsia="ar-SA"/>
        </w:rPr>
        <w:t xml:space="preserve"> </w:t>
      </w:r>
      <w:r w:rsidR="009D67A4" w:rsidRPr="00035EE7">
        <w:rPr>
          <w:sz w:val="22"/>
          <w:szCs w:val="22"/>
          <w:lang w:eastAsia="ar-SA"/>
        </w:rPr>
        <w:t>П</w:t>
      </w:r>
      <w:proofErr w:type="gramEnd"/>
      <w:r w:rsidR="009D67A4" w:rsidRPr="00035EE7">
        <w:rPr>
          <w:sz w:val="22"/>
          <w:szCs w:val="22"/>
          <w:lang w:eastAsia="ar-SA"/>
        </w:rPr>
        <w:t xml:space="preserve">ри проведении скрытых работ на объекте Подрядчик письменно извещает Заказчика, а в случае отсутствия Заказчика, его представителя, о производимых скрытых работах за 3 (три) рабочих дня до проведения работ и обеспечивает доступ Заказчика, а в случае отсутствия Заказчика, его представителя на </w:t>
      </w:r>
      <w:r w:rsidR="00030A22" w:rsidRPr="00035EE7">
        <w:rPr>
          <w:sz w:val="22"/>
          <w:szCs w:val="22"/>
          <w:lang w:eastAsia="ar-SA"/>
        </w:rPr>
        <w:t>О</w:t>
      </w:r>
      <w:r w:rsidR="009D67A4" w:rsidRPr="00035EE7">
        <w:rPr>
          <w:sz w:val="22"/>
          <w:szCs w:val="22"/>
          <w:lang w:eastAsia="ar-SA"/>
        </w:rPr>
        <w:t>бъект. В случае невозможности присутствия Заказчика или предс</w:t>
      </w:r>
      <w:r w:rsidR="00030A22" w:rsidRPr="00035EE7">
        <w:rPr>
          <w:sz w:val="22"/>
          <w:szCs w:val="22"/>
          <w:lang w:eastAsia="ar-SA"/>
        </w:rPr>
        <w:t>тавителя Заказчика на</w:t>
      </w:r>
      <w:r w:rsidR="009D67A4" w:rsidRPr="00035EE7">
        <w:rPr>
          <w:sz w:val="22"/>
          <w:szCs w:val="22"/>
          <w:lang w:eastAsia="ar-SA"/>
        </w:rPr>
        <w:t xml:space="preserve"> </w:t>
      </w:r>
      <w:r w:rsidR="00030A22" w:rsidRPr="00035EE7">
        <w:rPr>
          <w:sz w:val="22"/>
          <w:szCs w:val="22"/>
          <w:lang w:eastAsia="ar-SA"/>
        </w:rPr>
        <w:t>О</w:t>
      </w:r>
      <w:r w:rsidR="009D67A4" w:rsidRPr="00035EE7">
        <w:rPr>
          <w:sz w:val="22"/>
          <w:szCs w:val="22"/>
          <w:lang w:eastAsia="ar-SA"/>
        </w:rPr>
        <w:t>бъекте во время производимых скрытых работ, производить фотофиксацию выполняемых работ и предоставить ее Заказчику на следующий день после проведения работ.</w:t>
      </w:r>
    </w:p>
    <w:p w:rsidR="009D67A4" w:rsidRPr="00035EE7" w:rsidRDefault="009D67A4" w:rsidP="009D67A4">
      <w:pPr>
        <w:suppressAutoHyphens/>
        <w:ind w:firstLine="567"/>
        <w:contextualSpacing/>
        <w:jc w:val="both"/>
        <w:rPr>
          <w:sz w:val="22"/>
          <w:szCs w:val="22"/>
          <w:lang w:eastAsia="ar-SA"/>
        </w:rPr>
      </w:pPr>
      <w:r w:rsidRPr="00035EE7">
        <w:rPr>
          <w:sz w:val="22"/>
          <w:szCs w:val="22"/>
          <w:lang w:eastAsia="ar-SA"/>
        </w:rPr>
        <w:t>1</w:t>
      </w:r>
      <w:r w:rsidR="005539A8" w:rsidRPr="00035EE7">
        <w:rPr>
          <w:sz w:val="22"/>
          <w:szCs w:val="22"/>
          <w:lang w:eastAsia="ar-SA"/>
        </w:rPr>
        <w:t>0</w:t>
      </w:r>
      <w:r w:rsidRPr="00035EE7">
        <w:rPr>
          <w:sz w:val="22"/>
          <w:szCs w:val="22"/>
          <w:lang w:eastAsia="ar-SA"/>
        </w:rPr>
        <w:t>.2. При необходимости проведения промежуточной приемки выполненных скрытых строительных работ Подрядчик письменно извещает Заказчика, а в случае отсутствия Заказчика, его представителя, о промежуточной приемке скрытых работах за 3 (три) рабочих дня до промежуточной приемки. Если представитель Заказчика не явится к указанному сроку проведения промежуточной приемки выполненных скрытых строительных работ,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9D67A4" w:rsidRPr="00035EE7" w:rsidRDefault="009D67A4" w:rsidP="009D67A4">
      <w:pPr>
        <w:suppressAutoHyphens/>
        <w:ind w:firstLine="567"/>
        <w:contextualSpacing/>
        <w:jc w:val="both"/>
        <w:rPr>
          <w:color w:val="C0504D" w:themeColor="accent2"/>
          <w:sz w:val="22"/>
          <w:szCs w:val="22"/>
          <w:lang w:eastAsia="ar-SA"/>
        </w:rPr>
      </w:pPr>
      <w:r w:rsidRPr="00035EE7">
        <w:rPr>
          <w:sz w:val="22"/>
          <w:szCs w:val="22"/>
          <w:lang w:eastAsia="ar-SA"/>
        </w:rPr>
        <w:t>1</w:t>
      </w:r>
      <w:r w:rsidR="005539A8" w:rsidRPr="00035EE7">
        <w:rPr>
          <w:sz w:val="22"/>
          <w:szCs w:val="22"/>
          <w:lang w:eastAsia="ar-SA"/>
        </w:rPr>
        <w:t>0</w:t>
      </w:r>
      <w:r w:rsidRPr="00035EE7">
        <w:rPr>
          <w:sz w:val="22"/>
          <w:szCs w:val="22"/>
          <w:lang w:eastAsia="ar-SA"/>
        </w:rPr>
        <w:t xml:space="preserve">.3. Приемка скрытых работ и проведение испытаний осуществляется Заказчиком, а в случае отсутствия Заказчика, его представителем и Подрядчиком с составлением акта скрытых работ, в котором Заказчиком указываются замечания, в случае их наличия, со сроком устранения на усмотрение Заказчика. </w:t>
      </w:r>
    </w:p>
    <w:p w:rsidR="009D67A4" w:rsidRPr="00035EE7" w:rsidRDefault="009D67A4" w:rsidP="009D67A4">
      <w:pPr>
        <w:suppressAutoHyphens/>
        <w:ind w:firstLine="567"/>
        <w:contextualSpacing/>
        <w:jc w:val="both"/>
        <w:rPr>
          <w:sz w:val="22"/>
          <w:szCs w:val="22"/>
          <w:lang w:eastAsia="ar-SA"/>
        </w:rPr>
      </w:pPr>
      <w:r w:rsidRPr="00035EE7">
        <w:rPr>
          <w:sz w:val="22"/>
          <w:szCs w:val="22"/>
          <w:lang w:eastAsia="ar-SA"/>
        </w:rPr>
        <w:t>1</w:t>
      </w:r>
      <w:r w:rsidR="005539A8" w:rsidRPr="00035EE7">
        <w:rPr>
          <w:sz w:val="22"/>
          <w:szCs w:val="22"/>
          <w:lang w:eastAsia="ar-SA"/>
        </w:rPr>
        <w:t>0</w:t>
      </w:r>
      <w:r w:rsidRPr="00035EE7">
        <w:rPr>
          <w:sz w:val="22"/>
          <w:szCs w:val="22"/>
          <w:lang w:eastAsia="ar-SA"/>
        </w:rPr>
        <w:t>.4. В случае</w:t>
      </w:r>
      <w:proofErr w:type="gramStart"/>
      <w:r w:rsidRPr="00035EE7">
        <w:rPr>
          <w:sz w:val="22"/>
          <w:szCs w:val="22"/>
          <w:lang w:eastAsia="ar-SA"/>
        </w:rPr>
        <w:t>,</w:t>
      </w:r>
      <w:proofErr w:type="gramEnd"/>
      <w:r w:rsidRPr="00035EE7">
        <w:rPr>
          <w:sz w:val="22"/>
          <w:szCs w:val="22"/>
          <w:lang w:eastAsia="ar-SA"/>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а в отсутствии Заказчика, его представителя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D67A4" w:rsidRPr="00035EE7" w:rsidRDefault="009D67A4" w:rsidP="009D67A4">
      <w:pPr>
        <w:suppressAutoHyphens/>
        <w:ind w:firstLine="567"/>
        <w:contextualSpacing/>
        <w:jc w:val="both"/>
        <w:rPr>
          <w:sz w:val="22"/>
          <w:szCs w:val="22"/>
          <w:lang w:eastAsia="ar-SA"/>
        </w:rPr>
      </w:pPr>
      <w:r w:rsidRPr="00035EE7">
        <w:rPr>
          <w:sz w:val="22"/>
          <w:szCs w:val="22"/>
          <w:lang w:eastAsia="ar-SA"/>
        </w:rPr>
        <w:t>1</w:t>
      </w:r>
      <w:r w:rsidR="005539A8" w:rsidRPr="00035EE7">
        <w:rPr>
          <w:sz w:val="22"/>
          <w:szCs w:val="22"/>
          <w:lang w:eastAsia="ar-SA"/>
        </w:rPr>
        <w:t>0</w:t>
      </w:r>
      <w:r w:rsidRPr="00035EE7">
        <w:rPr>
          <w:sz w:val="22"/>
          <w:szCs w:val="22"/>
          <w:lang w:eastAsia="ar-SA"/>
        </w:rPr>
        <w:t>.5. Готовность принимаемых, скрытых работ подтверждается подписанием Заказчиком, а в отсутствие Заказчика, его представителем и Подрядчиком актов освидетельствования скрытых работ.</w:t>
      </w:r>
    </w:p>
    <w:p w:rsidR="009D67A4" w:rsidRPr="00035EE7" w:rsidRDefault="009D67A4" w:rsidP="009D67A4">
      <w:pPr>
        <w:suppressAutoHyphens/>
        <w:ind w:firstLine="567"/>
        <w:contextualSpacing/>
        <w:outlineLvl w:val="0"/>
        <w:rPr>
          <w:b/>
          <w:bCs/>
          <w:sz w:val="22"/>
          <w:szCs w:val="22"/>
        </w:rPr>
      </w:pPr>
    </w:p>
    <w:p w:rsidR="009D67A4" w:rsidRPr="00035EE7" w:rsidRDefault="009D67A4" w:rsidP="009D67A4">
      <w:pPr>
        <w:suppressAutoHyphens/>
        <w:contextualSpacing/>
        <w:jc w:val="center"/>
        <w:outlineLvl w:val="0"/>
        <w:rPr>
          <w:b/>
          <w:bCs/>
          <w:sz w:val="22"/>
          <w:szCs w:val="22"/>
        </w:rPr>
      </w:pPr>
      <w:r w:rsidRPr="00035EE7">
        <w:rPr>
          <w:b/>
          <w:bCs/>
          <w:sz w:val="22"/>
          <w:szCs w:val="22"/>
        </w:rPr>
        <w:t>12. Право собственности</w:t>
      </w:r>
    </w:p>
    <w:p w:rsidR="009D67A4" w:rsidRPr="005A588E" w:rsidRDefault="009D67A4" w:rsidP="009D67A4">
      <w:pPr>
        <w:suppressAutoHyphens/>
        <w:ind w:firstLine="567"/>
        <w:contextualSpacing/>
        <w:jc w:val="both"/>
        <w:rPr>
          <w:sz w:val="22"/>
          <w:szCs w:val="22"/>
          <w:lang w:eastAsia="ar-SA"/>
        </w:rPr>
      </w:pPr>
      <w:r w:rsidRPr="00035EE7">
        <w:rPr>
          <w:sz w:val="22"/>
          <w:szCs w:val="22"/>
          <w:lang w:eastAsia="ar-SA"/>
        </w:rPr>
        <w:t xml:space="preserve">12.1. До подписания акта приемки </w:t>
      </w:r>
      <w:r w:rsidR="00030A22" w:rsidRPr="00035EE7">
        <w:rPr>
          <w:sz w:val="22"/>
          <w:szCs w:val="22"/>
          <w:lang w:eastAsia="ar-SA"/>
        </w:rPr>
        <w:t>О</w:t>
      </w:r>
      <w:r w:rsidRPr="00035EE7">
        <w:rPr>
          <w:sz w:val="22"/>
          <w:szCs w:val="22"/>
          <w:lang w:eastAsia="ar-SA"/>
        </w:rPr>
        <w:t>бъекта</w:t>
      </w:r>
      <w:r w:rsidR="00A15F38">
        <w:rPr>
          <w:sz w:val="22"/>
          <w:szCs w:val="22"/>
          <w:lang w:eastAsia="ar-SA"/>
        </w:rPr>
        <w:t xml:space="preserve"> </w:t>
      </w:r>
      <w:r w:rsidRPr="00035EE7">
        <w:rPr>
          <w:sz w:val="22"/>
          <w:szCs w:val="22"/>
          <w:lang w:eastAsia="ar-SA"/>
        </w:rPr>
        <w:t>в эксплуатацию</w:t>
      </w:r>
      <w:r w:rsidR="00030A22" w:rsidRPr="00035EE7">
        <w:rPr>
          <w:sz w:val="22"/>
          <w:szCs w:val="22"/>
          <w:lang w:eastAsia="ar-SA"/>
        </w:rPr>
        <w:t>,</w:t>
      </w:r>
      <w:r w:rsidRPr="00035EE7">
        <w:rPr>
          <w:sz w:val="22"/>
          <w:szCs w:val="22"/>
          <w:lang w:eastAsia="ar-SA"/>
        </w:rPr>
        <w:t xml:space="preserve"> </w:t>
      </w:r>
      <w:r w:rsidR="00173221" w:rsidRPr="00035EE7">
        <w:rPr>
          <w:sz w:val="22"/>
          <w:szCs w:val="22"/>
          <w:lang w:eastAsia="ar-SA"/>
        </w:rPr>
        <w:t>Объект находится</w:t>
      </w:r>
      <w:r w:rsidRPr="00035EE7">
        <w:rPr>
          <w:sz w:val="22"/>
          <w:szCs w:val="22"/>
          <w:lang w:eastAsia="ar-SA"/>
        </w:rPr>
        <w:t xml:space="preserve"> в </w:t>
      </w:r>
      <w:r w:rsidRPr="005A588E">
        <w:rPr>
          <w:sz w:val="22"/>
          <w:szCs w:val="22"/>
          <w:lang w:eastAsia="ar-SA"/>
        </w:rPr>
        <w:t>ведении (управлении) Подрядчика и он несет полную ответственность за риск его уничтожения и повреждения.</w:t>
      </w:r>
    </w:p>
    <w:p w:rsidR="009D67A4" w:rsidRPr="005A588E" w:rsidRDefault="009D67A4" w:rsidP="009D67A4">
      <w:pPr>
        <w:suppressAutoHyphens/>
        <w:ind w:firstLine="567"/>
        <w:contextualSpacing/>
        <w:jc w:val="both"/>
        <w:rPr>
          <w:sz w:val="22"/>
          <w:szCs w:val="22"/>
          <w:lang w:eastAsia="ar-SA"/>
        </w:rPr>
      </w:pPr>
    </w:p>
    <w:p w:rsidR="009D67A4" w:rsidRPr="00004DFE" w:rsidRDefault="009D67A4" w:rsidP="009D67A4">
      <w:pPr>
        <w:suppressAutoHyphens/>
        <w:contextualSpacing/>
        <w:jc w:val="center"/>
        <w:outlineLvl w:val="0"/>
        <w:rPr>
          <w:b/>
          <w:bCs/>
          <w:sz w:val="22"/>
          <w:szCs w:val="22"/>
          <w:lang w:eastAsia="ar-SA"/>
        </w:rPr>
      </w:pPr>
      <w:r w:rsidRPr="00004DFE">
        <w:rPr>
          <w:b/>
          <w:bCs/>
          <w:sz w:val="22"/>
          <w:szCs w:val="22"/>
          <w:lang w:eastAsia="ar-SA"/>
        </w:rPr>
        <w:t>13. Правила безопасности при проведении работ</w:t>
      </w:r>
    </w:p>
    <w:p w:rsidR="009D67A4" w:rsidRPr="00004DFE" w:rsidRDefault="009D67A4" w:rsidP="009D67A4">
      <w:pPr>
        <w:suppressAutoHyphens/>
        <w:ind w:firstLine="567"/>
        <w:contextualSpacing/>
        <w:jc w:val="both"/>
        <w:rPr>
          <w:sz w:val="22"/>
          <w:szCs w:val="22"/>
          <w:lang w:eastAsia="ar-SA"/>
        </w:rPr>
      </w:pPr>
      <w:r w:rsidRPr="00004DFE">
        <w:rPr>
          <w:sz w:val="22"/>
          <w:szCs w:val="22"/>
          <w:lang w:eastAsia="ar-SA"/>
        </w:rPr>
        <w:t>13.1.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9D67A4" w:rsidRPr="00004DFE" w:rsidRDefault="009D67A4" w:rsidP="009D67A4">
      <w:pPr>
        <w:suppressAutoHyphens/>
        <w:ind w:firstLine="567"/>
        <w:contextualSpacing/>
        <w:jc w:val="both"/>
        <w:rPr>
          <w:sz w:val="22"/>
          <w:szCs w:val="22"/>
          <w:lang w:eastAsia="ar-SA"/>
        </w:rPr>
      </w:pPr>
      <w:r w:rsidRPr="00004DFE">
        <w:rPr>
          <w:sz w:val="22"/>
          <w:szCs w:val="22"/>
          <w:lang w:eastAsia="ar-SA"/>
        </w:rPr>
        <w:t>13.2.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9D67A4" w:rsidRPr="00004DFE" w:rsidRDefault="009D67A4" w:rsidP="009D67A4">
      <w:pPr>
        <w:tabs>
          <w:tab w:val="left" w:pos="1134"/>
        </w:tabs>
        <w:suppressAutoHyphens/>
        <w:ind w:firstLine="567"/>
        <w:contextualSpacing/>
        <w:jc w:val="both"/>
        <w:rPr>
          <w:sz w:val="22"/>
          <w:szCs w:val="22"/>
          <w:lang w:eastAsia="ar-SA"/>
        </w:rPr>
      </w:pPr>
      <w:r w:rsidRPr="00004DFE">
        <w:rPr>
          <w:sz w:val="22"/>
          <w:szCs w:val="22"/>
          <w:lang w:eastAsia="ar-SA"/>
        </w:rPr>
        <w:t>13.3. Заказчик не несет ответственности в отношении выплаты установленной законом компенсации за причиненный ущерб, несчастный случай, травму или гибель рабочего, или иного лица, нанятого для выполнения работ Подрядчиком или субподрядчиком за исключением случаев, возникших вследствие действий или упущений Заказчика.</w:t>
      </w:r>
    </w:p>
    <w:p w:rsidR="009D67A4" w:rsidRPr="00004DFE" w:rsidRDefault="009D67A4" w:rsidP="009D67A4">
      <w:pPr>
        <w:tabs>
          <w:tab w:val="left" w:pos="1134"/>
        </w:tabs>
        <w:suppressAutoHyphens/>
        <w:ind w:firstLine="567"/>
        <w:contextualSpacing/>
        <w:jc w:val="both"/>
        <w:rPr>
          <w:sz w:val="22"/>
          <w:szCs w:val="22"/>
          <w:lang w:eastAsia="ar-SA"/>
        </w:rPr>
      </w:pPr>
      <w:r w:rsidRPr="00004DFE">
        <w:rPr>
          <w:sz w:val="22"/>
          <w:szCs w:val="22"/>
          <w:lang w:eastAsia="ar-SA"/>
        </w:rPr>
        <w:t>13.4.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9D67A4" w:rsidRPr="00004DFE" w:rsidRDefault="009D67A4" w:rsidP="009D67A4">
      <w:pPr>
        <w:tabs>
          <w:tab w:val="left" w:pos="1134"/>
        </w:tabs>
        <w:suppressAutoHyphens/>
        <w:ind w:firstLine="567"/>
        <w:contextualSpacing/>
        <w:jc w:val="both"/>
        <w:rPr>
          <w:sz w:val="22"/>
          <w:szCs w:val="22"/>
          <w:lang w:eastAsia="ar-SA"/>
        </w:rPr>
      </w:pPr>
      <w:r w:rsidRPr="00004DFE">
        <w:rPr>
          <w:sz w:val="22"/>
          <w:szCs w:val="22"/>
          <w:lang w:eastAsia="ar-SA"/>
        </w:rPr>
        <w:t xml:space="preserve">13.5. Подрядчик обязан 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происшествия. </w:t>
      </w:r>
    </w:p>
    <w:p w:rsidR="009D67A4" w:rsidRPr="008A2442" w:rsidRDefault="009D67A4" w:rsidP="009D67A4">
      <w:pPr>
        <w:suppressAutoHyphens/>
        <w:ind w:firstLine="567"/>
        <w:contextualSpacing/>
        <w:jc w:val="both"/>
        <w:rPr>
          <w:sz w:val="22"/>
          <w:szCs w:val="22"/>
          <w:highlight w:val="yellow"/>
          <w:lang w:eastAsia="ar-SA"/>
        </w:rPr>
      </w:pPr>
    </w:p>
    <w:p w:rsidR="009D67A4" w:rsidRPr="00F2452C" w:rsidRDefault="009D67A4" w:rsidP="009D67A4">
      <w:pPr>
        <w:suppressAutoHyphens/>
        <w:contextualSpacing/>
        <w:jc w:val="center"/>
        <w:rPr>
          <w:b/>
          <w:bCs/>
          <w:sz w:val="22"/>
          <w:szCs w:val="22"/>
          <w:lang w:eastAsia="ar-SA"/>
        </w:rPr>
      </w:pPr>
      <w:r w:rsidRPr="00F2452C">
        <w:rPr>
          <w:b/>
          <w:bCs/>
          <w:sz w:val="22"/>
          <w:szCs w:val="22"/>
          <w:lang w:eastAsia="ar-SA"/>
        </w:rPr>
        <w:t>14. Ответственность Сторон</w:t>
      </w:r>
    </w:p>
    <w:p w:rsidR="009D67A4" w:rsidRPr="00F2452C" w:rsidRDefault="009D67A4" w:rsidP="009D67A4">
      <w:pPr>
        <w:suppressAutoHyphens/>
        <w:ind w:firstLine="567"/>
        <w:contextualSpacing/>
        <w:jc w:val="both"/>
        <w:rPr>
          <w:sz w:val="22"/>
          <w:szCs w:val="22"/>
          <w:lang w:eastAsia="ar-SA"/>
        </w:rPr>
      </w:pPr>
      <w:r w:rsidRPr="00F2452C">
        <w:rPr>
          <w:kern w:val="16"/>
          <w:sz w:val="22"/>
          <w:szCs w:val="22"/>
          <w:lang w:eastAsia="ar-SA"/>
        </w:rPr>
        <w:t xml:space="preserve">14.1. </w:t>
      </w:r>
      <w:r w:rsidRPr="00F2452C">
        <w:rPr>
          <w:sz w:val="22"/>
          <w:szCs w:val="22"/>
          <w:lang w:eastAsia="ar-SA"/>
        </w:rPr>
        <w:t xml:space="preserve">Стороны несут ответственность за надлежащее, полное и своевременное исполнение своих обязательств по договору. </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 xml:space="preserve">14.2.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w:t>
      </w:r>
      <w:proofErr w:type="gramStart"/>
      <w:r w:rsidRPr="00F2452C">
        <w:rPr>
          <w:sz w:val="22"/>
          <w:szCs w:val="22"/>
          <w:lang w:eastAsia="ar-SA"/>
        </w:rPr>
        <w:t>подряда</w:t>
      </w:r>
      <w:proofErr w:type="gramEnd"/>
      <w:r w:rsidRPr="00F2452C">
        <w:rPr>
          <w:sz w:val="22"/>
          <w:szCs w:val="22"/>
          <w:lang w:eastAsia="ar-SA"/>
        </w:rPr>
        <w:t xml:space="preserve"> либо поручить исправление работ другому лицу за счет Подрядчика, а также потребовать возмещения убытков.</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14.3. Стороны освобождаются от уплаты неустойки (штрафа, пеней), если докажут, что просрочка исполнения указанного обязательства произошла вследствие непреодолимой силы или по вине другой стороны.</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14.4. При невыполнении обязательств по договору, кроме уплаты неустойки, Подрядчик возмещает в полном объеме понесенные Заказчиком убытки.</w:t>
      </w:r>
    </w:p>
    <w:p w:rsidR="009D67A4" w:rsidRPr="00F2452C" w:rsidRDefault="009D67A4" w:rsidP="009D67A4">
      <w:pPr>
        <w:suppressAutoHyphens/>
        <w:ind w:firstLine="567"/>
        <w:contextualSpacing/>
        <w:jc w:val="both"/>
        <w:rPr>
          <w:sz w:val="22"/>
          <w:szCs w:val="22"/>
        </w:rPr>
      </w:pPr>
      <w:r w:rsidRPr="00F2452C">
        <w:rPr>
          <w:sz w:val="22"/>
          <w:szCs w:val="22"/>
          <w:lang w:eastAsia="ar-SA"/>
        </w:rPr>
        <w:t xml:space="preserve">14.5. </w:t>
      </w:r>
      <w:r w:rsidRPr="00F2452C">
        <w:rPr>
          <w:sz w:val="22"/>
          <w:szCs w:val="22"/>
        </w:rPr>
        <w:t xml:space="preserve">В случае просрочки исполнения Заказчиком обязательств, предусмотренных абзацем вторым пункта 2.5 договора по оплате за выполненные работы, Исполнитель вправе в судебном порядке потребовать уплату неустойки, а также процентов за пользование чужими денежными средствами, которые рассчитываются в соответствии со ст. 395 ГК РФ.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0,1 % от суммы, подлежащей к оплате. </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14.6. Все штрафные санкции, предусмотренные п.п.14.7 – 14.13 Договора, Заказчик вправе удержать из суммы очередного платежа за выполненные работы, подлежащего перечислению Подрядчику, с письменным уведомлением подрядчика.</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14.7. В случае если Подрядчик не предоставил Представителю Заказчика, в соответствии с пунктом 4.4.16. Договора, месячно-суточные графики выполнения работ (Приложение 3) на следующий месяц, Подрядчик обязан уплатить Заказчику неустойку в размере 10 000 (десять тысяч) рублей за каждый день просрочки в соответствии с указанной статьей.</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14.8. В случае привлечения для выполнения работ субподрядчиков, не согласованных с Заказчиком в порядке, определенном пунктом 4.3.3. настоящего Договора, Подрядчик уплачивает Заказчику штраф в размере 50 000 (пятьдесят тысяч) рублей за каждого не согласованного субподрядчика.</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 xml:space="preserve">14.9. В случае задержки Подрядчиком срока завершения работ по Объекту в соответствии с Календарным планом производства работ и/или в случае несвоевременного освобождения </w:t>
      </w:r>
      <w:r w:rsidR="00030A22" w:rsidRPr="00F2452C">
        <w:rPr>
          <w:sz w:val="22"/>
          <w:szCs w:val="22"/>
          <w:lang w:eastAsia="ar-SA"/>
        </w:rPr>
        <w:t>Объекта</w:t>
      </w:r>
      <w:r w:rsidRPr="00F2452C">
        <w:rPr>
          <w:sz w:val="22"/>
          <w:szCs w:val="22"/>
          <w:lang w:eastAsia="ar-SA"/>
        </w:rPr>
        <w:t xml:space="preserve"> от собственн</w:t>
      </w:r>
      <w:r w:rsidR="00030A22" w:rsidRPr="00F2452C">
        <w:rPr>
          <w:sz w:val="22"/>
          <w:szCs w:val="22"/>
          <w:lang w:eastAsia="ar-SA"/>
        </w:rPr>
        <w:t>ых</w:t>
      </w:r>
      <w:r w:rsidRPr="00F2452C">
        <w:rPr>
          <w:sz w:val="22"/>
          <w:szCs w:val="22"/>
          <w:lang w:eastAsia="ar-SA"/>
        </w:rPr>
        <w:t xml:space="preserve"> расходных материалов, неиспользованных материалов и оборудования поставки Подрядчика, Подрядчик обязан уплатить Заказчику неустойку в размере </w:t>
      </w:r>
      <w:r w:rsidRPr="00F2452C">
        <w:rPr>
          <w:i/>
          <w:sz w:val="22"/>
          <w:szCs w:val="22"/>
          <w:lang w:eastAsia="ar-SA"/>
        </w:rPr>
        <w:t xml:space="preserve">0,1 % </w:t>
      </w:r>
      <w:r w:rsidRPr="00F2452C">
        <w:rPr>
          <w:sz w:val="22"/>
          <w:szCs w:val="22"/>
          <w:lang w:eastAsia="ar-SA"/>
        </w:rPr>
        <w:t>от договорной цены за каждый день просрочки.</w:t>
      </w:r>
    </w:p>
    <w:p w:rsidR="009D67A4" w:rsidRPr="00F2452C" w:rsidRDefault="009D67A4" w:rsidP="009D67A4">
      <w:pPr>
        <w:suppressAutoHyphens/>
        <w:ind w:firstLine="567"/>
        <w:jc w:val="both"/>
        <w:rPr>
          <w:sz w:val="22"/>
          <w:szCs w:val="22"/>
          <w:lang w:eastAsia="ar-SA"/>
        </w:rPr>
      </w:pPr>
      <w:r w:rsidRPr="00F2452C">
        <w:rPr>
          <w:sz w:val="22"/>
          <w:szCs w:val="22"/>
          <w:lang w:eastAsia="ar-SA"/>
        </w:rPr>
        <w:lastRenderedPageBreak/>
        <w:t>14.10. За нарушение Подрядчиком сроков выполнения отдельных видов работ (срыв календарного плана) Подрядчик оплачивает Заказчику неустойку в размере 0,1% от стоимости данного вида работ в соответствии с протоколом договорной цены за каждый день просрочки;</w:t>
      </w:r>
    </w:p>
    <w:p w:rsidR="009D67A4" w:rsidRPr="00F2452C" w:rsidRDefault="009D67A4" w:rsidP="009D67A4">
      <w:pPr>
        <w:tabs>
          <w:tab w:val="left" w:pos="1620"/>
        </w:tabs>
        <w:suppressAutoHyphens/>
        <w:ind w:firstLine="567"/>
        <w:contextualSpacing/>
        <w:jc w:val="both"/>
        <w:rPr>
          <w:sz w:val="22"/>
          <w:szCs w:val="22"/>
          <w:lang w:eastAsia="ar-SA"/>
        </w:rPr>
      </w:pPr>
      <w:r w:rsidRPr="00F2452C">
        <w:rPr>
          <w:sz w:val="22"/>
          <w:szCs w:val="22"/>
          <w:lang w:eastAsia="ar-SA"/>
        </w:rPr>
        <w:t xml:space="preserve">14.11. За задержку более чем на 10 (Десять) календарных дней сроков устранения, указанных в предписаниях Представителя Заказчика брака, дефектов и/или недоделок в выполненных Подрядчиком Работах, выявленных в течение </w:t>
      </w:r>
      <w:proofErr w:type="gramStart"/>
      <w:r w:rsidRPr="00F2452C">
        <w:rPr>
          <w:sz w:val="22"/>
          <w:szCs w:val="22"/>
          <w:lang w:eastAsia="ar-SA"/>
        </w:rPr>
        <w:t>Срока действия</w:t>
      </w:r>
      <w:proofErr w:type="gramEnd"/>
      <w:r w:rsidRPr="00F2452C">
        <w:rPr>
          <w:sz w:val="22"/>
          <w:szCs w:val="22"/>
          <w:lang w:eastAsia="ar-SA"/>
        </w:rPr>
        <w:t xml:space="preserve"> Договора, Подрядчик обязан уплатить Заказчику неустойку в размере 10 000 (десять тысяч) рублей за каждый день просрочки.</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14.12. В случае невыполнения Подрядчиком требований Заказчика, Подрядчик уплачивает Заказчику штраф в размере 50 000 (Пятьдесят тысяч) рублей в случае не устранения замечаний в части:</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 невыполнения требований Заказчика по соблюдению правил и норм техники безопасности в течение 3 (Трех) календарных дней (после согласованного Заказчиком срока);</w:t>
      </w:r>
    </w:p>
    <w:p w:rsidR="009D67A4" w:rsidRPr="00F2452C" w:rsidRDefault="009D67A4" w:rsidP="009D67A4">
      <w:pPr>
        <w:suppressAutoHyphens/>
        <w:ind w:firstLine="567"/>
        <w:contextualSpacing/>
        <w:jc w:val="both"/>
        <w:rPr>
          <w:sz w:val="22"/>
          <w:szCs w:val="22"/>
          <w:lang w:eastAsia="ar-SA"/>
        </w:rPr>
      </w:pPr>
      <w:r w:rsidRPr="00F2452C">
        <w:rPr>
          <w:sz w:val="22"/>
          <w:szCs w:val="22"/>
          <w:lang w:eastAsia="ar-SA"/>
        </w:rPr>
        <w:t>- невыполнения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проектной документации.</w:t>
      </w:r>
    </w:p>
    <w:p w:rsidR="009D67A4" w:rsidRPr="00F2452C" w:rsidRDefault="009D67A4" w:rsidP="009D67A4">
      <w:pPr>
        <w:suppressAutoHyphens/>
        <w:ind w:firstLine="567"/>
        <w:contextualSpacing/>
        <w:jc w:val="both"/>
        <w:rPr>
          <w:spacing w:val="-1"/>
          <w:sz w:val="22"/>
          <w:szCs w:val="22"/>
          <w:lang w:eastAsia="ar-SA"/>
        </w:rPr>
      </w:pPr>
      <w:r w:rsidRPr="00F2452C">
        <w:rPr>
          <w:spacing w:val="-1"/>
          <w:sz w:val="22"/>
          <w:szCs w:val="22"/>
          <w:lang w:eastAsia="ar-SA"/>
        </w:rPr>
        <w:t xml:space="preserve">14.13. </w:t>
      </w:r>
      <w:r w:rsidRPr="00F2452C">
        <w:rPr>
          <w:sz w:val="22"/>
          <w:szCs w:val="22"/>
          <w:lang w:eastAsia="ar-SA"/>
        </w:rPr>
        <w:t>В случае нарушения Подрядчиком пункта 4.4.23. Договора Подрядчик обязан уплатить Заказчику штраф в размере 5 000 (пять тысяч) рублей за каждый не предоставленный отчет.</w:t>
      </w:r>
    </w:p>
    <w:p w:rsidR="009D67A4" w:rsidRPr="00F2452C" w:rsidRDefault="009D67A4" w:rsidP="009D67A4">
      <w:pPr>
        <w:suppressAutoHyphens/>
        <w:ind w:firstLine="567"/>
        <w:contextualSpacing/>
        <w:jc w:val="both"/>
        <w:rPr>
          <w:spacing w:val="-1"/>
          <w:sz w:val="22"/>
          <w:szCs w:val="22"/>
          <w:lang w:eastAsia="ar-SA"/>
        </w:rPr>
      </w:pPr>
      <w:r w:rsidRPr="00F2452C">
        <w:rPr>
          <w:spacing w:val="-1"/>
          <w:sz w:val="22"/>
          <w:szCs w:val="22"/>
          <w:lang w:eastAsia="ar-SA"/>
        </w:rPr>
        <w:t>14.14. Предъявления Сторонами неустоек/пени/штрафов и/или санкций за нарушение условий Договора, а также сумм возмещения убытков или иного ущерба по Договору, производится письменно путём направления соответствующего требования (претензии) об их уплате и/или возмещения.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030A22" w:rsidRPr="00F2452C" w:rsidRDefault="00030A22" w:rsidP="009D67A4">
      <w:pPr>
        <w:suppressAutoHyphens/>
        <w:ind w:firstLine="567"/>
        <w:contextualSpacing/>
        <w:jc w:val="both"/>
        <w:rPr>
          <w:spacing w:val="-1"/>
          <w:sz w:val="22"/>
          <w:szCs w:val="22"/>
          <w:lang w:eastAsia="ar-SA"/>
        </w:rPr>
      </w:pPr>
      <w:r w:rsidRPr="00F2452C">
        <w:rPr>
          <w:spacing w:val="-1"/>
          <w:sz w:val="22"/>
          <w:szCs w:val="22"/>
          <w:lang w:eastAsia="ar-SA"/>
        </w:rPr>
        <w:t xml:space="preserve">14.15. </w:t>
      </w:r>
      <w:r w:rsidRPr="00F2452C">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r w:rsidRPr="00F2452C">
        <w:rPr>
          <w:bCs/>
        </w:rPr>
        <w:t>.</w:t>
      </w:r>
    </w:p>
    <w:p w:rsidR="009D67A4" w:rsidRPr="008A2442" w:rsidRDefault="009D67A4" w:rsidP="009D67A4">
      <w:pPr>
        <w:suppressAutoHyphens/>
        <w:ind w:firstLine="567"/>
        <w:contextualSpacing/>
        <w:jc w:val="center"/>
        <w:outlineLvl w:val="0"/>
        <w:rPr>
          <w:b/>
          <w:sz w:val="22"/>
          <w:szCs w:val="22"/>
          <w:highlight w:val="yellow"/>
          <w:lang w:eastAsia="ar-SA"/>
        </w:rPr>
      </w:pPr>
    </w:p>
    <w:p w:rsidR="009D67A4" w:rsidRPr="006B6D44" w:rsidRDefault="009D67A4" w:rsidP="009D67A4">
      <w:pPr>
        <w:suppressAutoHyphens/>
        <w:contextualSpacing/>
        <w:jc w:val="center"/>
        <w:outlineLvl w:val="0"/>
        <w:rPr>
          <w:b/>
          <w:sz w:val="22"/>
          <w:szCs w:val="22"/>
          <w:lang w:eastAsia="ar-SA"/>
        </w:rPr>
      </w:pPr>
      <w:r w:rsidRPr="006B6D44">
        <w:rPr>
          <w:b/>
          <w:sz w:val="22"/>
          <w:szCs w:val="22"/>
          <w:lang w:eastAsia="ar-SA"/>
        </w:rPr>
        <w:t>15. Внесение изменений в договор</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15.1. Заказчик вправе вносить изменения в объем работ, которые, по его мнению, необходимы, но не изменяют технических характеристик объекта в соответствии с проектной документацией, по которой ведется строительство</w:t>
      </w:r>
      <w:r w:rsidR="00030A22" w:rsidRPr="006B6D44">
        <w:rPr>
          <w:sz w:val="22"/>
          <w:szCs w:val="22"/>
          <w:lang w:eastAsia="ar-SA"/>
        </w:rPr>
        <w:t xml:space="preserve"> и</w:t>
      </w:r>
      <w:r w:rsidRPr="006B6D44">
        <w:rPr>
          <w:sz w:val="22"/>
          <w:szCs w:val="22"/>
          <w:lang w:eastAsia="ar-SA"/>
        </w:rPr>
        <w:t xml:space="preserve"> направить письменное распоряжение, </w:t>
      </w:r>
      <w:proofErr w:type="gramStart"/>
      <w:r w:rsidRPr="006B6D44">
        <w:rPr>
          <w:sz w:val="22"/>
          <w:szCs w:val="22"/>
          <w:lang w:eastAsia="ar-SA"/>
        </w:rPr>
        <w:t>обязательное к выполнению</w:t>
      </w:r>
      <w:proofErr w:type="gramEnd"/>
      <w:r w:rsidRPr="006B6D44">
        <w:rPr>
          <w:sz w:val="22"/>
          <w:szCs w:val="22"/>
          <w:lang w:eastAsia="ar-SA"/>
        </w:rPr>
        <w:t xml:space="preserve"> для Подрядчика с указанием увеличить или сократить объем указанной работы, включенной в настоящий договор. Если такие изменения повлияют на стои</w:t>
      </w:r>
      <w:r w:rsidR="00030A22" w:rsidRPr="006B6D44">
        <w:rPr>
          <w:sz w:val="22"/>
          <w:szCs w:val="22"/>
          <w:lang w:eastAsia="ar-SA"/>
        </w:rPr>
        <w:t>мость или срок завершения работ</w:t>
      </w:r>
      <w:r w:rsidRPr="006B6D44">
        <w:rPr>
          <w:sz w:val="22"/>
          <w:szCs w:val="22"/>
          <w:lang w:eastAsia="ar-SA"/>
        </w:rPr>
        <w:t>, Подрядчик приступает к их выполнению только после заключения сторонами дополнительного соглашения, которое с момента заключения становиться неотъемлемой частью настоящего Договора.</w:t>
      </w:r>
    </w:p>
    <w:p w:rsidR="009D67A4" w:rsidRPr="006B6D44" w:rsidRDefault="009D67A4" w:rsidP="009D67A4">
      <w:pPr>
        <w:suppressAutoHyphens/>
        <w:autoSpaceDE w:val="0"/>
        <w:autoSpaceDN w:val="0"/>
        <w:adjustRightInd w:val="0"/>
        <w:ind w:firstLine="567"/>
        <w:contextualSpacing/>
        <w:jc w:val="both"/>
        <w:rPr>
          <w:sz w:val="22"/>
          <w:szCs w:val="22"/>
        </w:rPr>
      </w:pPr>
      <w:proofErr w:type="gramStart"/>
      <w:r w:rsidRPr="006B6D44">
        <w:rPr>
          <w:sz w:val="22"/>
          <w:szCs w:val="22"/>
        </w:rPr>
        <w:t>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Заказчик по согласованию с Подрядчиком вправе изменить первоначальную цену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w:t>
      </w:r>
      <w:proofErr w:type="gramEnd"/>
      <w:r w:rsidRPr="006B6D44">
        <w:rPr>
          <w:sz w:val="22"/>
          <w:szCs w:val="22"/>
        </w:rPr>
        <w:t xml:space="preserve"> Договора указанным образом. </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15.2. Срок окончания работ, установленный п. 3.1. может быть изменен по соглашению сторон.</w:t>
      </w:r>
    </w:p>
    <w:p w:rsidR="009D67A4" w:rsidRPr="006B6D44" w:rsidRDefault="009D67A4" w:rsidP="009D67A4">
      <w:pPr>
        <w:suppressAutoHyphens/>
        <w:ind w:firstLine="567"/>
        <w:contextualSpacing/>
        <w:jc w:val="center"/>
        <w:rPr>
          <w:b/>
          <w:sz w:val="22"/>
          <w:szCs w:val="22"/>
          <w:lang w:eastAsia="ar-SA"/>
        </w:rPr>
      </w:pPr>
    </w:p>
    <w:p w:rsidR="009D67A4" w:rsidRPr="006B6D44" w:rsidRDefault="009D67A4" w:rsidP="009D67A4">
      <w:pPr>
        <w:suppressAutoHyphens/>
        <w:contextualSpacing/>
        <w:jc w:val="center"/>
        <w:rPr>
          <w:b/>
          <w:sz w:val="22"/>
          <w:szCs w:val="22"/>
          <w:lang w:eastAsia="ar-SA"/>
        </w:rPr>
      </w:pPr>
      <w:r w:rsidRPr="006B6D44">
        <w:rPr>
          <w:b/>
          <w:sz w:val="22"/>
          <w:szCs w:val="22"/>
          <w:lang w:eastAsia="ar-SA"/>
        </w:rPr>
        <w:t>16. Прекращение договорных отношений</w:t>
      </w:r>
    </w:p>
    <w:p w:rsidR="009D67A4" w:rsidRPr="006B6D44" w:rsidRDefault="009D67A4" w:rsidP="009D67A4">
      <w:pPr>
        <w:autoSpaceDE w:val="0"/>
        <w:autoSpaceDN w:val="0"/>
        <w:adjustRightInd w:val="0"/>
        <w:ind w:firstLine="567"/>
        <w:jc w:val="both"/>
        <w:rPr>
          <w:sz w:val="22"/>
          <w:szCs w:val="22"/>
          <w:lang w:eastAsia="ar-SA"/>
        </w:rPr>
      </w:pPr>
      <w:r w:rsidRPr="006B6D44">
        <w:rPr>
          <w:sz w:val="22"/>
          <w:szCs w:val="22"/>
          <w:lang w:eastAsia="ar-SA"/>
        </w:rPr>
        <w:t xml:space="preserve">16.1. </w:t>
      </w:r>
      <w:proofErr w:type="gramStart"/>
      <w:r w:rsidRPr="006B6D44">
        <w:rPr>
          <w:sz w:val="22"/>
          <w:szCs w:val="22"/>
          <w:lang w:eastAsia="ar-SA"/>
        </w:rPr>
        <w:t xml:space="preserve">В случае нарушения Подрядчиком срока выполнения работ, указанного в п. 3.1. договора, либо любого из этапов работ, указанных в Приложении №2 к договору, Заказчик вправе в одностороннем порядке отказаться от исполнения договора (направив Подрядчику письменное уведомление об отказе от исполнения договора) без выплаты компенсации затрат и без возмещения убытков Исполнителя по договору. </w:t>
      </w:r>
      <w:proofErr w:type="gramEnd"/>
    </w:p>
    <w:p w:rsidR="009D67A4" w:rsidRPr="006B6D44" w:rsidRDefault="009D67A4" w:rsidP="009D67A4">
      <w:pPr>
        <w:autoSpaceDE w:val="0"/>
        <w:autoSpaceDN w:val="0"/>
        <w:adjustRightInd w:val="0"/>
        <w:ind w:firstLine="567"/>
        <w:jc w:val="both"/>
        <w:rPr>
          <w:rFonts w:eastAsia="Calibri"/>
          <w:sz w:val="22"/>
          <w:szCs w:val="22"/>
        </w:rPr>
      </w:pPr>
      <w:r w:rsidRPr="006B6D44">
        <w:rPr>
          <w:sz w:val="22"/>
          <w:szCs w:val="22"/>
          <w:lang w:eastAsia="ar-SA"/>
        </w:rPr>
        <w:t xml:space="preserve">16.2. </w:t>
      </w:r>
      <w:r w:rsidRPr="006B6D44">
        <w:rPr>
          <w:rFonts w:eastAsia="Calibri"/>
          <w:sz w:val="22"/>
          <w:szCs w:val="22"/>
        </w:rPr>
        <w:t>В случае одностороннего отказа от исполнения договора Заказчик обязан уведомить Подрядчика о своем намерении путем направления ему соответствующего уведомления на указанный в договоре почтовый адрес.</w:t>
      </w:r>
    </w:p>
    <w:p w:rsidR="009D67A4" w:rsidRPr="006B6D44" w:rsidRDefault="009D67A4" w:rsidP="009D67A4">
      <w:pPr>
        <w:autoSpaceDE w:val="0"/>
        <w:autoSpaceDN w:val="0"/>
        <w:adjustRightInd w:val="0"/>
        <w:ind w:firstLine="567"/>
        <w:jc w:val="both"/>
        <w:rPr>
          <w:rFonts w:eastAsia="Calibri"/>
          <w:sz w:val="22"/>
          <w:szCs w:val="22"/>
        </w:rPr>
      </w:pPr>
      <w:r w:rsidRPr="006B6D44">
        <w:rPr>
          <w:sz w:val="22"/>
          <w:szCs w:val="22"/>
          <w:lang w:eastAsia="ar-SA"/>
        </w:rPr>
        <w:t xml:space="preserve">16.3. </w:t>
      </w:r>
      <w:r w:rsidRPr="006B6D44">
        <w:rPr>
          <w:rFonts w:eastAsia="Calibri"/>
          <w:sz w:val="22"/>
          <w:szCs w:val="22"/>
        </w:rPr>
        <w:t>Подрядчик не вправе в одностороннем порядке в соответствии с п. 2 ст. 719 ГК РФ отказаться от исполнения договора.</w:t>
      </w:r>
    </w:p>
    <w:p w:rsidR="009D67A4" w:rsidRPr="006B6D44" w:rsidRDefault="009D67A4" w:rsidP="009D67A4">
      <w:pPr>
        <w:suppressAutoHyphens/>
        <w:ind w:firstLine="567"/>
        <w:contextualSpacing/>
        <w:jc w:val="center"/>
        <w:outlineLvl w:val="0"/>
        <w:rPr>
          <w:b/>
          <w:bCs/>
          <w:sz w:val="22"/>
          <w:szCs w:val="22"/>
          <w:lang w:eastAsia="ar-SA"/>
        </w:rPr>
      </w:pPr>
    </w:p>
    <w:p w:rsidR="009D67A4" w:rsidRPr="006B6D44" w:rsidRDefault="009D67A4" w:rsidP="009D67A4">
      <w:pPr>
        <w:suppressAutoHyphens/>
        <w:contextualSpacing/>
        <w:jc w:val="center"/>
        <w:outlineLvl w:val="0"/>
        <w:rPr>
          <w:b/>
          <w:bCs/>
          <w:sz w:val="22"/>
          <w:szCs w:val="22"/>
          <w:lang w:eastAsia="ar-SA"/>
        </w:rPr>
      </w:pPr>
      <w:r w:rsidRPr="006B6D44">
        <w:rPr>
          <w:b/>
          <w:bCs/>
          <w:sz w:val="22"/>
          <w:szCs w:val="22"/>
          <w:lang w:eastAsia="ar-SA"/>
        </w:rPr>
        <w:t>17. Обстоятельства непреодолимой силы</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xml:space="preserve">17.1. Стороны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6B6D44">
        <w:rPr>
          <w:sz w:val="22"/>
          <w:szCs w:val="22"/>
          <w:lang w:eastAsia="ar-SA"/>
        </w:rPr>
        <w:t>перечисленных</w:t>
      </w:r>
      <w:proofErr w:type="gramEnd"/>
      <w:r w:rsidRPr="006B6D44">
        <w:rPr>
          <w:sz w:val="22"/>
          <w:szCs w:val="22"/>
          <w:lang w:eastAsia="ar-SA"/>
        </w:rPr>
        <w:t xml:space="preserve"> ниже обстоятельств непреодолимой силы, которые не могли быть известны сторонам на момент заключения Договора:</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война, военные действия (с объявлением войны или без него), вторжение или враждебные действия иностранных государств;</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восстание, революция, мятеж, введение военной диктатуры, гражданская война;</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lastRenderedPageBreak/>
        <w:t>- бунт, волнения, беспорядки и забастовки (за исключением персонала Подрядчика);</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9D67A4" w:rsidRPr="006B6D44" w:rsidRDefault="009D67A4" w:rsidP="009D67A4">
      <w:pPr>
        <w:suppressAutoHyphens/>
        <w:ind w:firstLine="567"/>
        <w:contextualSpacing/>
        <w:jc w:val="both"/>
        <w:rPr>
          <w:sz w:val="22"/>
          <w:szCs w:val="22"/>
          <w:lang w:eastAsia="ar-SA"/>
        </w:rPr>
      </w:pPr>
      <w:proofErr w:type="gramStart"/>
      <w:r w:rsidRPr="006B6D44">
        <w:rPr>
          <w:sz w:val="22"/>
          <w:szCs w:val="22"/>
          <w:lang w:eastAsia="ar-SA"/>
        </w:rPr>
        <w:t>- природные и техногенные катастрофы, такие как землетрясения, наводнения, пожары, ураган, тайфун, цунами, извержение вулкана, сход лавин и оползней и т.д.</w:t>
      </w:r>
      <w:proofErr w:type="gramEnd"/>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17.3. После направления такого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17.4.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17.5.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строительства, или прекращения договорных отношений.</w:t>
      </w:r>
    </w:p>
    <w:p w:rsidR="009D67A4" w:rsidRPr="006B6D44" w:rsidRDefault="009D67A4" w:rsidP="009D67A4">
      <w:pPr>
        <w:suppressAutoHyphens/>
        <w:ind w:firstLine="567"/>
        <w:contextualSpacing/>
        <w:jc w:val="both"/>
        <w:rPr>
          <w:kern w:val="16"/>
          <w:sz w:val="22"/>
          <w:szCs w:val="22"/>
        </w:rPr>
      </w:pPr>
      <w:r w:rsidRPr="006B6D44">
        <w:rPr>
          <w:sz w:val="22"/>
          <w:szCs w:val="22"/>
        </w:rPr>
        <w:t xml:space="preserve">17.6. </w:t>
      </w:r>
      <w:r w:rsidRPr="006B6D44">
        <w:rPr>
          <w:kern w:val="16"/>
          <w:sz w:val="22"/>
          <w:szCs w:val="22"/>
        </w:rPr>
        <w:t>Обязанность доказать наличие обстоятельств непреодолимой силы лежит на Стороне, не выполнившей свои обязательства по Договору.</w:t>
      </w:r>
    </w:p>
    <w:p w:rsidR="009D67A4" w:rsidRPr="006B6D44" w:rsidRDefault="009D67A4" w:rsidP="009D67A4">
      <w:pPr>
        <w:suppressAutoHyphens/>
        <w:ind w:firstLine="567"/>
        <w:contextualSpacing/>
        <w:jc w:val="center"/>
        <w:rPr>
          <w:b/>
          <w:sz w:val="22"/>
          <w:szCs w:val="22"/>
        </w:rPr>
      </w:pPr>
    </w:p>
    <w:p w:rsidR="009D67A4" w:rsidRPr="006B6D44" w:rsidRDefault="009D67A4" w:rsidP="009D67A4">
      <w:pPr>
        <w:suppressAutoHyphens/>
        <w:contextualSpacing/>
        <w:jc w:val="center"/>
        <w:rPr>
          <w:b/>
          <w:sz w:val="22"/>
          <w:szCs w:val="22"/>
        </w:rPr>
      </w:pPr>
      <w:r w:rsidRPr="006B6D44">
        <w:rPr>
          <w:b/>
          <w:sz w:val="22"/>
          <w:szCs w:val="22"/>
        </w:rPr>
        <w:t>18. Разрешение споров между Сторонами</w:t>
      </w:r>
    </w:p>
    <w:p w:rsidR="009D67A4" w:rsidRPr="006B6D44" w:rsidRDefault="009D67A4" w:rsidP="009D67A4">
      <w:pPr>
        <w:suppressAutoHyphens/>
        <w:ind w:firstLine="567"/>
        <w:jc w:val="both"/>
        <w:rPr>
          <w:sz w:val="22"/>
          <w:szCs w:val="22"/>
          <w:lang w:eastAsia="ar-SA"/>
        </w:rPr>
      </w:pPr>
      <w:r w:rsidRPr="006B6D44">
        <w:rPr>
          <w:sz w:val="22"/>
          <w:szCs w:val="22"/>
          <w:lang w:eastAsia="ar-SA"/>
        </w:rPr>
        <w:t>18.1.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срок ответа на претензию или ее исполнение - 10 дней с момента получения.</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18.</w:t>
      </w:r>
      <w:r w:rsidR="00AE79A9" w:rsidRPr="006B6D44">
        <w:rPr>
          <w:sz w:val="22"/>
          <w:szCs w:val="22"/>
          <w:lang w:eastAsia="ar-SA"/>
        </w:rPr>
        <w:t>2</w:t>
      </w:r>
      <w:r w:rsidRPr="006B6D44">
        <w:rPr>
          <w:sz w:val="22"/>
          <w:szCs w:val="22"/>
          <w:lang w:eastAsia="ar-SA"/>
        </w:rPr>
        <w:t>. Любой спор, разногласие, требование или претензия, возникающие из настоящего Договора, либо его нарушения, прекращение договора или недействительность, подлежат передаче на рассмотрение в Арбитражный суд Ханты-Мансийского автономного округа – Югры.</w:t>
      </w:r>
    </w:p>
    <w:p w:rsidR="009D67A4" w:rsidRPr="006B6D44" w:rsidRDefault="009D67A4" w:rsidP="009D67A4">
      <w:pPr>
        <w:suppressAutoHyphens/>
        <w:ind w:firstLine="567"/>
        <w:contextualSpacing/>
        <w:jc w:val="both"/>
        <w:rPr>
          <w:sz w:val="22"/>
          <w:szCs w:val="22"/>
          <w:lang w:eastAsia="ar-SA"/>
        </w:rPr>
      </w:pPr>
    </w:p>
    <w:p w:rsidR="009D67A4" w:rsidRPr="006B6D44" w:rsidRDefault="009D67A4" w:rsidP="009D67A4">
      <w:pPr>
        <w:suppressAutoHyphens/>
        <w:contextualSpacing/>
        <w:jc w:val="center"/>
        <w:outlineLvl w:val="0"/>
        <w:rPr>
          <w:b/>
          <w:sz w:val="22"/>
          <w:szCs w:val="22"/>
          <w:lang w:eastAsia="ar-SA"/>
        </w:rPr>
      </w:pPr>
      <w:r w:rsidRPr="006B6D44">
        <w:rPr>
          <w:b/>
          <w:sz w:val="22"/>
          <w:szCs w:val="22"/>
          <w:lang w:eastAsia="ar-SA"/>
        </w:rPr>
        <w:t>19. Сроки действия договора</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19.1. Настоящий Договор вступает в силу с момента заключения и действует до полного выполнения обязатель</w:t>
      </w:r>
      <w:proofErr w:type="gramStart"/>
      <w:r w:rsidRPr="006B6D44">
        <w:rPr>
          <w:sz w:val="22"/>
          <w:szCs w:val="22"/>
          <w:lang w:eastAsia="ar-SA"/>
        </w:rPr>
        <w:t>ств Ст</w:t>
      </w:r>
      <w:proofErr w:type="gramEnd"/>
      <w:r w:rsidRPr="006B6D44">
        <w:rPr>
          <w:sz w:val="22"/>
          <w:szCs w:val="22"/>
          <w:lang w:eastAsia="ar-SA"/>
        </w:rPr>
        <w:t>оронами по договору, включая гарантийные обязательства Подрядчика по настоящему Договору.</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19.2.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оригиналами Договора.</w:t>
      </w:r>
    </w:p>
    <w:p w:rsidR="009D67A4" w:rsidRPr="006B6D44" w:rsidRDefault="009D67A4" w:rsidP="009D67A4">
      <w:pPr>
        <w:suppressAutoHyphens/>
        <w:ind w:firstLine="567"/>
        <w:contextualSpacing/>
        <w:jc w:val="both"/>
        <w:rPr>
          <w:sz w:val="22"/>
          <w:szCs w:val="22"/>
          <w:lang w:eastAsia="ar-SA"/>
        </w:rPr>
      </w:pPr>
    </w:p>
    <w:p w:rsidR="009D67A4" w:rsidRPr="006B6D44" w:rsidRDefault="009D67A4" w:rsidP="009D67A4">
      <w:pPr>
        <w:widowControl w:val="0"/>
        <w:shd w:val="clear" w:color="auto" w:fill="FFFFFF"/>
        <w:suppressAutoHyphens/>
        <w:contextualSpacing/>
        <w:jc w:val="center"/>
        <w:rPr>
          <w:b/>
          <w:bCs/>
          <w:snapToGrid w:val="0"/>
          <w:sz w:val="22"/>
          <w:szCs w:val="22"/>
        </w:rPr>
      </w:pPr>
      <w:r w:rsidRPr="006B6D44">
        <w:rPr>
          <w:b/>
          <w:bCs/>
          <w:snapToGrid w:val="0"/>
          <w:sz w:val="22"/>
          <w:szCs w:val="22"/>
        </w:rPr>
        <w:t>20. Заключительные условия</w:t>
      </w:r>
    </w:p>
    <w:p w:rsidR="009D67A4" w:rsidRPr="006B6D44" w:rsidRDefault="009D67A4" w:rsidP="009D67A4">
      <w:pPr>
        <w:suppressAutoHyphens/>
        <w:ind w:firstLine="567"/>
        <w:contextualSpacing/>
        <w:jc w:val="both"/>
        <w:rPr>
          <w:sz w:val="22"/>
          <w:szCs w:val="22"/>
          <w:lang w:eastAsia="ar-SA"/>
        </w:rPr>
      </w:pPr>
      <w:r w:rsidRPr="006B6D44">
        <w:rPr>
          <w:kern w:val="16"/>
          <w:sz w:val="22"/>
          <w:szCs w:val="22"/>
          <w:lang w:eastAsia="ar-SA"/>
        </w:rPr>
        <w:t xml:space="preserve">20.1. </w:t>
      </w:r>
      <w:r w:rsidRPr="006B6D44">
        <w:rPr>
          <w:sz w:val="22"/>
          <w:szCs w:val="22"/>
          <w:lang w:eastAsia="ar-SA"/>
        </w:rPr>
        <w:t>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20.2. Настоящий Договор составлен в двух экземплярах, имеющих одинаковую юридическую силу, по одному для каждой из сторон.</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20.3. Настоящий договор включает следующие приложения:</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Приложение №1: Протокол согласования договорной цены;</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Приложение №2: Календарный план производства работ;</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Приложение №3: Образец месячно-суточного графика выполнения работ;</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 Приложение №</w:t>
      </w:r>
      <w:r w:rsidR="000C09C6" w:rsidRPr="006B6D44">
        <w:rPr>
          <w:sz w:val="22"/>
          <w:szCs w:val="22"/>
          <w:lang w:eastAsia="ar-SA"/>
        </w:rPr>
        <w:t>4</w:t>
      </w:r>
      <w:r w:rsidRPr="006B6D44">
        <w:rPr>
          <w:sz w:val="22"/>
          <w:szCs w:val="22"/>
          <w:lang w:eastAsia="ar-SA"/>
        </w:rPr>
        <w:t>: Список субподрядчиков;</w:t>
      </w:r>
    </w:p>
    <w:p w:rsidR="009D67A4" w:rsidRPr="006B6D44" w:rsidRDefault="000C09C6" w:rsidP="009D67A4">
      <w:pPr>
        <w:suppressAutoHyphens/>
        <w:ind w:firstLine="567"/>
        <w:contextualSpacing/>
        <w:jc w:val="both"/>
        <w:rPr>
          <w:sz w:val="22"/>
          <w:szCs w:val="22"/>
          <w:lang w:eastAsia="ar-SA"/>
        </w:rPr>
      </w:pPr>
      <w:r w:rsidRPr="006B6D44">
        <w:rPr>
          <w:sz w:val="22"/>
          <w:szCs w:val="22"/>
          <w:lang w:eastAsia="ar-SA"/>
        </w:rPr>
        <w:t>- Приложение №5</w:t>
      </w:r>
      <w:r w:rsidR="009D67A4" w:rsidRPr="006B6D44">
        <w:rPr>
          <w:sz w:val="22"/>
          <w:szCs w:val="22"/>
          <w:lang w:eastAsia="ar-SA"/>
        </w:rPr>
        <w:t>: Образец еженедельного отчета;</w:t>
      </w:r>
    </w:p>
    <w:p w:rsidR="009D67A4" w:rsidRPr="006B6D44" w:rsidRDefault="000C09C6" w:rsidP="009D67A4">
      <w:pPr>
        <w:suppressAutoHyphens/>
        <w:ind w:firstLine="567"/>
        <w:contextualSpacing/>
        <w:jc w:val="both"/>
        <w:rPr>
          <w:sz w:val="22"/>
          <w:szCs w:val="22"/>
          <w:lang w:eastAsia="ar-SA"/>
        </w:rPr>
      </w:pPr>
      <w:r w:rsidRPr="006B6D44">
        <w:rPr>
          <w:sz w:val="22"/>
          <w:szCs w:val="22"/>
          <w:lang w:eastAsia="ar-SA"/>
        </w:rPr>
        <w:t>- Приложение №6</w:t>
      </w:r>
      <w:r w:rsidR="009D67A4" w:rsidRPr="006B6D44">
        <w:rPr>
          <w:sz w:val="22"/>
          <w:szCs w:val="22"/>
          <w:lang w:eastAsia="ar-SA"/>
        </w:rPr>
        <w:t>: Локальный сметный расчет;</w:t>
      </w:r>
    </w:p>
    <w:p w:rsidR="00A34849" w:rsidRPr="006B6D44" w:rsidRDefault="000C09C6" w:rsidP="00A34849">
      <w:pPr>
        <w:suppressAutoHyphens/>
        <w:ind w:firstLine="567"/>
        <w:contextualSpacing/>
        <w:jc w:val="both"/>
        <w:rPr>
          <w:sz w:val="22"/>
          <w:szCs w:val="22"/>
          <w:lang w:eastAsia="ar-SA"/>
        </w:rPr>
      </w:pPr>
      <w:r w:rsidRPr="006B6D44">
        <w:rPr>
          <w:sz w:val="22"/>
          <w:szCs w:val="22"/>
          <w:lang w:eastAsia="ar-SA"/>
        </w:rPr>
        <w:t>- Приложение №7</w:t>
      </w:r>
      <w:r w:rsidR="009D67A4" w:rsidRPr="006B6D44">
        <w:rPr>
          <w:sz w:val="22"/>
          <w:szCs w:val="22"/>
          <w:lang w:eastAsia="ar-SA"/>
        </w:rPr>
        <w:t xml:space="preserve">: </w:t>
      </w:r>
      <w:r w:rsidR="00A34849" w:rsidRPr="006B6D44">
        <w:rPr>
          <w:sz w:val="22"/>
          <w:szCs w:val="22"/>
          <w:lang w:eastAsia="ar-SA"/>
        </w:rPr>
        <w:t>Техническое задание.</w:t>
      </w:r>
    </w:p>
    <w:p w:rsidR="009D67A4" w:rsidRPr="006B6D44" w:rsidRDefault="009D67A4" w:rsidP="009D67A4">
      <w:pPr>
        <w:suppressAutoHyphens/>
        <w:ind w:firstLine="567"/>
        <w:contextualSpacing/>
        <w:jc w:val="both"/>
        <w:rPr>
          <w:sz w:val="22"/>
          <w:szCs w:val="22"/>
          <w:lang w:eastAsia="ar-SA"/>
        </w:rPr>
      </w:pPr>
      <w:r w:rsidRPr="006B6D44">
        <w:rPr>
          <w:sz w:val="22"/>
          <w:szCs w:val="22"/>
          <w:lang w:eastAsia="ar-SA"/>
        </w:rPr>
        <w:t>20.4. Все приложения, указанные в п.20.3. являются неотъемлемой частью настоящего договора.</w:t>
      </w:r>
    </w:p>
    <w:p w:rsidR="009D67A4" w:rsidRPr="006B6D44" w:rsidRDefault="009D67A4" w:rsidP="009D67A4">
      <w:pPr>
        <w:contextualSpacing/>
        <w:jc w:val="center"/>
        <w:outlineLvl w:val="0"/>
        <w:rPr>
          <w:b/>
        </w:rPr>
      </w:pPr>
    </w:p>
    <w:p w:rsidR="009D67A4" w:rsidRPr="006B6D44" w:rsidRDefault="009D67A4" w:rsidP="009D67A4">
      <w:pPr>
        <w:contextualSpacing/>
        <w:jc w:val="center"/>
        <w:outlineLvl w:val="0"/>
        <w:rPr>
          <w:b/>
        </w:rPr>
      </w:pPr>
    </w:p>
    <w:p w:rsidR="009D67A4" w:rsidRPr="006B6D44" w:rsidRDefault="009D67A4" w:rsidP="009D67A4">
      <w:pPr>
        <w:contextualSpacing/>
        <w:jc w:val="center"/>
        <w:outlineLvl w:val="0"/>
        <w:rPr>
          <w:b/>
        </w:rPr>
      </w:pPr>
      <w:r w:rsidRPr="006B6D44">
        <w:rPr>
          <w:b/>
        </w:rPr>
        <w:t>21. Адреса, банковские реквизиты и подписи Сторон</w:t>
      </w:r>
    </w:p>
    <w:p w:rsidR="009D67A4" w:rsidRPr="006B6D44" w:rsidRDefault="009D67A4" w:rsidP="009D67A4">
      <w:pPr>
        <w:contextualSpacing/>
        <w:jc w:val="center"/>
        <w:outlineLvl w:val="0"/>
        <w:rPr>
          <w:b/>
          <w:sz w:val="22"/>
          <w:szCs w:val="22"/>
        </w:rPr>
      </w:pPr>
    </w:p>
    <w:tbl>
      <w:tblPr>
        <w:tblW w:w="10279" w:type="dxa"/>
        <w:tblLook w:val="0000"/>
      </w:tblPr>
      <w:tblGrid>
        <w:gridCol w:w="5549"/>
        <w:gridCol w:w="4730"/>
      </w:tblGrid>
      <w:tr w:rsidR="009D67A4" w:rsidRPr="006B6D44" w:rsidTr="009D67A4">
        <w:tc>
          <w:tcPr>
            <w:tcW w:w="5549" w:type="dxa"/>
          </w:tcPr>
          <w:p w:rsidR="00824321" w:rsidRPr="006B6D44" w:rsidRDefault="009D67A4" w:rsidP="00361CBD">
            <w:pPr>
              <w:suppressAutoHyphens/>
              <w:contextualSpacing/>
              <w:jc w:val="both"/>
              <w:rPr>
                <w:b/>
              </w:rPr>
            </w:pPr>
            <w:r w:rsidRPr="006B6D44">
              <w:rPr>
                <w:b/>
                <w:sz w:val="22"/>
                <w:szCs w:val="22"/>
              </w:rPr>
              <w:t>Заказчик:</w:t>
            </w:r>
          </w:p>
          <w:p w:rsidR="00E8666A" w:rsidRPr="006B6D44" w:rsidRDefault="009D67A4" w:rsidP="00E8666A">
            <w:pPr>
              <w:tabs>
                <w:tab w:val="left" w:pos="4395"/>
              </w:tabs>
              <w:ind w:firstLine="142"/>
              <w:rPr>
                <w:b/>
              </w:rPr>
            </w:pPr>
            <w:r w:rsidRPr="006B6D44">
              <w:rPr>
                <w:b/>
                <w:sz w:val="22"/>
                <w:szCs w:val="22"/>
              </w:rPr>
              <w:t xml:space="preserve"> </w:t>
            </w:r>
            <w:r w:rsidR="00E8666A" w:rsidRPr="006B6D44">
              <w:rPr>
                <w:b/>
              </w:rPr>
              <w:t>АО «Городские электрические сети»</w:t>
            </w:r>
          </w:p>
          <w:p w:rsidR="00E8666A" w:rsidRPr="006B6D44" w:rsidRDefault="00E8666A" w:rsidP="00E8666A">
            <w:pPr>
              <w:tabs>
                <w:tab w:val="left" w:pos="4395"/>
              </w:tabs>
              <w:ind w:firstLine="142"/>
              <w:rPr>
                <w:b/>
              </w:rPr>
            </w:pPr>
          </w:p>
          <w:p w:rsidR="00E8666A" w:rsidRPr="006B6D44" w:rsidRDefault="00E8666A" w:rsidP="00E8666A">
            <w:r w:rsidRPr="006B6D44">
              <w:rPr>
                <w:u w:val="single"/>
              </w:rPr>
              <w:t>Юридический адрес:</w:t>
            </w:r>
            <w:r w:rsidRPr="006B6D44">
              <w:t xml:space="preserve"> 628681, Россия Ханты-Мансийский автономный округ - Югра г. Мегион, ул</w:t>
            </w:r>
            <w:proofErr w:type="gramStart"/>
            <w:r w:rsidRPr="006B6D44">
              <w:t>.Ю</w:t>
            </w:r>
            <w:proofErr w:type="gramEnd"/>
            <w:r w:rsidRPr="006B6D44">
              <w:t>жная д.10</w:t>
            </w:r>
          </w:p>
          <w:p w:rsidR="00E8666A" w:rsidRPr="006B6D44" w:rsidRDefault="00E8666A" w:rsidP="00E8666A">
            <w:r w:rsidRPr="006B6D44">
              <w:rPr>
                <w:u w:val="single"/>
              </w:rPr>
              <w:t xml:space="preserve">Фактический адрес: </w:t>
            </w:r>
            <w:r w:rsidRPr="006B6D44">
              <w:t>628681, Россия Ханты-Мансийский автономный округ - Югра г. Мегион, ул</w:t>
            </w:r>
            <w:proofErr w:type="gramStart"/>
            <w:r w:rsidRPr="006B6D44">
              <w:t>.Ю</w:t>
            </w:r>
            <w:proofErr w:type="gramEnd"/>
            <w:r w:rsidRPr="006B6D44">
              <w:t>жная д.10</w:t>
            </w:r>
          </w:p>
          <w:p w:rsidR="00E8666A" w:rsidRPr="006B6D44" w:rsidRDefault="00E8666A" w:rsidP="00E8666A">
            <w:r w:rsidRPr="006B6D44">
              <w:t>тел./факс (34643)  2-18-42, 3-72-71.</w:t>
            </w:r>
          </w:p>
          <w:p w:rsidR="00E8666A" w:rsidRPr="006B6D44" w:rsidRDefault="00E8666A" w:rsidP="00E8666A">
            <w:r w:rsidRPr="006B6D44">
              <w:t>Сургусткое отделение № 5940 ПАО Сбербанк</w:t>
            </w:r>
          </w:p>
          <w:p w:rsidR="00E8666A" w:rsidRPr="006B6D44" w:rsidRDefault="00E8666A" w:rsidP="00E8666A">
            <w:r w:rsidRPr="006B6D44">
              <w:t>к/сч 30101810800000000651</w:t>
            </w:r>
          </w:p>
          <w:p w:rsidR="00E8666A" w:rsidRPr="006B6D44" w:rsidRDefault="00E8666A" w:rsidP="00E8666A">
            <w:proofErr w:type="gramStart"/>
            <w:r w:rsidRPr="006B6D44">
              <w:t>р</w:t>
            </w:r>
            <w:proofErr w:type="gramEnd"/>
            <w:r w:rsidRPr="006B6D44">
              <w:t>/сч 40702810467160000497</w:t>
            </w:r>
          </w:p>
          <w:p w:rsidR="00E8666A" w:rsidRPr="006B6D44" w:rsidRDefault="00E8666A" w:rsidP="00E8666A">
            <w:pPr>
              <w:rPr>
                <w:u w:val="thick"/>
              </w:rPr>
            </w:pPr>
            <w:r w:rsidRPr="006B6D44">
              <w:t>ИНН/КПП 8605017251/860501001 БИК 047102651</w:t>
            </w:r>
          </w:p>
          <w:p w:rsidR="00E8666A" w:rsidRPr="006B6D44" w:rsidRDefault="00E8666A" w:rsidP="00E8666A">
            <w:pPr>
              <w:rPr>
                <w:u w:val="thick"/>
              </w:rPr>
            </w:pPr>
            <w:r w:rsidRPr="006B6D44">
              <w:t>ОКПО 48735596 ОКОПФ 12267 ОКВЭД 35.12</w:t>
            </w:r>
            <w:r w:rsidRPr="006B6D44">
              <w:rPr>
                <w:u w:val="thick"/>
              </w:rPr>
              <w:t xml:space="preserve"> </w:t>
            </w:r>
          </w:p>
          <w:p w:rsidR="00E8666A" w:rsidRPr="006B6D44" w:rsidRDefault="00E8666A" w:rsidP="00E8666A">
            <w:r w:rsidRPr="006B6D44">
              <w:rPr>
                <w:lang w:val="en-US"/>
              </w:rPr>
              <w:t>e</w:t>
            </w:r>
            <w:r w:rsidRPr="006B6D44">
              <w:t>-</w:t>
            </w:r>
            <w:r w:rsidRPr="006B6D44">
              <w:rPr>
                <w:lang w:val="en-US"/>
              </w:rPr>
              <w:t>mail</w:t>
            </w:r>
            <w:r w:rsidRPr="006B6D44">
              <w:t xml:space="preserve"> </w:t>
            </w:r>
            <w:hyperlink r:id="rId18" w:history="1">
              <w:r w:rsidRPr="006B6D44">
                <w:rPr>
                  <w:rStyle w:val="a7"/>
                  <w:lang w:val="en-US"/>
                </w:rPr>
                <w:t>zariy</w:t>
              </w:r>
              <w:r w:rsidRPr="006B6D44">
                <w:rPr>
                  <w:rStyle w:val="a7"/>
                </w:rPr>
                <w:t>@</w:t>
              </w:r>
              <w:r w:rsidRPr="006B6D44">
                <w:rPr>
                  <w:rStyle w:val="a7"/>
                  <w:lang w:val="en-US"/>
                </w:rPr>
                <w:t>mail</w:t>
              </w:r>
              <w:r w:rsidRPr="006B6D44">
                <w:rPr>
                  <w:rStyle w:val="a7"/>
                </w:rPr>
                <w:t>.</w:t>
              </w:r>
              <w:r w:rsidRPr="006B6D44">
                <w:rPr>
                  <w:rStyle w:val="a7"/>
                  <w:lang w:val="en-US"/>
                </w:rPr>
                <w:t>ru</w:t>
              </w:r>
            </w:hyperlink>
          </w:p>
          <w:p w:rsidR="009D67A4" w:rsidRPr="006B6D44" w:rsidRDefault="009D67A4" w:rsidP="009D67A4">
            <w:pPr>
              <w:suppressAutoHyphens/>
              <w:contextualSpacing/>
              <w:jc w:val="both"/>
              <w:rPr>
                <w:lang w:eastAsia="ar-SA"/>
              </w:rPr>
            </w:pPr>
          </w:p>
        </w:tc>
        <w:tc>
          <w:tcPr>
            <w:tcW w:w="4730" w:type="dxa"/>
          </w:tcPr>
          <w:p w:rsidR="009D67A4" w:rsidRPr="006B6D44" w:rsidRDefault="009D67A4" w:rsidP="009D67A4">
            <w:pPr>
              <w:suppressAutoHyphens/>
              <w:contextualSpacing/>
              <w:jc w:val="both"/>
              <w:rPr>
                <w:lang w:eastAsia="ar-SA"/>
              </w:rPr>
            </w:pPr>
            <w:r w:rsidRPr="006B6D44">
              <w:rPr>
                <w:b/>
                <w:sz w:val="22"/>
                <w:szCs w:val="22"/>
                <w:lang w:eastAsia="ar-SA"/>
              </w:rPr>
              <w:lastRenderedPageBreak/>
              <w:t>Подрядчик</w:t>
            </w:r>
            <w:r w:rsidRPr="006B6D44">
              <w:rPr>
                <w:sz w:val="22"/>
                <w:szCs w:val="22"/>
                <w:lang w:eastAsia="ar-SA"/>
              </w:rPr>
              <w:t xml:space="preserve">:         </w:t>
            </w:r>
          </w:p>
          <w:p w:rsidR="009D67A4" w:rsidRPr="006B6D44" w:rsidRDefault="009D67A4" w:rsidP="009D67A4">
            <w:pPr>
              <w:suppressAutoHyphens/>
              <w:contextualSpacing/>
              <w:jc w:val="both"/>
              <w:rPr>
                <w:lang w:eastAsia="ar-SA"/>
              </w:rPr>
            </w:pPr>
            <w:r w:rsidRPr="006B6D44">
              <w:rPr>
                <w:sz w:val="22"/>
                <w:szCs w:val="22"/>
                <w:lang w:eastAsia="ar-SA"/>
              </w:rPr>
              <w:t xml:space="preserve">Юридический/почтовый </w:t>
            </w:r>
            <w:r w:rsidRPr="006B6D44">
              <w:rPr>
                <w:sz w:val="22"/>
                <w:szCs w:val="22"/>
                <w:lang w:eastAsia="ar-SA"/>
              </w:rPr>
              <w:lastRenderedPageBreak/>
              <w:t xml:space="preserve">адрес:________________________, тел/факс, </w:t>
            </w:r>
            <w:r w:rsidRPr="006B6D44">
              <w:rPr>
                <w:sz w:val="22"/>
                <w:szCs w:val="22"/>
                <w:lang w:val="en-US" w:eastAsia="ar-SA"/>
              </w:rPr>
              <w:t>Email</w:t>
            </w:r>
            <w:r w:rsidRPr="006B6D44">
              <w:rPr>
                <w:sz w:val="22"/>
                <w:szCs w:val="22"/>
                <w:lang w:eastAsia="ar-SA"/>
              </w:rPr>
              <w:t>:</w:t>
            </w:r>
          </w:p>
          <w:p w:rsidR="009D67A4" w:rsidRPr="006B6D44" w:rsidRDefault="009D67A4" w:rsidP="009D67A4">
            <w:pPr>
              <w:suppressAutoHyphens/>
              <w:contextualSpacing/>
              <w:jc w:val="both"/>
              <w:rPr>
                <w:lang w:eastAsia="ar-SA"/>
              </w:rPr>
            </w:pPr>
            <w:r w:rsidRPr="006B6D44">
              <w:rPr>
                <w:sz w:val="22"/>
                <w:szCs w:val="22"/>
                <w:lang w:eastAsia="ar-SA"/>
              </w:rPr>
              <w:t xml:space="preserve">ИНН _______________  </w:t>
            </w:r>
          </w:p>
          <w:p w:rsidR="009D67A4" w:rsidRPr="006B6D44" w:rsidRDefault="009D67A4" w:rsidP="009D67A4">
            <w:pPr>
              <w:suppressAutoHyphens/>
              <w:contextualSpacing/>
              <w:jc w:val="both"/>
              <w:rPr>
                <w:lang w:eastAsia="ar-SA"/>
              </w:rPr>
            </w:pPr>
            <w:r w:rsidRPr="006B6D44">
              <w:rPr>
                <w:sz w:val="22"/>
                <w:szCs w:val="22"/>
                <w:lang w:eastAsia="ar-SA"/>
              </w:rPr>
              <w:t>КПП _________________</w:t>
            </w:r>
          </w:p>
          <w:p w:rsidR="009D67A4" w:rsidRPr="006B6D44" w:rsidRDefault="009D67A4" w:rsidP="009D67A4">
            <w:pPr>
              <w:suppressAutoHyphens/>
              <w:contextualSpacing/>
              <w:jc w:val="both"/>
              <w:rPr>
                <w:lang w:eastAsia="ar-SA"/>
              </w:rPr>
            </w:pPr>
            <w:proofErr w:type="gramStart"/>
            <w:r w:rsidRPr="006B6D44">
              <w:rPr>
                <w:sz w:val="22"/>
                <w:szCs w:val="22"/>
                <w:lang w:eastAsia="ar-SA"/>
              </w:rPr>
              <w:t>р</w:t>
            </w:r>
            <w:proofErr w:type="gramEnd"/>
            <w:r w:rsidRPr="006B6D44">
              <w:rPr>
                <w:sz w:val="22"/>
                <w:szCs w:val="22"/>
                <w:lang w:eastAsia="ar-SA"/>
              </w:rPr>
              <w:t xml:space="preserve">/с ____________________ </w:t>
            </w:r>
          </w:p>
          <w:p w:rsidR="009D67A4" w:rsidRPr="006B6D44" w:rsidRDefault="009D67A4" w:rsidP="009D67A4">
            <w:pPr>
              <w:suppressAutoHyphens/>
              <w:contextualSpacing/>
              <w:jc w:val="both"/>
              <w:rPr>
                <w:lang w:eastAsia="ar-SA"/>
              </w:rPr>
            </w:pPr>
            <w:r w:rsidRPr="006B6D44">
              <w:rPr>
                <w:sz w:val="22"/>
                <w:szCs w:val="22"/>
                <w:lang w:eastAsia="ar-SA"/>
              </w:rPr>
              <w:t xml:space="preserve">в ________________________ </w:t>
            </w:r>
          </w:p>
          <w:p w:rsidR="009D67A4" w:rsidRPr="006B6D44" w:rsidRDefault="009D67A4" w:rsidP="009D67A4">
            <w:pPr>
              <w:suppressAutoHyphens/>
              <w:contextualSpacing/>
              <w:jc w:val="both"/>
              <w:rPr>
                <w:lang w:eastAsia="ar-SA"/>
              </w:rPr>
            </w:pPr>
            <w:r w:rsidRPr="006B6D44">
              <w:rPr>
                <w:sz w:val="22"/>
                <w:szCs w:val="22"/>
                <w:lang w:eastAsia="ar-SA"/>
              </w:rPr>
              <w:t xml:space="preserve">к/с ______________________  </w:t>
            </w:r>
          </w:p>
          <w:p w:rsidR="009D67A4" w:rsidRPr="006B6D44" w:rsidRDefault="009D67A4" w:rsidP="009D67A4">
            <w:pPr>
              <w:suppressAutoHyphens/>
              <w:contextualSpacing/>
              <w:jc w:val="both"/>
            </w:pPr>
            <w:r w:rsidRPr="006B6D44">
              <w:rPr>
                <w:sz w:val="22"/>
                <w:szCs w:val="22"/>
                <w:lang w:eastAsia="ar-SA"/>
              </w:rPr>
              <w:t>БИК _____________________</w:t>
            </w:r>
          </w:p>
        </w:tc>
      </w:tr>
      <w:tr w:rsidR="009D67A4" w:rsidRPr="006B6D44" w:rsidTr="009D67A4">
        <w:tc>
          <w:tcPr>
            <w:tcW w:w="5549" w:type="dxa"/>
          </w:tcPr>
          <w:p w:rsidR="009D67A4" w:rsidRPr="006B6D44" w:rsidRDefault="009D67A4" w:rsidP="009D67A4">
            <w:pPr>
              <w:suppressAutoHyphens/>
              <w:autoSpaceDE w:val="0"/>
              <w:autoSpaceDN w:val="0"/>
              <w:adjustRightInd w:val="0"/>
              <w:contextualSpacing/>
              <w:jc w:val="both"/>
              <w:rPr>
                <w:b/>
                <w:lang w:eastAsia="ar-SA"/>
              </w:rPr>
            </w:pPr>
          </w:p>
          <w:p w:rsidR="009D67A4" w:rsidRPr="006B6D44" w:rsidRDefault="009D67A4" w:rsidP="009D67A4">
            <w:pPr>
              <w:suppressAutoHyphens/>
              <w:autoSpaceDE w:val="0"/>
              <w:autoSpaceDN w:val="0"/>
              <w:adjustRightInd w:val="0"/>
              <w:contextualSpacing/>
              <w:jc w:val="both"/>
              <w:rPr>
                <w:b/>
                <w:lang w:eastAsia="ar-SA"/>
              </w:rPr>
            </w:pPr>
            <w:r w:rsidRPr="006B6D44">
              <w:rPr>
                <w:b/>
                <w:sz w:val="22"/>
                <w:szCs w:val="22"/>
                <w:lang w:eastAsia="ar-SA"/>
              </w:rPr>
              <w:t>Заказчик:</w:t>
            </w:r>
          </w:p>
          <w:p w:rsidR="009D67A4" w:rsidRPr="006B6D44" w:rsidRDefault="009D67A4" w:rsidP="009D67A4">
            <w:pPr>
              <w:suppressAutoHyphens/>
              <w:contextualSpacing/>
              <w:jc w:val="both"/>
            </w:pPr>
          </w:p>
          <w:p w:rsidR="009D67A4" w:rsidRPr="006B6D44" w:rsidRDefault="009D67A4" w:rsidP="009D67A4">
            <w:pPr>
              <w:suppressAutoHyphens/>
              <w:contextualSpacing/>
              <w:jc w:val="both"/>
            </w:pPr>
          </w:p>
        </w:tc>
        <w:tc>
          <w:tcPr>
            <w:tcW w:w="4730" w:type="dxa"/>
          </w:tcPr>
          <w:p w:rsidR="009D67A4" w:rsidRPr="006B6D44" w:rsidRDefault="009D67A4" w:rsidP="009D67A4">
            <w:pPr>
              <w:suppressAutoHyphens/>
              <w:contextualSpacing/>
              <w:jc w:val="both"/>
              <w:rPr>
                <w:b/>
                <w:lang w:eastAsia="ar-SA"/>
              </w:rPr>
            </w:pPr>
          </w:p>
          <w:p w:rsidR="009D67A4" w:rsidRPr="006B6D44" w:rsidRDefault="009D67A4" w:rsidP="009D67A4">
            <w:pPr>
              <w:suppressAutoHyphens/>
              <w:contextualSpacing/>
              <w:jc w:val="both"/>
            </w:pPr>
            <w:r w:rsidRPr="006B6D44">
              <w:rPr>
                <w:b/>
                <w:sz w:val="22"/>
                <w:szCs w:val="22"/>
                <w:lang w:eastAsia="ar-SA"/>
              </w:rPr>
              <w:t>Подрядчик:</w:t>
            </w:r>
          </w:p>
        </w:tc>
      </w:tr>
      <w:tr w:rsidR="009D67A4" w:rsidRPr="006B6D44" w:rsidTr="009D67A4">
        <w:tc>
          <w:tcPr>
            <w:tcW w:w="5549" w:type="dxa"/>
          </w:tcPr>
          <w:p w:rsidR="009D67A4" w:rsidRPr="006B6D44" w:rsidRDefault="009D67A4" w:rsidP="009D67A4">
            <w:pPr>
              <w:suppressAutoHyphens/>
              <w:contextualSpacing/>
              <w:jc w:val="both"/>
              <w:rPr>
                <w:b/>
              </w:rPr>
            </w:pPr>
            <w:r w:rsidRPr="006B6D44">
              <w:rPr>
                <w:b/>
                <w:sz w:val="22"/>
                <w:szCs w:val="22"/>
              </w:rPr>
              <w:t>____________________/</w:t>
            </w:r>
            <w:r w:rsidR="00E8666A" w:rsidRPr="006B6D44">
              <w:rPr>
                <w:b/>
                <w:sz w:val="22"/>
                <w:szCs w:val="22"/>
              </w:rPr>
              <w:t>А.А. Алтапов</w:t>
            </w:r>
            <w:r w:rsidRPr="006B6D44">
              <w:rPr>
                <w:b/>
                <w:sz w:val="22"/>
                <w:szCs w:val="22"/>
              </w:rPr>
              <w:t>/</w:t>
            </w:r>
          </w:p>
          <w:p w:rsidR="009D67A4" w:rsidRPr="006B6D44" w:rsidRDefault="009D67A4" w:rsidP="009D67A4">
            <w:pPr>
              <w:suppressAutoHyphens/>
              <w:contextualSpacing/>
              <w:jc w:val="both"/>
            </w:pPr>
            <w:r w:rsidRPr="006B6D44">
              <w:rPr>
                <w:sz w:val="22"/>
                <w:szCs w:val="22"/>
                <w:lang w:eastAsia="ar-SA"/>
              </w:rPr>
              <w:t>М.п.</w:t>
            </w:r>
          </w:p>
        </w:tc>
        <w:tc>
          <w:tcPr>
            <w:tcW w:w="4730" w:type="dxa"/>
          </w:tcPr>
          <w:p w:rsidR="009D67A4" w:rsidRPr="006B6D44" w:rsidRDefault="009D67A4" w:rsidP="009D67A4">
            <w:pPr>
              <w:suppressAutoHyphens/>
              <w:contextualSpacing/>
              <w:jc w:val="both"/>
              <w:rPr>
                <w:b/>
              </w:rPr>
            </w:pPr>
            <w:r w:rsidRPr="006B6D44">
              <w:rPr>
                <w:b/>
                <w:sz w:val="22"/>
                <w:szCs w:val="22"/>
              </w:rPr>
              <w:t>____________________/______________/</w:t>
            </w:r>
          </w:p>
          <w:p w:rsidR="009D67A4" w:rsidRPr="006B6D44" w:rsidRDefault="009D67A4" w:rsidP="009D67A4">
            <w:pPr>
              <w:suppressAutoHyphens/>
              <w:contextualSpacing/>
              <w:jc w:val="both"/>
            </w:pPr>
            <w:r w:rsidRPr="006B6D44">
              <w:rPr>
                <w:sz w:val="22"/>
                <w:szCs w:val="22"/>
                <w:lang w:eastAsia="ar-SA"/>
              </w:rPr>
              <w:t>М.п.</w:t>
            </w:r>
          </w:p>
        </w:tc>
      </w:tr>
    </w:tbl>
    <w:p w:rsidR="009D67A4" w:rsidRPr="006B6D44" w:rsidRDefault="009D67A4" w:rsidP="009D67A4">
      <w:pPr>
        <w:suppressAutoHyphens/>
        <w:ind w:left="567"/>
        <w:contextualSpacing/>
        <w:jc w:val="right"/>
        <w:rPr>
          <w:sz w:val="22"/>
          <w:szCs w:val="22"/>
          <w:lang w:eastAsia="ar-SA"/>
        </w:rPr>
      </w:pPr>
      <w:r w:rsidRPr="006B6D44">
        <w:rPr>
          <w:lang w:eastAsia="ar-SA"/>
        </w:rPr>
        <w:br w:type="page"/>
      </w:r>
      <w:r w:rsidRPr="006B6D44">
        <w:rPr>
          <w:sz w:val="22"/>
          <w:szCs w:val="22"/>
          <w:lang w:eastAsia="ar-SA"/>
        </w:rPr>
        <w:lastRenderedPageBreak/>
        <w:t>Приложение №1</w:t>
      </w:r>
    </w:p>
    <w:p w:rsidR="009D67A4" w:rsidRPr="006B6D44" w:rsidRDefault="009D67A4" w:rsidP="009D67A4">
      <w:pPr>
        <w:suppressAutoHyphens/>
        <w:ind w:left="567"/>
        <w:contextualSpacing/>
        <w:jc w:val="right"/>
        <w:rPr>
          <w:sz w:val="22"/>
          <w:szCs w:val="22"/>
          <w:lang w:eastAsia="ar-SA"/>
        </w:rPr>
      </w:pPr>
      <w:r w:rsidRPr="006B6D44">
        <w:rPr>
          <w:sz w:val="22"/>
          <w:szCs w:val="22"/>
          <w:lang w:eastAsia="ar-SA"/>
        </w:rPr>
        <w:t>к договору подряда № ___________</w:t>
      </w:r>
    </w:p>
    <w:p w:rsidR="009D67A4" w:rsidRPr="006B6D44" w:rsidRDefault="009D67A4" w:rsidP="009D67A4">
      <w:pPr>
        <w:suppressAutoHyphens/>
        <w:ind w:left="567"/>
        <w:contextualSpacing/>
        <w:jc w:val="right"/>
        <w:rPr>
          <w:sz w:val="22"/>
          <w:szCs w:val="22"/>
          <w:lang w:eastAsia="ar-SA"/>
        </w:rPr>
      </w:pPr>
      <w:r w:rsidRPr="006B6D44">
        <w:rPr>
          <w:sz w:val="22"/>
          <w:szCs w:val="22"/>
          <w:lang w:eastAsia="ar-SA"/>
        </w:rPr>
        <w:t>от «_____» __________ 201</w:t>
      </w:r>
      <w:r w:rsidR="000B7387" w:rsidRPr="006B6D44">
        <w:rPr>
          <w:sz w:val="22"/>
          <w:szCs w:val="22"/>
          <w:lang w:eastAsia="ar-SA"/>
        </w:rPr>
        <w:t>9</w:t>
      </w:r>
      <w:r w:rsidRPr="006B6D44">
        <w:rPr>
          <w:sz w:val="22"/>
          <w:szCs w:val="22"/>
          <w:lang w:eastAsia="ar-SA"/>
        </w:rPr>
        <w:t>г.</w:t>
      </w:r>
    </w:p>
    <w:p w:rsidR="009D67A4" w:rsidRPr="006B6D44" w:rsidRDefault="009D67A4" w:rsidP="009D67A4">
      <w:pPr>
        <w:widowControl w:val="0"/>
        <w:suppressAutoHyphens/>
        <w:ind w:left="567"/>
        <w:contextualSpacing/>
        <w:jc w:val="both"/>
        <w:outlineLvl w:val="0"/>
        <w:rPr>
          <w:sz w:val="22"/>
          <w:szCs w:val="22"/>
          <w:lang w:eastAsia="ar-SA"/>
        </w:rPr>
      </w:pPr>
    </w:p>
    <w:p w:rsidR="009D67A4" w:rsidRPr="006B6D44" w:rsidRDefault="009D67A4" w:rsidP="009D67A4">
      <w:pPr>
        <w:widowControl w:val="0"/>
        <w:suppressAutoHyphens/>
        <w:ind w:left="567"/>
        <w:contextualSpacing/>
        <w:jc w:val="both"/>
        <w:outlineLvl w:val="0"/>
        <w:rPr>
          <w:sz w:val="22"/>
          <w:szCs w:val="22"/>
          <w:lang w:eastAsia="ar-SA"/>
        </w:rPr>
      </w:pPr>
      <w:r w:rsidRPr="006B6D44">
        <w:rPr>
          <w:sz w:val="22"/>
          <w:szCs w:val="22"/>
          <w:lang w:eastAsia="ar-SA"/>
        </w:rPr>
        <w:t xml:space="preserve">Подрядчик: _______________________________  </w:t>
      </w:r>
    </w:p>
    <w:p w:rsidR="009D67A4" w:rsidRPr="006B6D44" w:rsidRDefault="009D67A4" w:rsidP="009D67A4">
      <w:pPr>
        <w:widowControl w:val="0"/>
        <w:suppressAutoHyphens/>
        <w:ind w:left="567"/>
        <w:contextualSpacing/>
        <w:jc w:val="both"/>
        <w:outlineLvl w:val="0"/>
        <w:rPr>
          <w:sz w:val="22"/>
          <w:szCs w:val="22"/>
          <w:lang w:eastAsia="ar-SA"/>
        </w:rPr>
      </w:pPr>
    </w:p>
    <w:p w:rsidR="009D67A4" w:rsidRPr="006B6D44" w:rsidRDefault="009D67A4" w:rsidP="009D67A4">
      <w:pPr>
        <w:contextualSpacing/>
        <w:jc w:val="center"/>
        <w:rPr>
          <w:b/>
          <w:sz w:val="22"/>
          <w:szCs w:val="22"/>
        </w:rPr>
      </w:pPr>
      <w:r w:rsidRPr="006B6D44">
        <w:rPr>
          <w:b/>
          <w:sz w:val="22"/>
          <w:szCs w:val="22"/>
        </w:rPr>
        <w:t>Протокол согласования договорной цены</w:t>
      </w:r>
    </w:p>
    <w:p w:rsidR="00601032" w:rsidRPr="006B6D44" w:rsidRDefault="00601032" w:rsidP="00601032">
      <w:pPr>
        <w:contextualSpacing/>
        <w:jc w:val="center"/>
        <w:rPr>
          <w:b/>
          <w:sz w:val="22"/>
          <w:szCs w:val="22"/>
        </w:rPr>
      </w:pPr>
    </w:p>
    <w:tbl>
      <w:tblPr>
        <w:tblW w:w="9697" w:type="dxa"/>
        <w:tblLook w:val="04A0"/>
      </w:tblPr>
      <w:tblGrid>
        <w:gridCol w:w="1129"/>
        <w:gridCol w:w="1843"/>
        <w:gridCol w:w="1418"/>
        <w:gridCol w:w="2268"/>
        <w:gridCol w:w="1551"/>
        <w:gridCol w:w="1488"/>
      </w:tblGrid>
      <w:tr w:rsidR="00B87CC9" w:rsidRPr="006B6D44" w:rsidTr="009C160E">
        <w:trPr>
          <w:trHeight w:val="7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 xml:space="preserve">№ </w:t>
            </w:r>
            <w:proofErr w:type="gramStart"/>
            <w:r w:rsidRPr="006B6D44">
              <w:rPr>
                <w:color w:val="000000"/>
                <w:sz w:val="22"/>
                <w:szCs w:val="22"/>
              </w:rPr>
              <w:t>п</w:t>
            </w:r>
            <w:proofErr w:type="gramEnd"/>
            <w:r w:rsidRPr="006B6D44">
              <w:rPr>
                <w:color w:val="000000"/>
                <w:sz w:val="22"/>
                <w:szCs w:val="22"/>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Номера сметных расчетов и смет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Код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Наименование видов работ, объектов</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Стоимость в ценах 2001 г.</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r w:rsidRPr="006B6D44">
              <w:rPr>
                <w:color w:val="000000"/>
                <w:sz w:val="22"/>
                <w:szCs w:val="22"/>
              </w:rPr>
              <w:t>Стоимость в текущ</w:t>
            </w:r>
            <w:proofErr w:type="gramStart"/>
            <w:r w:rsidRPr="006B6D44">
              <w:rPr>
                <w:color w:val="000000"/>
                <w:sz w:val="22"/>
                <w:szCs w:val="22"/>
              </w:rPr>
              <w:t>.ц</w:t>
            </w:r>
            <w:proofErr w:type="gramEnd"/>
            <w:r w:rsidRPr="006B6D44">
              <w:rPr>
                <w:color w:val="000000"/>
                <w:sz w:val="22"/>
                <w:szCs w:val="22"/>
              </w:rPr>
              <w:t>енах</w:t>
            </w:r>
          </w:p>
        </w:tc>
      </w:tr>
      <w:tr w:rsidR="00B87CC9" w:rsidRPr="006B6D44" w:rsidTr="009C160E">
        <w:trPr>
          <w:trHeight w:val="362"/>
        </w:trPr>
        <w:tc>
          <w:tcPr>
            <w:tcW w:w="9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CC9" w:rsidRPr="006B6D44" w:rsidRDefault="00B87CC9" w:rsidP="009C160E">
            <w:pPr>
              <w:rPr>
                <w:b/>
                <w:bCs/>
                <w:color w:val="000000"/>
              </w:rPr>
            </w:pPr>
            <w:r w:rsidRPr="006B6D44">
              <w:rPr>
                <w:b/>
                <w:bCs/>
                <w:color w:val="000000"/>
                <w:sz w:val="22"/>
                <w:szCs w:val="22"/>
              </w:rPr>
              <w:t>КЛ-0,4 кВ</w:t>
            </w:r>
          </w:p>
        </w:tc>
      </w:tr>
      <w:tr w:rsidR="00B87CC9" w:rsidRPr="006B6D44" w:rsidTr="009C160E">
        <w:trPr>
          <w:trHeight w:val="362"/>
        </w:trPr>
        <w:tc>
          <w:tcPr>
            <w:tcW w:w="4390" w:type="dxa"/>
            <w:gridSpan w:val="3"/>
            <w:tcBorders>
              <w:top w:val="single" w:sz="4" w:space="0" w:color="auto"/>
              <w:left w:val="single" w:sz="4" w:space="0" w:color="auto"/>
              <w:bottom w:val="single" w:sz="4" w:space="0" w:color="auto"/>
              <w:right w:val="nil"/>
            </w:tcBorders>
            <w:shd w:val="clear" w:color="auto" w:fill="auto"/>
            <w:noWrap/>
            <w:vAlign w:val="center"/>
            <w:hideMark/>
          </w:tcPr>
          <w:p w:rsidR="00B87CC9" w:rsidRPr="006B6D44" w:rsidRDefault="00B87CC9" w:rsidP="009C160E">
            <w:pPr>
              <w:rPr>
                <w:b/>
                <w:bCs/>
                <w:color w:val="000000"/>
              </w:rPr>
            </w:pPr>
            <w:r w:rsidRPr="006B6D44">
              <w:rPr>
                <w:b/>
                <w:bCs/>
                <w:color w:val="000000"/>
                <w:sz w:val="22"/>
                <w:szCs w:val="22"/>
              </w:rPr>
              <w:t>Глава 1. Подготовительные работы</w:t>
            </w:r>
          </w:p>
        </w:tc>
        <w:tc>
          <w:tcPr>
            <w:tcW w:w="2268" w:type="dxa"/>
            <w:tcBorders>
              <w:top w:val="nil"/>
              <w:left w:val="nil"/>
              <w:bottom w:val="single" w:sz="4" w:space="0" w:color="auto"/>
              <w:right w:val="nil"/>
            </w:tcBorders>
            <w:shd w:val="clear" w:color="auto" w:fill="auto"/>
            <w:noWrap/>
            <w:vAlign w:val="center"/>
            <w:hideMark/>
          </w:tcPr>
          <w:p w:rsidR="00B87CC9" w:rsidRPr="006B6D44" w:rsidRDefault="00B87CC9" w:rsidP="009C160E">
            <w:pPr>
              <w:rPr>
                <w:b/>
                <w:bCs/>
                <w:color w:val="000000"/>
              </w:rPr>
            </w:pPr>
            <w:r w:rsidRPr="006B6D44">
              <w:rPr>
                <w:b/>
                <w:bCs/>
                <w:color w:val="000000"/>
                <w:sz w:val="22"/>
                <w:szCs w:val="22"/>
              </w:rPr>
              <w:t> </w:t>
            </w:r>
          </w:p>
        </w:tc>
        <w:tc>
          <w:tcPr>
            <w:tcW w:w="1551" w:type="dxa"/>
            <w:tcBorders>
              <w:top w:val="nil"/>
              <w:left w:val="nil"/>
              <w:bottom w:val="single" w:sz="4" w:space="0" w:color="auto"/>
              <w:right w:val="nil"/>
            </w:tcBorders>
            <w:shd w:val="clear" w:color="auto" w:fill="auto"/>
            <w:noWrap/>
            <w:vAlign w:val="center"/>
            <w:hideMark/>
          </w:tcPr>
          <w:p w:rsidR="00B87CC9" w:rsidRPr="006B6D44" w:rsidRDefault="00B87CC9" w:rsidP="009C160E">
            <w:pPr>
              <w:rPr>
                <w:b/>
                <w:bCs/>
                <w:color w:val="000000"/>
              </w:rPr>
            </w:pPr>
            <w:r w:rsidRPr="006B6D44">
              <w:rPr>
                <w:b/>
                <w:bCs/>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b/>
                <w:bCs/>
                <w:color w:val="000000"/>
              </w:rPr>
            </w:pPr>
            <w:r w:rsidRPr="006B6D44">
              <w:rPr>
                <w:b/>
                <w:bCs/>
                <w:color w:val="000000"/>
                <w:sz w:val="22"/>
                <w:szCs w:val="22"/>
              </w:rPr>
              <w:t> </w:t>
            </w:r>
          </w:p>
        </w:tc>
      </w:tr>
      <w:tr w:rsidR="00B87CC9" w:rsidRPr="006B6D44"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jc w:val="center"/>
              <w:rPr>
                <w:color w:val="000000"/>
              </w:rPr>
            </w:pPr>
            <w:r w:rsidRPr="006B6D44">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000000"/>
              </w:rPr>
            </w:pPr>
          </w:p>
        </w:tc>
        <w:tc>
          <w:tcPr>
            <w:tcW w:w="1488" w:type="dxa"/>
            <w:tcBorders>
              <w:top w:val="nil"/>
              <w:left w:val="nil"/>
              <w:bottom w:val="single" w:sz="4" w:space="0" w:color="auto"/>
              <w:right w:val="single" w:sz="4" w:space="0" w:color="auto"/>
            </w:tcBorders>
            <w:shd w:val="clear" w:color="auto" w:fill="auto"/>
            <w:vAlign w:val="center"/>
          </w:tcPr>
          <w:p w:rsidR="00B87CC9" w:rsidRPr="006B6D44" w:rsidRDefault="00B87CC9" w:rsidP="009C160E">
            <w:pPr>
              <w:jc w:val="center"/>
              <w:rPr>
                <w:color w:val="000000"/>
              </w:rPr>
            </w:pPr>
          </w:p>
        </w:tc>
      </w:tr>
      <w:tr w:rsidR="00B87CC9" w:rsidRPr="006B6D44" w:rsidTr="009C160E">
        <w:trPr>
          <w:trHeight w:val="362"/>
        </w:trPr>
        <w:tc>
          <w:tcPr>
            <w:tcW w:w="96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jc w:val="center"/>
              <w:rPr>
                <w:b/>
                <w:bCs/>
                <w:color w:val="000000"/>
              </w:rPr>
            </w:pPr>
            <w:r w:rsidRPr="006B6D44">
              <w:rPr>
                <w:b/>
                <w:bCs/>
                <w:color w:val="000000"/>
                <w:sz w:val="22"/>
                <w:szCs w:val="22"/>
              </w:rPr>
              <w:t>Непредвиденные затраты</w:t>
            </w:r>
          </w:p>
        </w:tc>
      </w:tr>
      <w:tr w:rsidR="00B87CC9" w:rsidRPr="006B6D44"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jc w:val="center"/>
              <w:rPr>
                <w:color w:val="000000"/>
              </w:rPr>
            </w:pPr>
            <w:r w:rsidRPr="006B6D44">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r w:rsidRPr="006B6D44">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Непредвиденные затраты-2%</w:t>
            </w:r>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jc w:val="center"/>
              <w:rPr>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6B6D44" w:rsidRDefault="00B87CC9" w:rsidP="009C160E">
            <w:pPr>
              <w:jc w:val="center"/>
              <w:rPr>
                <w:color w:val="000000"/>
              </w:rPr>
            </w:pPr>
            <w:r w:rsidRPr="006B6D44">
              <w:rPr>
                <w:color w:val="000000"/>
                <w:sz w:val="22"/>
                <w:szCs w:val="22"/>
              </w:rPr>
              <w:t>*</w:t>
            </w:r>
          </w:p>
        </w:tc>
      </w:tr>
      <w:tr w:rsidR="00B87CC9" w:rsidRPr="006B6D44"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i/>
                <w:iCs/>
                <w:color w:val="000000"/>
              </w:rPr>
            </w:pPr>
            <w:r w:rsidRPr="006B6D44">
              <w:rPr>
                <w:i/>
                <w:iCs/>
                <w:color w:val="000000"/>
                <w:sz w:val="22"/>
                <w:szCs w:val="22"/>
              </w:rPr>
              <w:t>Итого по главе непредвиденные затраты:</w:t>
            </w:r>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6B6D44" w:rsidRDefault="00B87CC9" w:rsidP="009C160E">
            <w:pPr>
              <w:jc w:val="center"/>
              <w:rPr>
                <w:i/>
                <w:iCs/>
                <w:color w:val="000000"/>
              </w:rPr>
            </w:pPr>
            <w:r w:rsidRPr="006B6D44">
              <w:rPr>
                <w:i/>
                <w:iCs/>
                <w:color w:val="000000"/>
                <w:sz w:val="22"/>
                <w:szCs w:val="22"/>
              </w:rPr>
              <w:t>*</w:t>
            </w:r>
          </w:p>
        </w:tc>
      </w:tr>
      <w:tr w:rsidR="00B87CC9" w:rsidRPr="006B6D44"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r w:rsidRPr="006B6D44">
              <w:rPr>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i/>
                <w:iCs/>
                <w:color w:val="000000"/>
              </w:rPr>
            </w:pPr>
            <w:r w:rsidRPr="006B6D44">
              <w:rPr>
                <w:i/>
                <w:iCs/>
                <w:color w:val="000000"/>
                <w:sz w:val="22"/>
                <w:szCs w:val="22"/>
              </w:rPr>
              <w:t>Итого по главам</w:t>
            </w:r>
            <w:proofErr w:type="gramStart"/>
            <w:r w:rsidRPr="006B6D44">
              <w:rPr>
                <w:i/>
                <w:iCs/>
                <w:color w:val="000000"/>
                <w:sz w:val="22"/>
                <w:szCs w:val="22"/>
              </w:rPr>
              <w:t xml:space="preserve"> :</w:t>
            </w:r>
            <w:proofErr w:type="gramEnd"/>
          </w:p>
        </w:tc>
        <w:tc>
          <w:tcPr>
            <w:tcW w:w="1551"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jc w:val="center"/>
              <w:rPr>
                <w:b/>
                <w:bCs/>
                <w:color w:val="000000"/>
              </w:rPr>
            </w:pPr>
          </w:p>
        </w:tc>
        <w:tc>
          <w:tcPr>
            <w:tcW w:w="1488" w:type="dxa"/>
            <w:tcBorders>
              <w:top w:val="nil"/>
              <w:left w:val="nil"/>
              <w:bottom w:val="single" w:sz="4" w:space="0" w:color="auto"/>
              <w:right w:val="single" w:sz="4" w:space="0" w:color="auto"/>
            </w:tcBorders>
            <w:shd w:val="clear" w:color="auto" w:fill="auto"/>
            <w:noWrap/>
            <w:vAlign w:val="center"/>
          </w:tcPr>
          <w:p w:rsidR="00B87CC9" w:rsidRPr="006B6D44" w:rsidRDefault="00B87CC9" w:rsidP="009C160E">
            <w:pPr>
              <w:jc w:val="center"/>
              <w:rPr>
                <w:b/>
                <w:bCs/>
                <w:color w:val="000000"/>
              </w:rPr>
            </w:pPr>
            <w:r w:rsidRPr="006B6D44">
              <w:rPr>
                <w:b/>
                <w:bCs/>
                <w:color w:val="000000"/>
                <w:sz w:val="22"/>
                <w:szCs w:val="22"/>
              </w:rPr>
              <w:t>*</w:t>
            </w:r>
          </w:p>
        </w:tc>
      </w:tr>
      <w:tr w:rsidR="00B87CC9" w:rsidRPr="006B6D44" w:rsidTr="009C160E">
        <w:trPr>
          <w:trHeight w:val="3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jc w:val="cente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i/>
                <w:i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i/>
                <w:iCs/>
                <w:color w:val="000000"/>
              </w:rPr>
            </w:pPr>
          </w:p>
        </w:tc>
        <w:tc>
          <w:tcPr>
            <w:tcW w:w="1488" w:type="dxa"/>
            <w:tcBorders>
              <w:top w:val="nil"/>
              <w:left w:val="nil"/>
              <w:bottom w:val="single" w:sz="4" w:space="0" w:color="auto"/>
              <w:right w:val="single" w:sz="4" w:space="0" w:color="auto"/>
            </w:tcBorders>
            <w:shd w:val="clear" w:color="auto" w:fill="auto"/>
          </w:tcPr>
          <w:p w:rsidR="00B87CC9" w:rsidRPr="006B6D44" w:rsidRDefault="00B87CC9" w:rsidP="009C160E">
            <w:pPr>
              <w:jc w:val="center"/>
            </w:pPr>
          </w:p>
        </w:tc>
      </w:tr>
      <w:tr w:rsidR="00B87CC9" w:rsidRPr="006B6D44" w:rsidTr="009C160E">
        <w:trPr>
          <w:trHeight w:val="362"/>
        </w:trPr>
        <w:tc>
          <w:tcPr>
            <w:tcW w:w="9697" w:type="dxa"/>
            <w:gridSpan w:val="6"/>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rPr>
                <w:b/>
                <w:bCs/>
                <w:color w:val="000000"/>
              </w:rPr>
            </w:pPr>
          </w:p>
        </w:tc>
      </w:tr>
      <w:tr w:rsidR="00B87CC9" w:rsidRPr="006B6D44" w:rsidTr="009C160E">
        <w:trPr>
          <w:trHeight w:val="7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color w:val="FF0000"/>
              </w:rPr>
            </w:pPr>
          </w:p>
        </w:tc>
        <w:tc>
          <w:tcPr>
            <w:tcW w:w="1488" w:type="dxa"/>
            <w:tcBorders>
              <w:top w:val="nil"/>
              <w:left w:val="nil"/>
              <w:bottom w:val="single" w:sz="4" w:space="0" w:color="auto"/>
              <w:right w:val="single" w:sz="4" w:space="0" w:color="auto"/>
            </w:tcBorders>
            <w:shd w:val="clear" w:color="auto" w:fill="auto"/>
          </w:tcPr>
          <w:p w:rsidR="00B87CC9" w:rsidRPr="006B6D44" w:rsidRDefault="00B87CC9" w:rsidP="009C160E">
            <w:pPr>
              <w:jc w:val="center"/>
            </w:pPr>
          </w:p>
        </w:tc>
      </w:tr>
      <w:tr w:rsidR="00B87CC9" w:rsidRPr="006B6D44" w:rsidTr="009C160E">
        <w:trPr>
          <w:trHeight w:val="84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B87CC9" w:rsidRPr="006B6D44" w:rsidRDefault="00B87CC9" w:rsidP="009C160E">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rPr>
                <w:b/>
                <w:bCs/>
                <w:color w:val="000000"/>
              </w:rPr>
            </w:pPr>
          </w:p>
        </w:tc>
        <w:tc>
          <w:tcPr>
            <w:tcW w:w="1551" w:type="dxa"/>
            <w:tcBorders>
              <w:top w:val="nil"/>
              <w:left w:val="nil"/>
              <w:bottom w:val="single" w:sz="4" w:space="0" w:color="auto"/>
              <w:right w:val="single" w:sz="4" w:space="0" w:color="auto"/>
            </w:tcBorders>
            <w:shd w:val="clear" w:color="auto" w:fill="auto"/>
            <w:vAlign w:val="center"/>
            <w:hideMark/>
          </w:tcPr>
          <w:p w:rsidR="00B87CC9" w:rsidRPr="006B6D44" w:rsidRDefault="00B87CC9" w:rsidP="009C160E">
            <w:pPr>
              <w:jc w:val="center"/>
              <w:rPr>
                <w:b/>
                <w:bCs/>
                <w:color w:val="FF0000"/>
              </w:rPr>
            </w:pPr>
          </w:p>
        </w:tc>
        <w:tc>
          <w:tcPr>
            <w:tcW w:w="1488" w:type="dxa"/>
            <w:tcBorders>
              <w:top w:val="nil"/>
              <w:left w:val="nil"/>
              <w:bottom w:val="single" w:sz="4" w:space="0" w:color="auto"/>
              <w:right w:val="single" w:sz="4" w:space="0" w:color="auto"/>
            </w:tcBorders>
            <w:shd w:val="clear" w:color="auto" w:fill="auto"/>
          </w:tcPr>
          <w:p w:rsidR="00B87CC9" w:rsidRPr="006B6D44" w:rsidRDefault="00B87CC9" w:rsidP="009C160E">
            <w:pPr>
              <w:jc w:val="center"/>
            </w:pPr>
          </w:p>
        </w:tc>
      </w:tr>
    </w:tbl>
    <w:p w:rsidR="00B87CC9" w:rsidRPr="006B6D44" w:rsidRDefault="00B87CC9" w:rsidP="00601032">
      <w:pPr>
        <w:contextualSpacing/>
        <w:jc w:val="center"/>
        <w:rPr>
          <w:b/>
          <w:sz w:val="22"/>
          <w:szCs w:val="22"/>
        </w:rPr>
      </w:pPr>
    </w:p>
    <w:p w:rsidR="00B87CC9" w:rsidRPr="006B6D44" w:rsidRDefault="00B87CC9" w:rsidP="00601032">
      <w:pPr>
        <w:contextualSpacing/>
        <w:jc w:val="center"/>
        <w:rPr>
          <w:b/>
          <w:sz w:val="22"/>
          <w:szCs w:val="22"/>
        </w:rPr>
      </w:pPr>
    </w:p>
    <w:p w:rsidR="009D67A4" w:rsidRPr="006B6D44" w:rsidRDefault="009D67A4" w:rsidP="009D67A4">
      <w:pPr>
        <w:ind w:left="567"/>
        <w:contextualSpacing/>
        <w:jc w:val="center"/>
        <w:rPr>
          <w:b/>
          <w:sz w:val="22"/>
          <w:szCs w:val="22"/>
        </w:rPr>
      </w:pPr>
    </w:p>
    <w:p w:rsidR="009D67A4" w:rsidRPr="006B6D44" w:rsidRDefault="009D67A4" w:rsidP="009D67A4">
      <w:pPr>
        <w:ind w:left="567"/>
        <w:contextualSpacing/>
        <w:jc w:val="center"/>
        <w:rPr>
          <w:b/>
          <w:sz w:val="22"/>
          <w:szCs w:val="22"/>
        </w:rPr>
      </w:pPr>
      <w:r w:rsidRPr="006B6D44">
        <w:rPr>
          <w:b/>
          <w:sz w:val="22"/>
          <w:szCs w:val="22"/>
        </w:rPr>
        <w:t>* - заполняется "Заказчиком" на основании результатов проведенных закупочных процедур, в соответствии с предложенной Подрядчиком ценой с применением соответствующего коэффициента к базовым ценам</w:t>
      </w:r>
    </w:p>
    <w:p w:rsidR="009D67A4" w:rsidRPr="006B6D44" w:rsidRDefault="009D67A4" w:rsidP="009D67A4">
      <w:pPr>
        <w:ind w:left="567"/>
        <w:contextualSpacing/>
        <w:jc w:val="center"/>
        <w:rPr>
          <w:b/>
          <w:sz w:val="22"/>
          <w:szCs w:val="22"/>
        </w:rPr>
      </w:pPr>
    </w:p>
    <w:tbl>
      <w:tblPr>
        <w:tblW w:w="10279" w:type="dxa"/>
        <w:tblLook w:val="0000"/>
      </w:tblPr>
      <w:tblGrid>
        <w:gridCol w:w="5549"/>
        <w:gridCol w:w="4730"/>
      </w:tblGrid>
      <w:tr w:rsidR="009D67A4" w:rsidRPr="006B6D44" w:rsidTr="009D67A4">
        <w:tc>
          <w:tcPr>
            <w:tcW w:w="5549" w:type="dxa"/>
          </w:tcPr>
          <w:p w:rsidR="009D67A4" w:rsidRPr="006B6D44" w:rsidRDefault="009D67A4" w:rsidP="009D67A4">
            <w:pPr>
              <w:suppressAutoHyphens/>
              <w:autoSpaceDE w:val="0"/>
              <w:autoSpaceDN w:val="0"/>
              <w:adjustRightInd w:val="0"/>
              <w:ind w:left="567"/>
              <w:contextualSpacing/>
              <w:jc w:val="both"/>
              <w:rPr>
                <w:b/>
                <w:lang w:eastAsia="ar-SA"/>
              </w:rPr>
            </w:pPr>
            <w:r w:rsidRPr="006B6D44">
              <w:rPr>
                <w:b/>
                <w:sz w:val="22"/>
                <w:szCs w:val="22"/>
                <w:lang w:eastAsia="ar-SA"/>
              </w:rPr>
              <w:t>Заказчик:</w:t>
            </w:r>
          </w:p>
          <w:p w:rsidR="009D67A4" w:rsidRPr="006B6D44" w:rsidRDefault="009D67A4" w:rsidP="009D67A4">
            <w:pPr>
              <w:suppressAutoHyphens/>
              <w:ind w:left="567"/>
              <w:contextualSpacing/>
              <w:jc w:val="both"/>
              <w:rPr>
                <w:lang w:eastAsia="en-US"/>
              </w:rPr>
            </w:pPr>
          </w:p>
          <w:p w:rsidR="009D67A4" w:rsidRPr="006B6D44" w:rsidRDefault="009D67A4" w:rsidP="009D67A4">
            <w:pPr>
              <w:suppressAutoHyphens/>
              <w:ind w:left="567"/>
              <w:contextualSpacing/>
              <w:jc w:val="both"/>
              <w:rPr>
                <w:lang w:eastAsia="en-US"/>
              </w:rPr>
            </w:pPr>
          </w:p>
        </w:tc>
        <w:tc>
          <w:tcPr>
            <w:tcW w:w="4730" w:type="dxa"/>
          </w:tcPr>
          <w:p w:rsidR="009D67A4" w:rsidRPr="006B6D44" w:rsidRDefault="009D67A4" w:rsidP="009D67A4">
            <w:pPr>
              <w:suppressAutoHyphens/>
              <w:ind w:left="567"/>
              <w:contextualSpacing/>
              <w:jc w:val="both"/>
              <w:rPr>
                <w:lang w:eastAsia="en-US"/>
              </w:rPr>
            </w:pPr>
            <w:r w:rsidRPr="006B6D44">
              <w:rPr>
                <w:b/>
                <w:sz w:val="22"/>
                <w:szCs w:val="22"/>
                <w:lang w:eastAsia="ar-SA"/>
              </w:rPr>
              <w:t>Подрядчик:</w:t>
            </w:r>
          </w:p>
        </w:tc>
      </w:tr>
      <w:tr w:rsidR="009D67A4" w:rsidRPr="006B6D44" w:rsidTr="009D67A4">
        <w:tc>
          <w:tcPr>
            <w:tcW w:w="5549" w:type="dxa"/>
          </w:tcPr>
          <w:p w:rsidR="009D67A4" w:rsidRPr="006B6D44" w:rsidRDefault="009D67A4" w:rsidP="009D67A4">
            <w:pPr>
              <w:suppressAutoHyphens/>
              <w:ind w:left="567"/>
              <w:contextualSpacing/>
              <w:jc w:val="both"/>
              <w:rPr>
                <w:b/>
                <w:lang w:eastAsia="en-US"/>
              </w:rPr>
            </w:pPr>
            <w:r w:rsidRPr="006B6D44">
              <w:rPr>
                <w:b/>
                <w:sz w:val="22"/>
                <w:szCs w:val="22"/>
                <w:lang w:eastAsia="en-US"/>
              </w:rPr>
              <w:t>____________________/</w:t>
            </w:r>
            <w:r w:rsidR="00E8666A" w:rsidRPr="006B6D44">
              <w:rPr>
                <w:b/>
                <w:sz w:val="22"/>
                <w:szCs w:val="22"/>
                <w:lang w:eastAsia="en-US"/>
              </w:rPr>
              <w:t>А.А. Алтапов</w:t>
            </w:r>
            <w:r w:rsidRPr="006B6D44">
              <w:rPr>
                <w:b/>
                <w:sz w:val="22"/>
                <w:szCs w:val="22"/>
                <w:lang w:eastAsia="en-US"/>
              </w:rPr>
              <w:t>/</w:t>
            </w:r>
          </w:p>
          <w:p w:rsidR="009D67A4" w:rsidRPr="006B6D44" w:rsidRDefault="009D67A4" w:rsidP="009D67A4">
            <w:pPr>
              <w:suppressAutoHyphens/>
              <w:ind w:left="567"/>
              <w:contextualSpacing/>
              <w:jc w:val="both"/>
              <w:rPr>
                <w:lang w:eastAsia="en-US"/>
              </w:rPr>
            </w:pPr>
            <w:r w:rsidRPr="006B6D44">
              <w:rPr>
                <w:sz w:val="22"/>
                <w:szCs w:val="22"/>
                <w:lang w:eastAsia="ar-SA"/>
              </w:rPr>
              <w:t>М.п.</w:t>
            </w:r>
          </w:p>
        </w:tc>
        <w:tc>
          <w:tcPr>
            <w:tcW w:w="4730" w:type="dxa"/>
          </w:tcPr>
          <w:p w:rsidR="009D67A4" w:rsidRPr="006B6D44" w:rsidRDefault="009D67A4" w:rsidP="009D67A4">
            <w:pPr>
              <w:suppressAutoHyphens/>
              <w:ind w:left="567"/>
              <w:contextualSpacing/>
              <w:jc w:val="both"/>
              <w:rPr>
                <w:b/>
                <w:lang w:eastAsia="en-US"/>
              </w:rPr>
            </w:pPr>
            <w:r w:rsidRPr="006B6D44">
              <w:rPr>
                <w:b/>
                <w:sz w:val="22"/>
                <w:szCs w:val="22"/>
                <w:lang w:eastAsia="en-US"/>
              </w:rPr>
              <w:t>____________________/______________/</w:t>
            </w:r>
          </w:p>
          <w:p w:rsidR="009D67A4" w:rsidRPr="006B6D44" w:rsidRDefault="009D67A4" w:rsidP="009D67A4">
            <w:pPr>
              <w:suppressAutoHyphens/>
              <w:ind w:left="567"/>
              <w:contextualSpacing/>
              <w:jc w:val="both"/>
              <w:rPr>
                <w:lang w:eastAsia="en-US"/>
              </w:rPr>
            </w:pPr>
            <w:r w:rsidRPr="006B6D44">
              <w:rPr>
                <w:sz w:val="22"/>
                <w:szCs w:val="22"/>
                <w:lang w:eastAsia="ar-SA"/>
              </w:rPr>
              <w:t>М.п.</w:t>
            </w:r>
          </w:p>
        </w:tc>
      </w:tr>
    </w:tbl>
    <w:p w:rsidR="009D67A4" w:rsidRPr="006B6D44" w:rsidRDefault="009D67A4" w:rsidP="009D67A4">
      <w:pPr>
        <w:suppressAutoHyphens/>
        <w:contextualSpacing/>
        <w:rPr>
          <w:sz w:val="22"/>
          <w:szCs w:val="22"/>
          <w:lang w:eastAsia="ar-SA"/>
        </w:rPr>
        <w:sectPr w:rsidR="009D67A4" w:rsidRPr="006B6D44" w:rsidSect="00361CBD">
          <w:footerReference w:type="default" r:id="rId19"/>
          <w:pgSz w:w="11907" w:h="16840" w:code="9"/>
          <w:pgMar w:top="851" w:right="708" w:bottom="567" w:left="1276" w:header="397" w:footer="169" w:gutter="0"/>
          <w:cols w:space="720"/>
          <w:docGrid w:linePitch="299"/>
        </w:sectPr>
      </w:pPr>
      <w:r w:rsidRPr="006B6D44">
        <w:rPr>
          <w:sz w:val="22"/>
          <w:szCs w:val="22"/>
          <w:lang w:eastAsia="ar-SA"/>
        </w:rPr>
        <w:br w:type="page"/>
      </w:r>
    </w:p>
    <w:p w:rsidR="009D67A4" w:rsidRPr="006B6D44" w:rsidRDefault="009D67A4" w:rsidP="009D67A4">
      <w:pPr>
        <w:suppressAutoHyphens/>
        <w:ind w:left="567"/>
        <w:contextualSpacing/>
        <w:jc w:val="right"/>
        <w:rPr>
          <w:sz w:val="22"/>
          <w:szCs w:val="22"/>
          <w:lang w:eastAsia="ar-SA"/>
        </w:rPr>
      </w:pPr>
      <w:r w:rsidRPr="006B6D44">
        <w:rPr>
          <w:sz w:val="22"/>
          <w:szCs w:val="22"/>
          <w:lang w:eastAsia="ar-SA"/>
        </w:rPr>
        <w:lastRenderedPageBreak/>
        <w:t>Приложение №2</w:t>
      </w:r>
    </w:p>
    <w:p w:rsidR="009D67A4" w:rsidRPr="006B6D44" w:rsidRDefault="009D67A4" w:rsidP="009D67A4">
      <w:pPr>
        <w:keepNext/>
        <w:keepLines/>
        <w:suppressAutoHyphens/>
        <w:ind w:left="567"/>
        <w:contextualSpacing/>
        <w:jc w:val="right"/>
        <w:rPr>
          <w:sz w:val="22"/>
          <w:szCs w:val="22"/>
          <w:lang w:eastAsia="ar-SA"/>
        </w:rPr>
      </w:pPr>
      <w:r w:rsidRPr="006B6D44">
        <w:rPr>
          <w:sz w:val="22"/>
          <w:szCs w:val="22"/>
          <w:lang w:eastAsia="ar-SA"/>
        </w:rPr>
        <w:t>к договору подряда № ____________</w:t>
      </w:r>
    </w:p>
    <w:p w:rsidR="009D67A4" w:rsidRPr="006B6D44" w:rsidRDefault="009D67A4" w:rsidP="009D67A4">
      <w:pPr>
        <w:widowControl w:val="0"/>
        <w:suppressAutoHyphens/>
        <w:ind w:left="567"/>
        <w:contextualSpacing/>
        <w:jc w:val="right"/>
        <w:rPr>
          <w:sz w:val="22"/>
          <w:szCs w:val="22"/>
          <w:lang w:eastAsia="ar-SA"/>
        </w:rPr>
      </w:pPr>
      <w:r w:rsidRPr="006B6D44">
        <w:rPr>
          <w:sz w:val="22"/>
          <w:szCs w:val="22"/>
          <w:lang w:eastAsia="ar-SA"/>
        </w:rPr>
        <w:t xml:space="preserve">  от «___» ______________ 201</w:t>
      </w:r>
      <w:r w:rsidR="000B7387" w:rsidRPr="006B6D44">
        <w:rPr>
          <w:sz w:val="22"/>
          <w:szCs w:val="22"/>
          <w:lang w:eastAsia="ar-SA"/>
        </w:rPr>
        <w:t>9</w:t>
      </w:r>
      <w:r w:rsidRPr="006B6D44">
        <w:rPr>
          <w:sz w:val="22"/>
          <w:szCs w:val="22"/>
          <w:lang w:eastAsia="ar-SA"/>
        </w:rPr>
        <w:t>г.</w:t>
      </w:r>
    </w:p>
    <w:p w:rsidR="009D67A4" w:rsidRPr="006B6D44" w:rsidRDefault="009D67A4" w:rsidP="009D67A4">
      <w:pPr>
        <w:widowControl w:val="0"/>
        <w:suppressAutoHyphens/>
        <w:ind w:left="567"/>
        <w:contextualSpacing/>
        <w:jc w:val="right"/>
        <w:rPr>
          <w:sz w:val="22"/>
          <w:szCs w:val="22"/>
          <w:lang w:eastAsia="ar-SA"/>
        </w:rPr>
      </w:pPr>
    </w:p>
    <w:p w:rsidR="009D67A4" w:rsidRPr="006B6D44" w:rsidRDefault="009D67A4" w:rsidP="009D67A4">
      <w:pPr>
        <w:widowControl w:val="0"/>
        <w:suppressAutoHyphens/>
        <w:ind w:left="567"/>
        <w:contextualSpacing/>
        <w:jc w:val="both"/>
        <w:outlineLvl w:val="0"/>
        <w:rPr>
          <w:sz w:val="22"/>
          <w:szCs w:val="22"/>
          <w:lang w:eastAsia="ar-SA"/>
        </w:rPr>
      </w:pPr>
      <w:r w:rsidRPr="006B6D44">
        <w:rPr>
          <w:sz w:val="22"/>
          <w:szCs w:val="22"/>
          <w:lang w:eastAsia="ar-SA"/>
        </w:rPr>
        <w:t>Подрядчик: ________________________________</w:t>
      </w:r>
    </w:p>
    <w:p w:rsidR="009D67A4" w:rsidRPr="006B6D44" w:rsidRDefault="009D67A4" w:rsidP="009D67A4">
      <w:pPr>
        <w:widowControl w:val="0"/>
        <w:suppressAutoHyphens/>
        <w:ind w:left="567"/>
        <w:contextualSpacing/>
        <w:jc w:val="both"/>
        <w:outlineLvl w:val="0"/>
        <w:rPr>
          <w:sz w:val="22"/>
          <w:szCs w:val="22"/>
          <w:lang w:eastAsia="ar-SA"/>
        </w:rPr>
      </w:pPr>
    </w:p>
    <w:p w:rsidR="009D67A4" w:rsidRPr="006B6D44" w:rsidRDefault="009D67A4" w:rsidP="009D67A4">
      <w:pPr>
        <w:widowControl w:val="0"/>
        <w:suppressAutoHyphens/>
        <w:ind w:left="567"/>
        <w:contextualSpacing/>
        <w:jc w:val="center"/>
        <w:outlineLvl w:val="0"/>
        <w:rPr>
          <w:b/>
          <w:sz w:val="22"/>
          <w:szCs w:val="22"/>
          <w:lang w:eastAsia="ar-SA"/>
        </w:rPr>
      </w:pPr>
      <w:r w:rsidRPr="006B6D44">
        <w:rPr>
          <w:b/>
          <w:sz w:val="22"/>
          <w:szCs w:val="22"/>
          <w:lang w:eastAsia="ar-SA"/>
        </w:rPr>
        <w:t>Календарный план производства работ</w:t>
      </w:r>
    </w:p>
    <w:p w:rsidR="00601032" w:rsidRPr="006B6D44" w:rsidRDefault="00601032" w:rsidP="009D67A4">
      <w:pPr>
        <w:widowControl w:val="0"/>
        <w:suppressAutoHyphens/>
        <w:ind w:left="567"/>
        <w:contextualSpacing/>
        <w:jc w:val="center"/>
        <w:outlineLvl w:val="0"/>
        <w:rPr>
          <w:b/>
          <w:sz w:val="22"/>
          <w:szCs w:val="22"/>
          <w:lang w:eastAsia="ar-SA"/>
        </w:rPr>
      </w:pPr>
    </w:p>
    <w:tbl>
      <w:tblPr>
        <w:tblW w:w="98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4284"/>
        <w:gridCol w:w="1543"/>
        <w:gridCol w:w="1701"/>
        <w:gridCol w:w="1629"/>
      </w:tblGrid>
      <w:tr w:rsidR="00361CBD" w:rsidRPr="006B6D44" w:rsidTr="00361CBD">
        <w:trPr>
          <w:trHeight w:val="832"/>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 xml:space="preserve">№ </w:t>
            </w:r>
            <w:proofErr w:type="gramStart"/>
            <w:r w:rsidRPr="006B6D44">
              <w:rPr>
                <w:sz w:val="22"/>
                <w:szCs w:val="22"/>
              </w:rPr>
              <w:t>п</w:t>
            </w:r>
            <w:proofErr w:type="gramEnd"/>
            <w:r w:rsidRPr="006B6D44">
              <w:rPr>
                <w:sz w:val="22"/>
                <w:szCs w:val="22"/>
              </w:rPr>
              <w:t>/п</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106"/>
              <w:contextualSpacing/>
              <w:jc w:val="center"/>
            </w:pPr>
            <w:r w:rsidRPr="006B6D44">
              <w:rPr>
                <w:sz w:val="22"/>
                <w:szCs w:val="22"/>
              </w:rPr>
              <w:t>Наименование работ и этапов их выполнения</w:t>
            </w:r>
          </w:p>
        </w:tc>
        <w:tc>
          <w:tcPr>
            <w:tcW w:w="1543"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48"/>
              <w:contextualSpacing/>
              <w:jc w:val="center"/>
              <w:rPr>
                <w:color w:val="000000"/>
              </w:rPr>
            </w:pPr>
            <w:r w:rsidRPr="006B6D44">
              <w:rPr>
                <w:color w:val="000000"/>
                <w:sz w:val="22"/>
                <w:szCs w:val="22"/>
              </w:rPr>
              <w:t>Начало работ</w:t>
            </w:r>
          </w:p>
        </w:tc>
        <w:tc>
          <w:tcPr>
            <w:tcW w:w="1701"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48"/>
              <w:contextualSpacing/>
              <w:jc w:val="center"/>
              <w:rPr>
                <w:color w:val="000000"/>
              </w:rPr>
            </w:pPr>
            <w:r w:rsidRPr="006B6D44">
              <w:rPr>
                <w:color w:val="000000"/>
                <w:sz w:val="22"/>
                <w:szCs w:val="22"/>
              </w:rPr>
              <w:t>Окончание работ</w:t>
            </w:r>
          </w:p>
        </w:tc>
        <w:tc>
          <w:tcPr>
            <w:tcW w:w="1629"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rPr>
                <w:color w:val="000000"/>
              </w:rPr>
            </w:pPr>
            <w:r w:rsidRPr="006B6D44">
              <w:rPr>
                <w:color w:val="000000"/>
                <w:sz w:val="22"/>
                <w:szCs w:val="22"/>
              </w:rPr>
              <w:t>Кол-во календарных дней</w:t>
            </w:r>
          </w:p>
        </w:tc>
      </w:tr>
      <w:tr w:rsidR="00361CBD" w:rsidRPr="006B6D44"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1</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r w:rsidRPr="006B6D44">
              <w:rPr>
                <w:sz w:val="22"/>
                <w:szCs w:val="22"/>
              </w:rPr>
              <w:t xml:space="preserve">Подготовительные работы </w:t>
            </w: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2</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272"/>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3</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45"/>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4</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67"/>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5</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89"/>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6</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83"/>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7</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77"/>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8</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385"/>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9</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407"/>
        </w:trPr>
        <w:tc>
          <w:tcPr>
            <w:tcW w:w="677"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center"/>
            </w:pPr>
            <w:r w:rsidRPr="006B6D44">
              <w:rPr>
                <w:sz w:val="22"/>
                <w:szCs w:val="22"/>
              </w:rPr>
              <w:t>10</w:t>
            </w:r>
          </w:p>
        </w:tc>
        <w:tc>
          <w:tcPr>
            <w:tcW w:w="4284" w:type="dxa"/>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pPr>
            <w:r w:rsidRPr="006B6D44">
              <w:rPr>
                <w:sz w:val="22"/>
                <w:szCs w:val="22"/>
              </w:rPr>
              <w:t>Сдача объекта Заказчику</w:t>
            </w: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r w:rsidR="00361CBD" w:rsidRPr="006B6D44" w:rsidTr="00361CBD">
        <w:trPr>
          <w:trHeight w:val="272"/>
        </w:trPr>
        <w:tc>
          <w:tcPr>
            <w:tcW w:w="4961" w:type="dxa"/>
            <w:gridSpan w:val="2"/>
            <w:tcBorders>
              <w:top w:val="single" w:sz="4" w:space="0" w:color="auto"/>
              <w:left w:val="single" w:sz="4" w:space="0" w:color="auto"/>
              <w:bottom w:val="single" w:sz="4" w:space="0" w:color="auto"/>
              <w:right w:val="single" w:sz="4" w:space="0" w:color="auto"/>
            </w:tcBorders>
            <w:vAlign w:val="center"/>
          </w:tcPr>
          <w:p w:rsidR="00361CBD" w:rsidRPr="006B6D44" w:rsidRDefault="00361CBD" w:rsidP="00361CBD">
            <w:pPr>
              <w:widowControl w:val="0"/>
              <w:spacing w:after="60"/>
              <w:ind w:left="34"/>
              <w:contextualSpacing/>
              <w:jc w:val="right"/>
            </w:pPr>
            <w:r w:rsidRPr="006B6D44">
              <w:rPr>
                <w:sz w:val="22"/>
                <w:szCs w:val="22"/>
              </w:rPr>
              <w:t>Итого:</w:t>
            </w:r>
          </w:p>
        </w:tc>
        <w:tc>
          <w:tcPr>
            <w:tcW w:w="1543"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widowControl w:val="0"/>
              <w:spacing w:after="60"/>
              <w:ind w:left="48"/>
              <w:contextualSpacing/>
              <w:jc w:val="center"/>
              <w:rPr>
                <w:color w:val="000000"/>
              </w:rPr>
            </w:pPr>
            <w:r w:rsidRPr="006B6D4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c>
          <w:tcPr>
            <w:tcW w:w="1629" w:type="dxa"/>
            <w:tcBorders>
              <w:top w:val="single" w:sz="4" w:space="0" w:color="auto"/>
              <w:left w:val="single" w:sz="4" w:space="0" w:color="auto"/>
              <w:bottom w:val="single" w:sz="4" w:space="0" w:color="auto"/>
              <w:right w:val="single" w:sz="4" w:space="0" w:color="auto"/>
            </w:tcBorders>
          </w:tcPr>
          <w:p w:rsidR="00361CBD" w:rsidRPr="006B6D44" w:rsidRDefault="00361CBD" w:rsidP="00361CBD">
            <w:pPr>
              <w:jc w:val="center"/>
            </w:pPr>
            <w:r w:rsidRPr="006B6D44">
              <w:rPr>
                <w:color w:val="000000"/>
                <w:sz w:val="22"/>
                <w:szCs w:val="22"/>
              </w:rPr>
              <w:t>*</w:t>
            </w:r>
          </w:p>
        </w:tc>
      </w:tr>
    </w:tbl>
    <w:p w:rsidR="006652D7" w:rsidRPr="006B6D44" w:rsidRDefault="006652D7" w:rsidP="009D67A4">
      <w:pPr>
        <w:widowControl w:val="0"/>
        <w:suppressAutoHyphens/>
        <w:ind w:left="567"/>
        <w:contextualSpacing/>
        <w:jc w:val="center"/>
        <w:outlineLvl w:val="0"/>
        <w:rPr>
          <w:b/>
          <w:sz w:val="22"/>
          <w:szCs w:val="22"/>
          <w:lang w:eastAsia="ar-SA"/>
        </w:rPr>
      </w:pPr>
    </w:p>
    <w:p w:rsidR="009D67A4" w:rsidRPr="006B6D44" w:rsidRDefault="009D67A4" w:rsidP="009D67A4">
      <w:pPr>
        <w:ind w:left="567"/>
        <w:contextualSpacing/>
        <w:rPr>
          <w:b/>
          <w:sz w:val="22"/>
          <w:szCs w:val="22"/>
        </w:rPr>
      </w:pPr>
      <w:r w:rsidRPr="006B6D44">
        <w:rPr>
          <w:b/>
          <w:sz w:val="22"/>
          <w:szCs w:val="22"/>
        </w:rPr>
        <w:t>* - заполняется "Заказчиком" на основании результатов проведенных закупочных процедур, в соответствии с предложенной Подрядчиком формой 3.6.</w:t>
      </w:r>
    </w:p>
    <w:p w:rsidR="009D67A4" w:rsidRPr="006B6D44" w:rsidRDefault="009D67A4" w:rsidP="009D67A4">
      <w:pPr>
        <w:widowControl w:val="0"/>
        <w:suppressAutoHyphens/>
        <w:ind w:left="567"/>
        <w:contextualSpacing/>
        <w:jc w:val="both"/>
        <w:rPr>
          <w:sz w:val="22"/>
          <w:szCs w:val="22"/>
          <w:lang w:eastAsia="ar-SA"/>
        </w:rPr>
      </w:pPr>
    </w:p>
    <w:tbl>
      <w:tblPr>
        <w:tblW w:w="10279" w:type="dxa"/>
        <w:tblLook w:val="0000"/>
      </w:tblPr>
      <w:tblGrid>
        <w:gridCol w:w="5549"/>
        <w:gridCol w:w="4730"/>
      </w:tblGrid>
      <w:tr w:rsidR="009D67A4" w:rsidRPr="006B6D44" w:rsidTr="009D67A4">
        <w:tc>
          <w:tcPr>
            <w:tcW w:w="5549" w:type="dxa"/>
          </w:tcPr>
          <w:p w:rsidR="009D67A4" w:rsidRPr="006B6D44" w:rsidRDefault="009D67A4" w:rsidP="009D67A4">
            <w:pPr>
              <w:suppressAutoHyphens/>
              <w:autoSpaceDE w:val="0"/>
              <w:autoSpaceDN w:val="0"/>
              <w:adjustRightInd w:val="0"/>
              <w:ind w:left="567"/>
              <w:contextualSpacing/>
              <w:jc w:val="both"/>
              <w:rPr>
                <w:b/>
                <w:lang w:eastAsia="ar-SA"/>
              </w:rPr>
            </w:pPr>
            <w:r w:rsidRPr="006B6D44">
              <w:rPr>
                <w:b/>
                <w:sz w:val="22"/>
                <w:szCs w:val="22"/>
                <w:lang w:eastAsia="ar-SA"/>
              </w:rPr>
              <w:t>Заказчик:</w:t>
            </w:r>
          </w:p>
          <w:p w:rsidR="009D67A4" w:rsidRPr="006B6D44" w:rsidRDefault="009D67A4" w:rsidP="009D67A4">
            <w:pPr>
              <w:suppressAutoHyphens/>
              <w:autoSpaceDE w:val="0"/>
              <w:autoSpaceDN w:val="0"/>
              <w:adjustRightInd w:val="0"/>
              <w:ind w:left="567"/>
              <w:contextualSpacing/>
              <w:jc w:val="both"/>
              <w:rPr>
                <w:b/>
                <w:lang w:eastAsia="ar-SA"/>
              </w:rPr>
            </w:pPr>
          </w:p>
          <w:p w:rsidR="009D67A4" w:rsidRPr="006B6D44" w:rsidRDefault="009D67A4" w:rsidP="009D67A4">
            <w:pPr>
              <w:suppressAutoHyphens/>
              <w:contextualSpacing/>
              <w:jc w:val="both"/>
              <w:rPr>
                <w:lang w:eastAsia="en-US"/>
              </w:rPr>
            </w:pPr>
          </w:p>
        </w:tc>
        <w:tc>
          <w:tcPr>
            <w:tcW w:w="4730" w:type="dxa"/>
          </w:tcPr>
          <w:p w:rsidR="009D67A4" w:rsidRPr="006B6D44" w:rsidRDefault="009D67A4" w:rsidP="009D67A4">
            <w:pPr>
              <w:suppressAutoHyphens/>
              <w:ind w:left="567"/>
              <w:contextualSpacing/>
              <w:jc w:val="both"/>
              <w:rPr>
                <w:lang w:eastAsia="en-US"/>
              </w:rPr>
            </w:pPr>
            <w:r w:rsidRPr="006B6D44">
              <w:rPr>
                <w:b/>
                <w:sz w:val="22"/>
                <w:szCs w:val="22"/>
                <w:lang w:eastAsia="ar-SA"/>
              </w:rPr>
              <w:t>Подрядчик:</w:t>
            </w:r>
          </w:p>
        </w:tc>
      </w:tr>
      <w:tr w:rsidR="009D67A4" w:rsidRPr="006B6D44" w:rsidTr="009D67A4">
        <w:tc>
          <w:tcPr>
            <w:tcW w:w="5549" w:type="dxa"/>
          </w:tcPr>
          <w:p w:rsidR="009D67A4" w:rsidRPr="006B6D44" w:rsidRDefault="009D67A4" w:rsidP="009D67A4">
            <w:pPr>
              <w:suppressAutoHyphens/>
              <w:ind w:left="567"/>
              <w:contextualSpacing/>
              <w:jc w:val="both"/>
              <w:rPr>
                <w:b/>
                <w:lang w:eastAsia="en-US"/>
              </w:rPr>
            </w:pPr>
            <w:r w:rsidRPr="006B6D44">
              <w:rPr>
                <w:b/>
                <w:sz w:val="22"/>
                <w:szCs w:val="22"/>
                <w:lang w:eastAsia="en-US"/>
              </w:rPr>
              <w:t>____________________/</w:t>
            </w:r>
            <w:r w:rsidR="00E8666A" w:rsidRPr="006B6D44">
              <w:rPr>
                <w:b/>
                <w:sz w:val="22"/>
                <w:szCs w:val="22"/>
                <w:lang w:eastAsia="en-US"/>
              </w:rPr>
              <w:t>А.А. Алтапов</w:t>
            </w:r>
            <w:r w:rsidRPr="006B6D44">
              <w:rPr>
                <w:b/>
                <w:sz w:val="22"/>
                <w:szCs w:val="22"/>
                <w:lang w:eastAsia="en-US"/>
              </w:rPr>
              <w:t>/</w:t>
            </w:r>
          </w:p>
          <w:p w:rsidR="009D67A4" w:rsidRPr="006B6D44" w:rsidRDefault="009D67A4" w:rsidP="009D67A4">
            <w:pPr>
              <w:suppressAutoHyphens/>
              <w:ind w:left="567"/>
              <w:contextualSpacing/>
              <w:jc w:val="both"/>
              <w:rPr>
                <w:lang w:eastAsia="en-US"/>
              </w:rPr>
            </w:pPr>
            <w:r w:rsidRPr="006B6D44">
              <w:rPr>
                <w:sz w:val="22"/>
                <w:szCs w:val="22"/>
                <w:lang w:eastAsia="ar-SA"/>
              </w:rPr>
              <w:t>М.п.</w:t>
            </w:r>
          </w:p>
        </w:tc>
        <w:tc>
          <w:tcPr>
            <w:tcW w:w="4730" w:type="dxa"/>
          </w:tcPr>
          <w:p w:rsidR="009D67A4" w:rsidRPr="006B6D44" w:rsidRDefault="009D67A4" w:rsidP="009D67A4">
            <w:pPr>
              <w:suppressAutoHyphens/>
              <w:ind w:left="567"/>
              <w:contextualSpacing/>
              <w:jc w:val="both"/>
              <w:rPr>
                <w:b/>
                <w:lang w:eastAsia="en-US"/>
              </w:rPr>
            </w:pPr>
            <w:r w:rsidRPr="006B6D44">
              <w:rPr>
                <w:b/>
                <w:sz w:val="22"/>
                <w:szCs w:val="22"/>
                <w:lang w:eastAsia="en-US"/>
              </w:rPr>
              <w:t>____________________/______________/</w:t>
            </w:r>
          </w:p>
          <w:p w:rsidR="009D67A4" w:rsidRPr="006B6D44" w:rsidRDefault="009D67A4" w:rsidP="009D67A4">
            <w:pPr>
              <w:suppressAutoHyphens/>
              <w:ind w:left="567"/>
              <w:contextualSpacing/>
              <w:jc w:val="both"/>
              <w:rPr>
                <w:lang w:eastAsia="en-US"/>
              </w:rPr>
            </w:pPr>
            <w:r w:rsidRPr="006B6D44">
              <w:rPr>
                <w:sz w:val="22"/>
                <w:szCs w:val="22"/>
                <w:lang w:eastAsia="ar-SA"/>
              </w:rPr>
              <w:t>М.п.</w:t>
            </w:r>
          </w:p>
        </w:tc>
      </w:tr>
    </w:tbl>
    <w:p w:rsidR="009D67A4" w:rsidRPr="006B6D44" w:rsidRDefault="009D67A4" w:rsidP="009D67A4">
      <w:pPr>
        <w:widowControl w:val="0"/>
        <w:suppressAutoHyphens/>
        <w:ind w:left="567"/>
        <w:contextualSpacing/>
        <w:jc w:val="both"/>
        <w:rPr>
          <w:sz w:val="22"/>
          <w:szCs w:val="22"/>
          <w:lang w:eastAsia="ar-SA"/>
        </w:rPr>
        <w:sectPr w:rsidR="009D67A4" w:rsidRPr="006B6D44" w:rsidSect="00601032">
          <w:pgSz w:w="11907" w:h="16840" w:code="9"/>
          <w:pgMar w:top="567" w:right="851" w:bottom="567" w:left="284" w:header="397" w:footer="170" w:gutter="0"/>
          <w:cols w:space="720"/>
          <w:docGrid w:linePitch="299"/>
        </w:sectPr>
      </w:pPr>
    </w:p>
    <w:p w:rsidR="009D67A4" w:rsidRPr="006B6D44" w:rsidRDefault="009D67A4" w:rsidP="009D67A4">
      <w:pPr>
        <w:suppressAutoHyphens/>
        <w:contextualSpacing/>
        <w:jc w:val="right"/>
        <w:outlineLvl w:val="0"/>
        <w:rPr>
          <w:sz w:val="22"/>
          <w:szCs w:val="22"/>
          <w:lang w:eastAsia="ar-SA"/>
        </w:rPr>
      </w:pPr>
      <w:r w:rsidRPr="006B6D44">
        <w:rPr>
          <w:sz w:val="22"/>
          <w:szCs w:val="22"/>
          <w:lang w:eastAsia="ar-SA"/>
        </w:rPr>
        <w:lastRenderedPageBreak/>
        <w:t>Приложение №3</w:t>
      </w:r>
    </w:p>
    <w:p w:rsidR="009D67A4" w:rsidRPr="006B6D44" w:rsidRDefault="009D67A4" w:rsidP="009D67A4">
      <w:pPr>
        <w:suppressAutoHyphens/>
        <w:contextualSpacing/>
        <w:jc w:val="right"/>
        <w:outlineLvl w:val="0"/>
        <w:rPr>
          <w:sz w:val="22"/>
          <w:szCs w:val="22"/>
          <w:lang w:eastAsia="ar-SA"/>
        </w:rPr>
      </w:pPr>
      <w:r w:rsidRPr="006B6D44">
        <w:rPr>
          <w:sz w:val="22"/>
          <w:szCs w:val="22"/>
          <w:lang w:eastAsia="ar-SA"/>
        </w:rPr>
        <w:t>к договору подряда № ____________</w:t>
      </w:r>
    </w:p>
    <w:p w:rsidR="009D67A4" w:rsidRPr="006B6D44" w:rsidRDefault="009D67A4" w:rsidP="009D67A4">
      <w:pPr>
        <w:suppressAutoHyphens/>
        <w:contextualSpacing/>
        <w:jc w:val="right"/>
        <w:outlineLvl w:val="0"/>
        <w:rPr>
          <w:sz w:val="22"/>
          <w:szCs w:val="22"/>
          <w:lang w:eastAsia="ar-SA"/>
        </w:rPr>
      </w:pPr>
      <w:r w:rsidRPr="006B6D44">
        <w:rPr>
          <w:sz w:val="22"/>
          <w:szCs w:val="22"/>
          <w:lang w:eastAsia="ar-SA"/>
        </w:rPr>
        <w:t xml:space="preserve">  от «___» ______________ 201</w:t>
      </w:r>
      <w:r w:rsidR="000B7387" w:rsidRPr="006B6D44">
        <w:rPr>
          <w:sz w:val="22"/>
          <w:szCs w:val="22"/>
          <w:lang w:eastAsia="ar-SA"/>
        </w:rPr>
        <w:t>9</w:t>
      </w:r>
      <w:r w:rsidRPr="006B6D44">
        <w:rPr>
          <w:sz w:val="22"/>
          <w:szCs w:val="22"/>
          <w:lang w:eastAsia="ar-SA"/>
        </w:rPr>
        <w:t xml:space="preserve"> г.</w:t>
      </w:r>
    </w:p>
    <w:p w:rsidR="009D67A4" w:rsidRPr="006B6D44" w:rsidRDefault="009D67A4" w:rsidP="009D67A4">
      <w:pPr>
        <w:suppressAutoHyphens/>
        <w:contextualSpacing/>
        <w:jc w:val="both"/>
        <w:rPr>
          <w:sz w:val="22"/>
          <w:szCs w:val="22"/>
          <w:lang w:eastAsia="ar-SA"/>
        </w:rPr>
      </w:pPr>
    </w:p>
    <w:p w:rsidR="009D67A4" w:rsidRPr="006B6D44" w:rsidRDefault="009D67A4" w:rsidP="009D67A4">
      <w:pPr>
        <w:suppressAutoHyphens/>
        <w:jc w:val="both"/>
        <w:rPr>
          <w:sz w:val="22"/>
          <w:szCs w:val="22"/>
          <w:lang w:eastAsia="ar-SA"/>
        </w:rPr>
      </w:pPr>
    </w:p>
    <w:p w:rsidR="009D67A4" w:rsidRPr="006B6D44" w:rsidRDefault="009D67A4" w:rsidP="009D67A4">
      <w:pPr>
        <w:widowControl w:val="0"/>
        <w:suppressAutoHyphens/>
        <w:contextualSpacing/>
        <w:jc w:val="center"/>
        <w:rPr>
          <w:b/>
          <w:sz w:val="22"/>
          <w:szCs w:val="22"/>
          <w:lang w:eastAsia="ar-SA"/>
        </w:rPr>
      </w:pPr>
    </w:p>
    <w:p w:rsidR="009D67A4" w:rsidRPr="006B6D44" w:rsidRDefault="009D67A4" w:rsidP="009D67A4">
      <w:pPr>
        <w:suppressAutoHyphens/>
        <w:contextualSpacing/>
        <w:jc w:val="center"/>
        <w:outlineLvl w:val="0"/>
        <w:rPr>
          <w:b/>
          <w:caps/>
          <w:sz w:val="22"/>
          <w:szCs w:val="22"/>
          <w:lang w:eastAsia="ar-SA"/>
        </w:rPr>
      </w:pPr>
      <w:r w:rsidRPr="006B6D44">
        <w:rPr>
          <w:b/>
          <w:caps/>
          <w:sz w:val="22"/>
          <w:szCs w:val="22"/>
          <w:lang w:eastAsia="ar-SA"/>
        </w:rPr>
        <w:t>ОБРАЗЕЦ</w:t>
      </w:r>
    </w:p>
    <w:p w:rsidR="009D67A4" w:rsidRPr="006B6D44" w:rsidRDefault="009D67A4" w:rsidP="009D67A4">
      <w:pPr>
        <w:suppressAutoHyphens/>
        <w:contextualSpacing/>
        <w:jc w:val="center"/>
        <w:outlineLvl w:val="0"/>
        <w:rPr>
          <w:caps/>
          <w:sz w:val="22"/>
          <w:szCs w:val="22"/>
          <w:lang w:eastAsia="ar-SA"/>
        </w:rPr>
      </w:pPr>
      <w:r w:rsidRPr="006B6D44">
        <w:rPr>
          <w:caps/>
          <w:sz w:val="22"/>
          <w:szCs w:val="22"/>
          <w:lang w:eastAsia="ar-SA"/>
        </w:rPr>
        <w:t>МЕСЯЧНО – СУТОЧНЫЙ График выполнения работ</w:t>
      </w:r>
    </w:p>
    <w:p w:rsidR="009D67A4" w:rsidRPr="006B6D44" w:rsidRDefault="009D67A4" w:rsidP="009D67A4">
      <w:pPr>
        <w:suppressAutoHyphens/>
        <w:contextualSpacing/>
        <w:jc w:val="center"/>
        <w:rPr>
          <w:caps/>
          <w:sz w:val="22"/>
          <w:szCs w:val="22"/>
          <w:lang w:eastAsia="ar-SA"/>
        </w:rPr>
      </w:pPr>
      <w:r w:rsidRPr="006B6D44">
        <w:rPr>
          <w:caps/>
          <w:sz w:val="22"/>
          <w:szCs w:val="22"/>
          <w:lang w:eastAsia="ar-SA"/>
        </w:rPr>
        <w:t xml:space="preserve">на __________ месяц 20_ </w:t>
      </w:r>
      <w:r w:rsidRPr="006B6D44">
        <w:rPr>
          <w:sz w:val="22"/>
          <w:szCs w:val="22"/>
          <w:lang w:eastAsia="ar-SA"/>
        </w:rPr>
        <w:t>г.</w:t>
      </w:r>
    </w:p>
    <w:p w:rsidR="009D67A4" w:rsidRPr="006B6D44" w:rsidRDefault="009D67A4" w:rsidP="009D67A4">
      <w:pPr>
        <w:tabs>
          <w:tab w:val="left" w:pos="720"/>
          <w:tab w:val="left" w:pos="1440"/>
        </w:tabs>
        <w:suppressAutoHyphens/>
        <w:contextualSpacing/>
        <w:jc w:val="right"/>
        <w:rPr>
          <w:sz w:val="22"/>
          <w:szCs w:val="22"/>
          <w:lang w:eastAsia="ar-SA"/>
        </w:rPr>
      </w:pPr>
      <w:r w:rsidRPr="006B6D44">
        <w:rPr>
          <w:sz w:val="22"/>
          <w:szCs w:val="22"/>
          <w:lang w:eastAsia="ar-SA"/>
        </w:rPr>
        <w:t>по состоянию на «____» __________ 20_ г.</w:t>
      </w:r>
    </w:p>
    <w:tbl>
      <w:tblPr>
        <w:tblW w:w="1576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32"/>
        <w:gridCol w:w="108"/>
        <w:gridCol w:w="1728"/>
        <w:gridCol w:w="720"/>
        <w:gridCol w:w="1080"/>
        <w:gridCol w:w="540"/>
        <w:gridCol w:w="540"/>
        <w:gridCol w:w="360"/>
        <w:gridCol w:w="360"/>
        <w:gridCol w:w="221"/>
        <w:gridCol w:w="139"/>
        <w:gridCol w:w="486"/>
        <w:gridCol w:w="594"/>
        <w:gridCol w:w="1080"/>
        <w:gridCol w:w="492"/>
        <w:gridCol w:w="492"/>
        <w:gridCol w:w="492"/>
        <w:gridCol w:w="492"/>
        <w:gridCol w:w="463"/>
        <w:gridCol w:w="29"/>
        <w:gridCol w:w="492"/>
        <w:gridCol w:w="492"/>
        <w:gridCol w:w="492"/>
        <w:gridCol w:w="492"/>
        <w:gridCol w:w="492"/>
        <w:gridCol w:w="492"/>
        <w:gridCol w:w="492"/>
        <w:gridCol w:w="492"/>
        <w:gridCol w:w="492"/>
        <w:gridCol w:w="492"/>
      </w:tblGrid>
      <w:tr w:rsidR="009D67A4" w:rsidRPr="00704F5B" w:rsidTr="008A1054">
        <w:trPr>
          <w:cantSplit/>
          <w:trHeight w:val="277"/>
        </w:trPr>
        <w:tc>
          <w:tcPr>
            <w:tcW w:w="540" w:type="dxa"/>
            <w:gridSpan w:val="2"/>
            <w:vMerge w:val="restart"/>
            <w:tcBorders>
              <w:top w:val="double" w:sz="4" w:space="0" w:color="auto"/>
              <w:left w:val="double" w:sz="4" w:space="0" w:color="auto"/>
              <w:right w:val="single" w:sz="8" w:space="0" w:color="auto"/>
            </w:tcBorders>
            <w:vAlign w:val="center"/>
          </w:tcPr>
          <w:p w:rsidR="009D67A4" w:rsidRPr="00704F5B" w:rsidRDefault="009D67A4" w:rsidP="009D67A4">
            <w:pPr>
              <w:tabs>
                <w:tab w:val="left" w:pos="720"/>
                <w:tab w:val="left" w:pos="1440"/>
              </w:tabs>
              <w:suppressAutoHyphens/>
              <w:contextualSpacing/>
              <w:jc w:val="center"/>
              <w:rPr>
                <w:lang w:eastAsia="ar-SA"/>
              </w:rPr>
            </w:pPr>
            <w:r w:rsidRPr="00704F5B">
              <w:rPr>
                <w:sz w:val="22"/>
                <w:szCs w:val="22"/>
                <w:lang w:eastAsia="ar-SA"/>
              </w:rPr>
              <w:t>№</w:t>
            </w:r>
            <w:proofErr w:type="gramStart"/>
            <w:r w:rsidRPr="00704F5B">
              <w:rPr>
                <w:sz w:val="22"/>
                <w:szCs w:val="22"/>
                <w:lang w:eastAsia="ar-SA"/>
              </w:rPr>
              <w:t>п</w:t>
            </w:r>
            <w:proofErr w:type="gramEnd"/>
            <w:r w:rsidRPr="00704F5B">
              <w:rPr>
                <w:sz w:val="22"/>
                <w:szCs w:val="22"/>
                <w:lang w:eastAsia="ar-SA"/>
              </w:rPr>
              <w:t>/п</w:t>
            </w:r>
          </w:p>
        </w:tc>
        <w:tc>
          <w:tcPr>
            <w:tcW w:w="1728" w:type="dxa"/>
            <w:vMerge w:val="restart"/>
            <w:tcBorders>
              <w:top w:val="double" w:sz="4" w:space="0" w:color="auto"/>
              <w:left w:val="single" w:sz="8" w:space="0" w:color="auto"/>
              <w:right w:val="single" w:sz="8" w:space="0" w:color="auto"/>
            </w:tcBorders>
            <w:vAlign w:val="center"/>
          </w:tcPr>
          <w:p w:rsidR="009D67A4" w:rsidRPr="00704F5B" w:rsidRDefault="009D67A4" w:rsidP="009D67A4">
            <w:pPr>
              <w:tabs>
                <w:tab w:val="left" w:pos="720"/>
                <w:tab w:val="left" w:pos="1440"/>
              </w:tabs>
              <w:suppressAutoHyphens/>
              <w:contextualSpacing/>
              <w:jc w:val="center"/>
              <w:rPr>
                <w:lang w:eastAsia="ar-SA"/>
              </w:rPr>
            </w:pPr>
            <w:r w:rsidRPr="00704F5B">
              <w:rPr>
                <w:sz w:val="22"/>
                <w:szCs w:val="22"/>
                <w:lang w:eastAsia="ar-SA"/>
              </w:rPr>
              <w:t>Наименование работ</w:t>
            </w:r>
          </w:p>
        </w:tc>
        <w:tc>
          <w:tcPr>
            <w:tcW w:w="720" w:type="dxa"/>
            <w:vMerge w:val="restart"/>
            <w:tcBorders>
              <w:top w:val="double" w:sz="4" w:space="0" w:color="auto"/>
              <w:left w:val="single" w:sz="8" w:space="0" w:color="auto"/>
              <w:right w:val="single" w:sz="8" w:space="0" w:color="auto"/>
            </w:tcBorders>
            <w:vAlign w:val="center"/>
          </w:tcPr>
          <w:p w:rsidR="009D67A4" w:rsidRPr="00704F5B" w:rsidRDefault="009D67A4" w:rsidP="009D67A4">
            <w:pPr>
              <w:tabs>
                <w:tab w:val="left" w:pos="34"/>
                <w:tab w:val="left" w:pos="1877"/>
              </w:tabs>
              <w:suppressAutoHyphens/>
              <w:contextualSpacing/>
              <w:jc w:val="center"/>
              <w:rPr>
                <w:lang w:eastAsia="ar-SA"/>
              </w:rPr>
            </w:pPr>
            <w:r w:rsidRPr="00704F5B">
              <w:rPr>
                <w:sz w:val="22"/>
                <w:szCs w:val="22"/>
                <w:lang w:eastAsia="ar-SA"/>
              </w:rPr>
              <w:t>Ед.</w:t>
            </w:r>
          </w:p>
          <w:p w:rsidR="009D67A4" w:rsidRPr="00704F5B" w:rsidRDefault="009D67A4" w:rsidP="009D67A4">
            <w:pPr>
              <w:tabs>
                <w:tab w:val="left" w:pos="34"/>
                <w:tab w:val="left" w:pos="1877"/>
              </w:tabs>
              <w:suppressAutoHyphens/>
              <w:contextualSpacing/>
              <w:jc w:val="center"/>
              <w:rPr>
                <w:lang w:eastAsia="ar-SA"/>
              </w:rPr>
            </w:pPr>
            <w:r w:rsidRPr="00704F5B">
              <w:rPr>
                <w:sz w:val="22"/>
                <w:szCs w:val="22"/>
                <w:lang w:eastAsia="ar-SA"/>
              </w:rPr>
              <w:t>изм.</w:t>
            </w:r>
          </w:p>
        </w:tc>
        <w:tc>
          <w:tcPr>
            <w:tcW w:w="1080" w:type="dxa"/>
            <w:vMerge w:val="restart"/>
            <w:tcBorders>
              <w:top w:val="double" w:sz="4" w:space="0" w:color="auto"/>
              <w:left w:val="single" w:sz="8" w:space="0" w:color="auto"/>
              <w:right w:val="single" w:sz="8" w:space="0" w:color="auto"/>
            </w:tcBorders>
            <w:vAlign w:val="center"/>
          </w:tcPr>
          <w:p w:rsidR="009D67A4" w:rsidRPr="00704F5B" w:rsidRDefault="009D67A4" w:rsidP="009D67A4">
            <w:pPr>
              <w:tabs>
                <w:tab w:val="left" w:pos="34"/>
                <w:tab w:val="left" w:pos="1877"/>
              </w:tabs>
              <w:suppressAutoHyphens/>
              <w:contextualSpacing/>
              <w:jc w:val="center"/>
              <w:rPr>
                <w:lang w:eastAsia="ar-SA"/>
              </w:rPr>
            </w:pPr>
            <w:r w:rsidRPr="00704F5B">
              <w:rPr>
                <w:sz w:val="22"/>
                <w:szCs w:val="22"/>
                <w:lang w:eastAsia="ar-SA"/>
              </w:rPr>
              <w:t>Объем работ по Договору</w:t>
            </w:r>
          </w:p>
        </w:tc>
        <w:tc>
          <w:tcPr>
            <w:tcW w:w="1080" w:type="dxa"/>
            <w:gridSpan w:val="2"/>
            <w:tcBorders>
              <w:top w:val="double" w:sz="4" w:space="0" w:color="auto"/>
              <w:left w:val="single" w:sz="8" w:space="0" w:color="auto"/>
              <w:right w:val="single" w:sz="8" w:space="0" w:color="auto"/>
            </w:tcBorders>
            <w:vAlign w:val="center"/>
          </w:tcPr>
          <w:p w:rsidR="009D67A4" w:rsidRPr="00704F5B" w:rsidRDefault="009D67A4" w:rsidP="009D67A4">
            <w:pPr>
              <w:tabs>
                <w:tab w:val="left" w:pos="34"/>
                <w:tab w:val="left" w:pos="1877"/>
              </w:tabs>
              <w:suppressAutoHyphens/>
              <w:contextualSpacing/>
              <w:jc w:val="center"/>
              <w:rPr>
                <w:lang w:eastAsia="ar-SA"/>
              </w:rPr>
            </w:pPr>
            <w:proofErr w:type="gramStart"/>
            <w:r w:rsidRPr="00704F5B">
              <w:rPr>
                <w:sz w:val="22"/>
                <w:szCs w:val="22"/>
                <w:lang w:eastAsia="ar-SA"/>
              </w:rPr>
              <w:t>Выполне-но</w:t>
            </w:r>
            <w:proofErr w:type="gramEnd"/>
            <w:r w:rsidRPr="00704F5B">
              <w:rPr>
                <w:sz w:val="22"/>
                <w:szCs w:val="22"/>
                <w:lang w:eastAsia="ar-SA"/>
              </w:rPr>
              <w:t xml:space="preserve"> с начало строительства</w:t>
            </w:r>
          </w:p>
        </w:tc>
        <w:tc>
          <w:tcPr>
            <w:tcW w:w="1080" w:type="dxa"/>
            <w:gridSpan w:val="4"/>
            <w:tcBorders>
              <w:top w:val="double" w:sz="4" w:space="0" w:color="auto"/>
              <w:left w:val="single" w:sz="8" w:space="0" w:color="auto"/>
              <w:right w:val="single" w:sz="8" w:space="0" w:color="auto"/>
            </w:tcBorders>
            <w:vAlign w:val="center"/>
          </w:tcPr>
          <w:p w:rsidR="009D67A4" w:rsidRPr="00704F5B" w:rsidRDefault="009D67A4" w:rsidP="009D67A4">
            <w:pPr>
              <w:tabs>
                <w:tab w:val="left" w:pos="34"/>
                <w:tab w:val="left" w:pos="1877"/>
              </w:tabs>
              <w:suppressAutoHyphens/>
              <w:contextualSpacing/>
              <w:jc w:val="center"/>
              <w:rPr>
                <w:lang w:eastAsia="ar-SA"/>
              </w:rPr>
            </w:pPr>
            <w:r w:rsidRPr="00704F5B">
              <w:rPr>
                <w:sz w:val="22"/>
                <w:szCs w:val="22"/>
                <w:lang w:eastAsia="ar-SA"/>
              </w:rPr>
              <w:t xml:space="preserve">Задание </w:t>
            </w:r>
            <w:proofErr w:type="gramStart"/>
            <w:r w:rsidRPr="00704F5B">
              <w:rPr>
                <w:sz w:val="22"/>
                <w:szCs w:val="22"/>
                <w:lang w:eastAsia="ar-SA"/>
              </w:rPr>
              <w:t>на</w:t>
            </w:r>
            <w:proofErr w:type="gramEnd"/>
          </w:p>
          <w:p w:rsidR="009D67A4" w:rsidRPr="00704F5B" w:rsidRDefault="009D67A4" w:rsidP="009D67A4">
            <w:pPr>
              <w:tabs>
                <w:tab w:val="left" w:pos="34"/>
                <w:tab w:val="left" w:pos="1877"/>
              </w:tabs>
              <w:suppressAutoHyphens/>
              <w:contextualSpacing/>
              <w:jc w:val="center"/>
              <w:rPr>
                <w:lang w:eastAsia="ar-SA"/>
              </w:rPr>
            </w:pPr>
            <w:r w:rsidRPr="00704F5B">
              <w:rPr>
                <w:sz w:val="22"/>
                <w:szCs w:val="22"/>
                <w:lang w:eastAsia="ar-SA"/>
              </w:rPr>
              <w:t>месяц</w:t>
            </w:r>
          </w:p>
        </w:tc>
        <w:tc>
          <w:tcPr>
            <w:tcW w:w="1080" w:type="dxa"/>
            <w:gridSpan w:val="2"/>
            <w:tcBorders>
              <w:top w:val="double" w:sz="4" w:space="0" w:color="auto"/>
              <w:left w:val="single" w:sz="8" w:space="0" w:color="auto"/>
              <w:right w:val="single" w:sz="8" w:space="0" w:color="auto"/>
            </w:tcBorders>
            <w:vAlign w:val="center"/>
          </w:tcPr>
          <w:p w:rsidR="009D67A4" w:rsidRPr="00704F5B" w:rsidRDefault="009D67A4" w:rsidP="009D67A4">
            <w:pPr>
              <w:tabs>
                <w:tab w:val="left" w:pos="34"/>
                <w:tab w:val="left" w:pos="1877"/>
              </w:tabs>
              <w:suppressAutoHyphens/>
              <w:contextualSpacing/>
              <w:jc w:val="center"/>
              <w:rPr>
                <w:lang w:eastAsia="ar-SA"/>
              </w:rPr>
            </w:pPr>
            <w:proofErr w:type="gramStart"/>
            <w:r w:rsidRPr="00704F5B">
              <w:rPr>
                <w:sz w:val="22"/>
                <w:szCs w:val="22"/>
                <w:lang w:eastAsia="ar-SA"/>
              </w:rPr>
              <w:t>Выполне-но</w:t>
            </w:r>
            <w:proofErr w:type="gramEnd"/>
            <w:r w:rsidRPr="00704F5B">
              <w:rPr>
                <w:sz w:val="22"/>
                <w:szCs w:val="22"/>
                <w:lang w:eastAsia="ar-SA"/>
              </w:rPr>
              <w:t xml:space="preserve"> с начала месяца</w:t>
            </w:r>
          </w:p>
        </w:tc>
        <w:tc>
          <w:tcPr>
            <w:tcW w:w="1080" w:type="dxa"/>
            <w:tcBorders>
              <w:top w:val="double" w:sz="4" w:space="0" w:color="auto"/>
              <w:left w:val="single" w:sz="8" w:space="0" w:color="auto"/>
              <w:bottom w:val="single" w:sz="4" w:space="0" w:color="auto"/>
              <w:right w:val="single" w:sz="8" w:space="0" w:color="auto"/>
            </w:tcBorders>
            <w:vAlign w:val="center"/>
          </w:tcPr>
          <w:p w:rsidR="009D67A4" w:rsidRPr="00704F5B" w:rsidRDefault="009D67A4" w:rsidP="009D67A4">
            <w:pPr>
              <w:tabs>
                <w:tab w:val="left" w:pos="0"/>
                <w:tab w:val="left" w:pos="1168"/>
                <w:tab w:val="left" w:pos="1202"/>
                <w:tab w:val="left" w:pos="1440"/>
              </w:tabs>
              <w:suppressAutoHyphens/>
              <w:contextualSpacing/>
              <w:jc w:val="center"/>
              <w:rPr>
                <w:lang w:eastAsia="ar-SA"/>
              </w:rPr>
            </w:pPr>
            <w:r w:rsidRPr="00704F5B">
              <w:rPr>
                <w:sz w:val="22"/>
                <w:szCs w:val="22"/>
                <w:lang w:eastAsia="ar-SA"/>
              </w:rPr>
              <w:t>Месяц</w:t>
            </w:r>
          </w:p>
        </w:tc>
        <w:tc>
          <w:tcPr>
            <w:tcW w:w="7380" w:type="dxa"/>
            <w:gridSpan w:val="16"/>
            <w:tcBorders>
              <w:top w:val="double" w:sz="4" w:space="0" w:color="auto"/>
              <w:left w:val="single" w:sz="8"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r>
      <w:tr w:rsidR="009D67A4" w:rsidRPr="00704F5B" w:rsidTr="008A1054">
        <w:trPr>
          <w:cantSplit/>
          <w:trHeight w:val="887"/>
        </w:trPr>
        <w:tc>
          <w:tcPr>
            <w:tcW w:w="540" w:type="dxa"/>
            <w:gridSpan w:val="2"/>
            <w:vMerge/>
            <w:tcBorders>
              <w:left w:val="double" w:sz="4" w:space="0" w:color="auto"/>
              <w:bottom w:val="double" w:sz="4" w:space="0" w:color="auto"/>
              <w:right w:val="single" w:sz="8" w:space="0" w:color="auto"/>
            </w:tcBorders>
            <w:vAlign w:val="center"/>
          </w:tcPr>
          <w:p w:rsidR="009D67A4" w:rsidRPr="00704F5B" w:rsidRDefault="009D67A4" w:rsidP="009D67A4">
            <w:pPr>
              <w:tabs>
                <w:tab w:val="left" w:pos="720"/>
                <w:tab w:val="left" w:pos="1440"/>
              </w:tabs>
              <w:suppressAutoHyphens/>
              <w:contextualSpacing/>
              <w:jc w:val="center"/>
              <w:rPr>
                <w:lang w:eastAsia="ar-SA"/>
              </w:rPr>
            </w:pPr>
          </w:p>
        </w:tc>
        <w:tc>
          <w:tcPr>
            <w:tcW w:w="1728" w:type="dxa"/>
            <w:vMerge/>
            <w:tcBorders>
              <w:left w:val="single" w:sz="8" w:space="0" w:color="auto"/>
              <w:bottom w:val="double" w:sz="4" w:space="0" w:color="auto"/>
              <w:right w:val="single" w:sz="8" w:space="0" w:color="auto"/>
            </w:tcBorders>
            <w:vAlign w:val="center"/>
          </w:tcPr>
          <w:p w:rsidR="009D67A4" w:rsidRPr="00704F5B" w:rsidRDefault="009D67A4" w:rsidP="009D67A4">
            <w:pPr>
              <w:tabs>
                <w:tab w:val="left" w:pos="720"/>
                <w:tab w:val="left" w:pos="1440"/>
              </w:tabs>
              <w:suppressAutoHyphens/>
              <w:contextualSpacing/>
              <w:jc w:val="center"/>
              <w:rPr>
                <w:lang w:eastAsia="ar-SA"/>
              </w:rPr>
            </w:pPr>
          </w:p>
        </w:tc>
        <w:tc>
          <w:tcPr>
            <w:tcW w:w="720" w:type="dxa"/>
            <w:vMerge/>
            <w:tcBorders>
              <w:left w:val="single" w:sz="8" w:space="0" w:color="auto"/>
              <w:bottom w:val="double" w:sz="4" w:space="0" w:color="auto"/>
              <w:right w:val="single" w:sz="8" w:space="0" w:color="auto"/>
            </w:tcBorders>
          </w:tcPr>
          <w:p w:rsidR="009D67A4" w:rsidRPr="00704F5B" w:rsidRDefault="009D67A4" w:rsidP="009D67A4">
            <w:pPr>
              <w:tabs>
                <w:tab w:val="left" w:pos="34"/>
                <w:tab w:val="left" w:pos="1877"/>
              </w:tabs>
              <w:suppressAutoHyphens/>
              <w:contextualSpacing/>
              <w:jc w:val="center"/>
              <w:rPr>
                <w:lang w:eastAsia="ar-SA"/>
              </w:rPr>
            </w:pPr>
          </w:p>
        </w:tc>
        <w:tc>
          <w:tcPr>
            <w:tcW w:w="1080" w:type="dxa"/>
            <w:vMerge/>
            <w:tcBorders>
              <w:left w:val="single" w:sz="8" w:space="0" w:color="auto"/>
              <w:bottom w:val="double" w:sz="4" w:space="0" w:color="auto"/>
              <w:right w:val="single" w:sz="8" w:space="0" w:color="auto"/>
            </w:tcBorders>
          </w:tcPr>
          <w:p w:rsidR="009D67A4" w:rsidRPr="00704F5B" w:rsidRDefault="009D67A4" w:rsidP="009D67A4">
            <w:pPr>
              <w:tabs>
                <w:tab w:val="left" w:pos="34"/>
                <w:tab w:val="left" w:pos="1877"/>
              </w:tabs>
              <w:suppressAutoHyphens/>
              <w:contextualSpacing/>
              <w:jc w:val="center"/>
              <w:rPr>
                <w:lang w:eastAsia="ar-SA"/>
              </w:rPr>
            </w:pPr>
          </w:p>
        </w:tc>
        <w:tc>
          <w:tcPr>
            <w:tcW w:w="540"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tabs>
                <w:tab w:val="left" w:pos="34"/>
                <w:tab w:val="left" w:pos="1877"/>
              </w:tabs>
              <w:suppressAutoHyphens/>
              <w:contextualSpacing/>
              <w:jc w:val="both"/>
              <w:rPr>
                <w:lang w:eastAsia="ar-SA"/>
              </w:rPr>
            </w:pPr>
            <w:r w:rsidRPr="00704F5B">
              <w:rPr>
                <w:sz w:val="22"/>
                <w:szCs w:val="22"/>
                <w:lang w:eastAsia="ar-SA"/>
              </w:rPr>
              <w:t>план</w:t>
            </w:r>
          </w:p>
        </w:tc>
        <w:tc>
          <w:tcPr>
            <w:tcW w:w="540"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360"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tabs>
                <w:tab w:val="left" w:pos="34"/>
                <w:tab w:val="left" w:pos="1877"/>
              </w:tabs>
              <w:suppressAutoHyphens/>
              <w:contextualSpacing/>
              <w:jc w:val="both"/>
              <w:rPr>
                <w:lang w:eastAsia="ar-SA"/>
              </w:rPr>
            </w:pPr>
            <w:r w:rsidRPr="00704F5B">
              <w:rPr>
                <w:sz w:val="22"/>
                <w:szCs w:val="22"/>
                <w:lang w:eastAsia="ar-SA"/>
              </w:rPr>
              <w:t>План</w:t>
            </w:r>
          </w:p>
        </w:tc>
        <w:tc>
          <w:tcPr>
            <w:tcW w:w="360"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tabs>
                <w:tab w:val="left" w:pos="34"/>
                <w:tab w:val="left" w:pos="1877"/>
              </w:tabs>
              <w:suppressAutoHyphens/>
              <w:contextualSpacing/>
              <w:jc w:val="both"/>
              <w:rPr>
                <w:lang w:eastAsia="ar-SA"/>
              </w:rPr>
            </w:pPr>
            <w:r w:rsidRPr="00704F5B">
              <w:rPr>
                <w:sz w:val="22"/>
                <w:szCs w:val="22"/>
                <w:lang w:eastAsia="ar-SA"/>
              </w:rPr>
              <w:t>восполн.</w:t>
            </w:r>
          </w:p>
        </w:tc>
        <w:tc>
          <w:tcPr>
            <w:tcW w:w="360" w:type="dxa"/>
            <w:gridSpan w:val="2"/>
            <w:tcBorders>
              <w:left w:val="single" w:sz="8" w:space="0" w:color="auto"/>
              <w:bottom w:val="double" w:sz="4" w:space="0" w:color="auto"/>
              <w:right w:val="single" w:sz="8" w:space="0" w:color="auto"/>
            </w:tcBorders>
            <w:textDirection w:val="btLr"/>
            <w:vAlign w:val="center"/>
          </w:tcPr>
          <w:p w:rsidR="009D67A4" w:rsidRPr="00704F5B" w:rsidRDefault="009D67A4" w:rsidP="009D67A4">
            <w:pPr>
              <w:tabs>
                <w:tab w:val="left" w:pos="34"/>
                <w:tab w:val="left" w:pos="1877"/>
              </w:tabs>
              <w:suppressAutoHyphens/>
              <w:contextualSpacing/>
              <w:jc w:val="both"/>
              <w:rPr>
                <w:lang w:eastAsia="ar-SA"/>
              </w:rPr>
            </w:pPr>
            <w:r w:rsidRPr="00704F5B">
              <w:rPr>
                <w:sz w:val="22"/>
                <w:szCs w:val="22"/>
                <w:lang w:eastAsia="ar-SA"/>
              </w:rPr>
              <w:t>Всего</w:t>
            </w:r>
          </w:p>
        </w:tc>
        <w:tc>
          <w:tcPr>
            <w:tcW w:w="486"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tabs>
                <w:tab w:val="left" w:pos="34"/>
                <w:tab w:val="left" w:pos="1877"/>
              </w:tabs>
              <w:suppressAutoHyphens/>
              <w:contextualSpacing/>
              <w:jc w:val="both"/>
              <w:rPr>
                <w:lang w:eastAsia="ar-SA"/>
              </w:rPr>
            </w:pPr>
            <w:r w:rsidRPr="00704F5B">
              <w:rPr>
                <w:sz w:val="22"/>
                <w:szCs w:val="22"/>
                <w:lang w:eastAsia="ar-SA"/>
              </w:rPr>
              <w:t>план</w:t>
            </w:r>
          </w:p>
        </w:tc>
        <w:tc>
          <w:tcPr>
            <w:tcW w:w="594" w:type="dxa"/>
            <w:tcBorders>
              <w:left w:val="single" w:sz="8" w:space="0" w:color="auto"/>
              <w:bottom w:val="double" w:sz="4" w:space="0" w:color="auto"/>
              <w:right w:val="single" w:sz="8" w:space="0" w:color="auto"/>
            </w:tcBorders>
            <w:textDirection w:val="btLr"/>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1080" w:type="dxa"/>
            <w:tcBorders>
              <w:top w:val="single" w:sz="4" w:space="0" w:color="auto"/>
              <w:left w:val="single" w:sz="8" w:space="0" w:color="auto"/>
              <w:bottom w:val="double" w:sz="4" w:space="0" w:color="auto"/>
              <w:right w:val="single" w:sz="8" w:space="0" w:color="auto"/>
            </w:tcBorders>
            <w:vAlign w:val="center"/>
          </w:tcPr>
          <w:p w:rsidR="009D67A4" w:rsidRPr="00704F5B" w:rsidRDefault="009D67A4" w:rsidP="009D67A4">
            <w:pPr>
              <w:tabs>
                <w:tab w:val="left" w:pos="0"/>
                <w:tab w:val="left" w:pos="1168"/>
                <w:tab w:val="left" w:pos="1202"/>
                <w:tab w:val="left" w:pos="1440"/>
              </w:tabs>
              <w:suppressAutoHyphens/>
              <w:contextualSpacing/>
              <w:jc w:val="both"/>
              <w:rPr>
                <w:lang w:eastAsia="ar-SA"/>
              </w:rPr>
            </w:pPr>
            <w:r w:rsidRPr="00704F5B">
              <w:rPr>
                <w:sz w:val="22"/>
                <w:szCs w:val="22"/>
                <w:lang w:eastAsia="ar-SA"/>
              </w:rPr>
              <w:t>Дни месяца</w:t>
            </w:r>
          </w:p>
        </w:tc>
        <w:tc>
          <w:tcPr>
            <w:tcW w:w="492" w:type="dxa"/>
            <w:tcBorders>
              <w:top w:val="single" w:sz="4" w:space="0" w:color="auto"/>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gridSpan w:val="2"/>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c>
          <w:tcPr>
            <w:tcW w:w="492" w:type="dxa"/>
            <w:tcBorders>
              <w:left w:val="single" w:sz="8" w:space="0" w:color="auto"/>
              <w:bottom w:val="double" w:sz="4" w:space="0" w:color="auto"/>
              <w:right w:val="single" w:sz="8" w:space="0" w:color="auto"/>
            </w:tcBorders>
          </w:tcPr>
          <w:p w:rsidR="009D67A4" w:rsidRPr="00704F5B" w:rsidRDefault="009D67A4" w:rsidP="009D67A4">
            <w:pPr>
              <w:tabs>
                <w:tab w:val="left" w:pos="0"/>
                <w:tab w:val="left" w:pos="1167"/>
                <w:tab w:val="left" w:pos="1440"/>
              </w:tabs>
              <w:suppressAutoHyphens/>
              <w:contextualSpacing/>
              <w:jc w:val="center"/>
              <w:rPr>
                <w:lang w:eastAsia="ar-SA"/>
              </w:rPr>
            </w:pPr>
          </w:p>
        </w:tc>
      </w:tr>
      <w:tr w:rsidR="009D67A4" w:rsidRPr="00704F5B"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37"/>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nil"/>
            </w:tcBorders>
          </w:tcPr>
          <w:p w:rsidR="009D67A4" w:rsidRPr="00704F5B" w:rsidRDefault="009D67A4" w:rsidP="009D67A4">
            <w:pPr>
              <w:tabs>
                <w:tab w:val="left" w:pos="37"/>
                <w:tab w:val="left" w:pos="1440"/>
                <w:tab w:val="left" w:pos="1627"/>
              </w:tabs>
              <w:suppressAutoHyphens/>
              <w:contextualSpacing/>
              <w:jc w:val="center"/>
              <w:rPr>
                <w:caps/>
                <w:lang w:eastAsia="ar-SA"/>
              </w:rPr>
            </w:pPr>
          </w:p>
        </w:tc>
        <w:tc>
          <w:tcPr>
            <w:tcW w:w="1080" w:type="dxa"/>
            <w:tcBorders>
              <w:top w:val="double" w:sz="4" w:space="0" w:color="auto"/>
              <w:left w:val="single" w:sz="4" w:space="0" w:color="auto"/>
              <w:bottom w:val="single" w:sz="4" w:space="0" w:color="auto"/>
              <w:right w:val="single" w:sz="4" w:space="0" w:color="auto"/>
            </w:tcBorders>
            <w:vAlign w:val="center"/>
          </w:tcPr>
          <w:p w:rsidR="009D67A4" w:rsidRPr="00704F5B" w:rsidRDefault="009D67A4" w:rsidP="009D67A4">
            <w:pPr>
              <w:tabs>
                <w:tab w:val="left" w:pos="888"/>
              </w:tabs>
              <w:suppressAutoHyphens/>
              <w:contextualSpacing/>
              <w:jc w:val="both"/>
              <w:rPr>
                <w:lang w:eastAsia="ar-SA"/>
              </w:rPr>
            </w:pPr>
            <w:r w:rsidRPr="00704F5B">
              <w:rPr>
                <w:sz w:val="22"/>
                <w:szCs w:val="22"/>
                <w:lang w:eastAsia="ar-SA"/>
              </w:rPr>
              <w:t>План</w:t>
            </w: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doub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nil"/>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4" w:space="0" w:color="auto"/>
              <w:left w:val="single" w:sz="4" w:space="0" w:color="auto"/>
              <w:bottom w:val="single" w:sz="4" w:space="0" w:color="auto"/>
              <w:right w:val="single" w:sz="4"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440"/>
                <w:tab w:val="left" w:pos="1627"/>
              </w:tabs>
              <w:suppressAutoHyphens/>
              <w:contextualSpacing/>
              <w:jc w:val="center"/>
              <w:rPr>
                <w:caps/>
                <w:lang w:eastAsia="ar-SA"/>
              </w:rPr>
            </w:pPr>
          </w:p>
        </w:tc>
        <w:tc>
          <w:tcPr>
            <w:tcW w:w="1080" w:type="dxa"/>
            <w:tcBorders>
              <w:top w:val="nil"/>
              <w:left w:val="single" w:sz="8" w:space="0" w:color="auto"/>
              <w:bottom w:val="single" w:sz="8" w:space="0" w:color="auto"/>
              <w:right w:val="single" w:sz="8" w:space="0" w:color="auto"/>
            </w:tcBorders>
            <w:vAlign w:val="center"/>
          </w:tcPr>
          <w:p w:rsidR="009D67A4" w:rsidRPr="00704F5B" w:rsidRDefault="009D67A4" w:rsidP="009D67A4">
            <w:pPr>
              <w:tabs>
                <w:tab w:val="left" w:pos="888"/>
              </w:tabs>
              <w:suppressAutoHyphens/>
              <w:contextualSpacing/>
              <w:jc w:val="both"/>
              <w:rPr>
                <w:lang w:eastAsia="ar-SA"/>
              </w:rPr>
            </w:pPr>
            <w:r w:rsidRPr="00704F5B">
              <w:rPr>
                <w:sz w:val="22"/>
                <w:szCs w:val="22"/>
                <w:lang w:eastAsia="ar-SA"/>
              </w:rPr>
              <w:t>План</w:t>
            </w: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nil"/>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704F5B" w:rsidRDefault="009D67A4" w:rsidP="009D67A4">
            <w:pPr>
              <w:tabs>
                <w:tab w:val="left" w:pos="888"/>
              </w:tabs>
              <w:suppressAutoHyphens/>
              <w:contextualSpacing/>
              <w:jc w:val="both"/>
              <w:rPr>
                <w:lang w:eastAsia="ar-SA"/>
              </w:rPr>
            </w:pPr>
            <w:r w:rsidRPr="00704F5B">
              <w:rPr>
                <w:sz w:val="22"/>
                <w:szCs w:val="22"/>
                <w:lang w:eastAsia="ar-SA"/>
              </w:rPr>
              <w:t>План</w:t>
            </w: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val="restart"/>
            <w:tcBorders>
              <w:top w:val="single" w:sz="8" w:space="0" w:color="auto"/>
              <w:left w:val="double" w:sz="4"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val="restart"/>
            <w:tcBorders>
              <w:top w:val="single" w:sz="8" w:space="0" w:color="auto"/>
              <w:left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704F5B" w:rsidRDefault="009D67A4" w:rsidP="009D67A4">
            <w:pPr>
              <w:tabs>
                <w:tab w:val="left" w:pos="888"/>
              </w:tabs>
              <w:suppressAutoHyphens/>
              <w:contextualSpacing/>
              <w:jc w:val="both"/>
              <w:rPr>
                <w:lang w:eastAsia="ar-SA"/>
              </w:rPr>
            </w:pPr>
            <w:r w:rsidRPr="00704F5B">
              <w:rPr>
                <w:sz w:val="22"/>
                <w:szCs w:val="22"/>
                <w:lang w:eastAsia="ar-SA"/>
              </w:rPr>
              <w:t>План</w:t>
            </w: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rPr>
          <w:cantSplit/>
          <w:trHeight w:val="20"/>
        </w:trPr>
        <w:tc>
          <w:tcPr>
            <w:tcW w:w="540" w:type="dxa"/>
            <w:gridSpan w:val="2"/>
            <w:vMerge/>
            <w:tcBorders>
              <w:left w:val="double" w:sz="4"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1728" w:type="dxa"/>
            <w:vMerge/>
            <w:tcBorders>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caps/>
                <w:lang w:eastAsia="ar-SA"/>
              </w:rPr>
            </w:pPr>
          </w:p>
        </w:tc>
        <w:tc>
          <w:tcPr>
            <w:tcW w:w="72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4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360" w:type="dxa"/>
            <w:gridSpan w:val="2"/>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486"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594" w:type="dxa"/>
            <w:vMerge/>
            <w:tcBorders>
              <w:left w:val="single" w:sz="8" w:space="0" w:color="auto"/>
              <w:bottom w:val="single" w:sz="8" w:space="0" w:color="auto"/>
              <w:right w:val="single" w:sz="8" w:space="0" w:color="auto"/>
            </w:tcBorders>
          </w:tcPr>
          <w:p w:rsidR="009D67A4" w:rsidRPr="00704F5B" w:rsidRDefault="009D67A4" w:rsidP="009D67A4">
            <w:pPr>
              <w:tabs>
                <w:tab w:val="left" w:pos="-108"/>
                <w:tab w:val="left" w:pos="34"/>
                <w:tab w:val="left" w:pos="1440"/>
                <w:tab w:val="left" w:pos="1627"/>
              </w:tabs>
              <w:suppressAutoHyphens/>
              <w:contextualSpacing/>
              <w:jc w:val="center"/>
              <w:rPr>
                <w:caps/>
                <w:lang w:eastAsia="ar-SA"/>
              </w:rPr>
            </w:pPr>
          </w:p>
        </w:tc>
        <w:tc>
          <w:tcPr>
            <w:tcW w:w="1080" w:type="dxa"/>
            <w:tcBorders>
              <w:top w:val="single" w:sz="8" w:space="0" w:color="auto"/>
              <w:left w:val="single" w:sz="8" w:space="0" w:color="auto"/>
              <w:bottom w:val="single" w:sz="8" w:space="0" w:color="auto"/>
              <w:right w:val="single" w:sz="8" w:space="0" w:color="auto"/>
            </w:tcBorders>
            <w:vAlign w:val="center"/>
          </w:tcPr>
          <w:p w:rsidR="009D67A4" w:rsidRPr="00704F5B" w:rsidRDefault="009D67A4" w:rsidP="009D67A4">
            <w:pPr>
              <w:suppressAutoHyphens/>
              <w:contextualSpacing/>
              <w:jc w:val="both"/>
              <w:rPr>
                <w:lang w:eastAsia="ar-SA"/>
              </w:rPr>
            </w:pPr>
            <w:r w:rsidRPr="00704F5B">
              <w:rPr>
                <w:sz w:val="22"/>
                <w:szCs w:val="22"/>
                <w:lang w:eastAsia="ar-SA"/>
              </w:rPr>
              <w:t>Факт</w:t>
            </w: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gridSpan w:val="2"/>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c>
          <w:tcPr>
            <w:tcW w:w="492" w:type="dxa"/>
            <w:tcBorders>
              <w:top w:val="single" w:sz="8" w:space="0" w:color="auto"/>
              <w:left w:val="single" w:sz="8" w:space="0" w:color="auto"/>
              <w:bottom w:val="single" w:sz="8" w:space="0" w:color="auto"/>
              <w:right w:val="single" w:sz="8" w:space="0" w:color="auto"/>
            </w:tcBorders>
          </w:tcPr>
          <w:p w:rsidR="009D67A4" w:rsidRPr="00704F5B" w:rsidRDefault="009D67A4" w:rsidP="009D67A4">
            <w:pPr>
              <w:tabs>
                <w:tab w:val="left" w:pos="720"/>
                <w:tab w:val="left" w:pos="1440"/>
              </w:tabs>
              <w:suppressAutoHyphens/>
              <w:contextualSpacing/>
              <w:jc w:val="center"/>
              <w:rPr>
                <w:b/>
                <w:caps/>
                <w:lang w:eastAsia="ar-SA"/>
              </w:rPr>
            </w:pPr>
          </w:p>
        </w:tc>
      </w:tr>
      <w:tr w:rsidR="009D67A4" w:rsidRPr="00704F5B" w:rsidTr="008A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432" w:type="dxa"/>
          <w:wAfter w:w="4949" w:type="dxa"/>
        </w:trPr>
        <w:tc>
          <w:tcPr>
            <w:tcW w:w="5657" w:type="dxa"/>
            <w:gridSpan w:val="9"/>
          </w:tcPr>
          <w:p w:rsidR="009D67A4" w:rsidRPr="00704F5B" w:rsidRDefault="009D67A4" w:rsidP="009D67A4">
            <w:pPr>
              <w:suppressAutoHyphens/>
              <w:autoSpaceDE w:val="0"/>
              <w:autoSpaceDN w:val="0"/>
              <w:adjustRightInd w:val="0"/>
              <w:contextualSpacing/>
              <w:jc w:val="both"/>
              <w:rPr>
                <w:b/>
                <w:lang w:eastAsia="ar-SA"/>
              </w:rPr>
            </w:pPr>
          </w:p>
          <w:p w:rsidR="009D67A4" w:rsidRPr="00704F5B" w:rsidRDefault="009D67A4" w:rsidP="009D67A4">
            <w:pPr>
              <w:suppressAutoHyphens/>
              <w:autoSpaceDE w:val="0"/>
              <w:autoSpaceDN w:val="0"/>
              <w:adjustRightInd w:val="0"/>
              <w:contextualSpacing/>
              <w:jc w:val="both"/>
              <w:rPr>
                <w:b/>
                <w:lang w:eastAsia="ar-SA"/>
              </w:rPr>
            </w:pPr>
            <w:r w:rsidRPr="00704F5B">
              <w:rPr>
                <w:b/>
                <w:sz w:val="22"/>
                <w:szCs w:val="22"/>
                <w:lang w:eastAsia="ar-SA"/>
              </w:rPr>
              <w:t>Заказчик:</w:t>
            </w:r>
          </w:p>
          <w:p w:rsidR="009D67A4" w:rsidRPr="00704F5B" w:rsidRDefault="009D67A4" w:rsidP="009D67A4">
            <w:pPr>
              <w:suppressAutoHyphens/>
              <w:autoSpaceDE w:val="0"/>
              <w:autoSpaceDN w:val="0"/>
              <w:adjustRightInd w:val="0"/>
              <w:contextualSpacing/>
              <w:jc w:val="both"/>
              <w:rPr>
                <w:b/>
                <w:lang w:eastAsia="ar-SA"/>
              </w:rPr>
            </w:pPr>
          </w:p>
          <w:p w:rsidR="009D67A4" w:rsidRPr="00704F5B" w:rsidRDefault="009D67A4" w:rsidP="009D67A4">
            <w:pPr>
              <w:suppressAutoHyphens/>
              <w:contextualSpacing/>
              <w:jc w:val="both"/>
              <w:rPr>
                <w:lang w:eastAsia="en-US"/>
              </w:rPr>
            </w:pPr>
          </w:p>
          <w:p w:rsidR="009D67A4" w:rsidRPr="00704F5B" w:rsidRDefault="009D67A4" w:rsidP="009D67A4">
            <w:pPr>
              <w:suppressAutoHyphens/>
              <w:contextualSpacing/>
              <w:jc w:val="both"/>
              <w:rPr>
                <w:lang w:eastAsia="en-US"/>
              </w:rPr>
            </w:pPr>
          </w:p>
        </w:tc>
        <w:tc>
          <w:tcPr>
            <w:tcW w:w="4730" w:type="dxa"/>
            <w:gridSpan w:val="9"/>
          </w:tcPr>
          <w:p w:rsidR="009D67A4" w:rsidRPr="00704F5B" w:rsidRDefault="009D67A4" w:rsidP="009D67A4">
            <w:pPr>
              <w:suppressAutoHyphens/>
              <w:contextualSpacing/>
              <w:jc w:val="both"/>
              <w:rPr>
                <w:b/>
                <w:lang w:eastAsia="ar-SA"/>
              </w:rPr>
            </w:pPr>
          </w:p>
          <w:p w:rsidR="009D67A4" w:rsidRPr="00704F5B" w:rsidRDefault="009D67A4" w:rsidP="009D67A4">
            <w:pPr>
              <w:suppressAutoHyphens/>
              <w:contextualSpacing/>
              <w:jc w:val="both"/>
              <w:rPr>
                <w:lang w:eastAsia="en-US"/>
              </w:rPr>
            </w:pPr>
            <w:r w:rsidRPr="00704F5B">
              <w:rPr>
                <w:b/>
                <w:sz w:val="22"/>
                <w:szCs w:val="22"/>
                <w:lang w:eastAsia="ar-SA"/>
              </w:rPr>
              <w:t>Подрядчик:</w:t>
            </w:r>
          </w:p>
        </w:tc>
      </w:tr>
      <w:tr w:rsidR="009D67A4" w:rsidRPr="008A2442" w:rsidTr="008A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432" w:type="dxa"/>
          <w:wAfter w:w="4949" w:type="dxa"/>
        </w:trPr>
        <w:tc>
          <w:tcPr>
            <w:tcW w:w="5657" w:type="dxa"/>
            <w:gridSpan w:val="9"/>
          </w:tcPr>
          <w:p w:rsidR="009D67A4" w:rsidRPr="00704F5B" w:rsidRDefault="009D67A4" w:rsidP="009D67A4">
            <w:pPr>
              <w:suppressAutoHyphens/>
              <w:contextualSpacing/>
              <w:jc w:val="both"/>
              <w:rPr>
                <w:b/>
                <w:lang w:eastAsia="en-US"/>
              </w:rPr>
            </w:pPr>
            <w:r w:rsidRPr="00704F5B">
              <w:rPr>
                <w:b/>
                <w:sz w:val="22"/>
                <w:szCs w:val="22"/>
                <w:lang w:eastAsia="en-US"/>
              </w:rPr>
              <w:t>____________________/</w:t>
            </w:r>
            <w:r w:rsidR="00E8666A" w:rsidRPr="00704F5B">
              <w:rPr>
                <w:b/>
                <w:sz w:val="22"/>
                <w:szCs w:val="22"/>
                <w:lang w:eastAsia="en-US"/>
              </w:rPr>
              <w:t>А.А. Алтапов</w:t>
            </w:r>
            <w:r w:rsidRPr="00704F5B">
              <w:rPr>
                <w:b/>
                <w:sz w:val="22"/>
                <w:szCs w:val="22"/>
                <w:lang w:eastAsia="en-US"/>
              </w:rPr>
              <w:t>/</w:t>
            </w:r>
          </w:p>
          <w:p w:rsidR="009D67A4" w:rsidRPr="00704F5B" w:rsidRDefault="009D67A4" w:rsidP="009D67A4">
            <w:pPr>
              <w:suppressAutoHyphens/>
              <w:contextualSpacing/>
              <w:jc w:val="both"/>
              <w:rPr>
                <w:lang w:eastAsia="en-US"/>
              </w:rPr>
            </w:pPr>
            <w:r w:rsidRPr="00704F5B">
              <w:rPr>
                <w:sz w:val="22"/>
                <w:szCs w:val="22"/>
                <w:lang w:eastAsia="ar-SA"/>
              </w:rPr>
              <w:t>М.п.</w:t>
            </w:r>
          </w:p>
        </w:tc>
        <w:tc>
          <w:tcPr>
            <w:tcW w:w="4730" w:type="dxa"/>
            <w:gridSpan w:val="9"/>
          </w:tcPr>
          <w:p w:rsidR="009D67A4" w:rsidRPr="00704F5B" w:rsidRDefault="009D67A4" w:rsidP="009D67A4">
            <w:pPr>
              <w:suppressAutoHyphens/>
              <w:contextualSpacing/>
              <w:jc w:val="both"/>
              <w:rPr>
                <w:b/>
                <w:lang w:eastAsia="en-US"/>
              </w:rPr>
            </w:pPr>
            <w:r w:rsidRPr="00704F5B">
              <w:rPr>
                <w:b/>
                <w:sz w:val="22"/>
                <w:szCs w:val="22"/>
                <w:lang w:eastAsia="en-US"/>
              </w:rPr>
              <w:t>____________________/______________/</w:t>
            </w:r>
          </w:p>
          <w:p w:rsidR="009D67A4" w:rsidRPr="00704F5B" w:rsidRDefault="009D67A4" w:rsidP="009D67A4">
            <w:pPr>
              <w:suppressAutoHyphens/>
              <w:contextualSpacing/>
              <w:jc w:val="both"/>
              <w:rPr>
                <w:lang w:eastAsia="en-US"/>
              </w:rPr>
            </w:pPr>
            <w:r w:rsidRPr="00704F5B">
              <w:rPr>
                <w:sz w:val="22"/>
                <w:szCs w:val="22"/>
                <w:lang w:eastAsia="ar-SA"/>
              </w:rPr>
              <w:t>М.п.</w:t>
            </w:r>
          </w:p>
        </w:tc>
      </w:tr>
    </w:tbl>
    <w:p w:rsidR="009D67A4" w:rsidRPr="008A2442" w:rsidRDefault="009D67A4" w:rsidP="009D67A4">
      <w:pPr>
        <w:suppressAutoHyphens/>
        <w:contextualSpacing/>
        <w:outlineLvl w:val="0"/>
        <w:rPr>
          <w:sz w:val="22"/>
          <w:szCs w:val="22"/>
          <w:highlight w:val="yellow"/>
          <w:lang w:eastAsia="ar-SA"/>
        </w:rPr>
      </w:pPr>
    </w:p>
    <w:p w:rsidR="009D67A4" w:rsidRPr="008A2442" w:rsidRDefault="009D67A4" w:rsidP="009D67A4">
      <w:pPr>
        <w:suppressAutoHyphens/>
        <w:contextualSpacing/>
        <w:jc w:val="right"/>
        <w:outlineLvl w:val="0"/>
        <w:rPr>
          <w:sz w:val="22"/>
          <w:szCs w:val="22"/>
          <w:highlight w:val="yellow"/>
          <w:lang w:eastAsia="ar-SA"/>
        </w:rPr>
      </w:pPr>
    </w:p>
    <w:p w:rsidR="008B1C5E" w:rsidRPr="008A2442" w:rsidRDefault="008B1C5E" w:rsidP="009D67A4">
      <w:pPr>
        <w:suppressAutoHyphens/>
        <w:contextualSpacing/>
        <w:jc w:val="right"/>
        <w:outlineLvl w:val="0"/>
        <w:rPr>
          <w:sz w:val="22"/>
          <w:szCs w:val="22"/>
          <w:highlight w:val="yellow"/>
          <w:lang w:eastAsia="ar-SA"/>
        </w:rPr>
      </w:pPr>
    </w:p>
    <w:p w:rsidR="009D67A4" w:rsidRPr="008A2442" w:rsidRDefault="009D67A4" w:rsidP="009D67A4">
      <w:pPr>
        <w:suppressAutoHyphens/>
        <w:contextualSpacing/>
        <w:jc w:val="right"/>
        <w:outlineLvl w:val="0"/>
        <w:rPr>
          <w:sz w:val="22"/>
          <w:szCs w:val="22"/>
          <w:highlight w:val="yellow"/>
          <w:lang w:eastAsia="ar-SA"/>
        </w:rPr>
      </w:pPr>
    </w:p>
    <w:p w:rsidR="009D67A4" w:rsidRPr="008A2442" w:rsidRDefault="009D67A4" w:rsidP="009D67A4">
      <w:pPr>
        <w:suppressAutoHyphens/>
        <w:contextualSpacing/>
        <w:jc w:val="right"/>
        <w:outlineLvl w:val="0"/>
        <w:rPr>
          <w:sz w:val="22"/>
          <w:szCs w:val="22"/>
          <w:highlight w:val="yellow"/>
          <w:lang w:eastAsia="ar-SA"/>
        </w:rPr>
      </w:pPr>
    </w:p>
    <w:p w:rsidR="009D67A4" w:rsidRPr="008A2442" w:rsidRDefault="009D67A4" w:rsidP="009D67A4">
      <w:pPr>
        <w:ind w:left="12616"/>
        <w:contextualSpacing/>
        <w:jc w:val="right"/>
        <w:outlineLvl w:val="0"/>
        <w:rPr>
          <w:sz w:val="22"/>
          <w:szCs w:val="22"/>
          <w:highlight w:val="yellow"/>
        </w:rPr>
        <w:sectPr w:rsidR="009D67A4" w:rsidRPr="008A2442" w:rsidSect="000F2735">
          <w:headerReference w:type="default" r:id="rId20"/>
          <w:footerReference w:type="default" r:id="rId21"/>
          <w:footnotePr>
            <w:pos w:val="beneathText"/>
          </w:footnotePr>
          <w:pgSz w:w="16837" w:h="11905" w:orient="landscape"/>
          <w:pgMar w:top="851" w:right="567" w:bottom="709" w:left="425" w:header="284" w:footer="442" w:gutter="0"/>
          <w:cols w:space="720"/>
          <w:docGrid w:linePitch="381"/>
        </w:sectPr>
      </w:pPr>
    </w:p>
    <w:p w:rsidR="009D67A4" w:rsidRPr="00851C92" w:rsidRDefault="009D67A4" w:rsidP="009D67A4">
      <w:pPr>
        <w:ind w:left="12616"/>
        <w:contextualSpacing/>
        <w:jc w:val="right"/>
        <w:outlineLvl w:val="0"/>
        <w:rPr>
          <w:sz w:val="22"/>
          <w:szCs w:val="22"/>
        </w:rPr>
      </w:pPr>
      <w:r w:rsidRPr="00851C92">
        <w:rPr>
          <w:sz w:val="22"/>
          <w:szCs w:val="22"/>
        </w:rPr>
        <w:lastRenderedPageBreak/>
        <w:t>Приложение №</w:t>
      </w:r>
      <w:r w:rsidR="000C09C6" w:rsidRPr="00851C92">
        <w:rPr>
          <w:sz w:val="22"/>
          <w:szCs w:val="22"/>
        </w:rPr>
        <w:t>4</w:t>
      </w:r>
    </w:p>
    <w:p w:rsidR="009D67A4" w:rsidRPr="00851C92" w:rsidRDefault="009D67A4" w:rsidP="009D67A4">
      <w:pPr>
        <w:ind w:left="12616"/>
        <w:contextualSpacing/>
        <w:outlineLvl w:val="0"/>
        <w:rPr>
          <w:sz w:val="22"/>
          <w:szCs w:val="22"/>
        </w:rPr>
      </w:pPr>
      <w:r w:rsidRPr="00851C92">
        <w:rPr>
          <w:sz w:val="22"/>
          <w:szCs w:val="22"/>
        </w:rPr>
        <w:t xml:space="preserve">к договору подряда №__________  </w:t>
      </w:r>
    </w:p>
    <w:p w:rsidR="009D67A4" w:rsidRPr="00851C92" w:rsidRDefault="009D67A4" w:rsidP="009D67A4">
      <w:pPr>
        <w:ind w:left="12616"/>
        <w:contextualSpacing/>
        <w:jc w:val="right"/>
        <w:outlineLvl w:val="0"/>
        <w:rPr>
          <w:sz w:val="22"/>
          <w:szCs w:val="22"/>
        </w:rPr>
      </w:pPr>
      <w:r w:rsidRPr="00851C92">
        <w:rPr>
          <w:sz w:val="22"/>
          <w:szCs w:val="22"/>
        </w:rPr>
        <w:t>от «___» ______________ 201</w:t>
      </w:r>
      <w:r w:rsidR="000B7387" w:rsidRPr="00851C92">
        <w:rPr>
          <w:sz w:val="22"/>
          <w:szCs w:val="22"/>
        </w:rPr>
        <w:t>9</w:t>
      </w:r>
      <w:r w:rsidRPr="00851C92">
        <w:rPr>
          <w:sz w:val="22"/>
          <w:szCs w:val="22"/>
        </w:rPr>
        <w:t xml:space="preserve"> г.</w:t>
      </w:r>
    </w:p>
    <w:p w:rsidR="009D67A4" w:rsidRPr="00851C92" w:rsidRDefault="009D67A4" w:rsidP="009D67A4">
      <w:pPr>
        <w:contextualSpacing/>
        <w:jc w:val="both"/>
        <w:outlineLvl w:val="0"/>
        <w:rPr>
          <w:sz w:val="22"/>
          <w:szCs w:val="22"/>
        </w:rPr>
      </w:pPr>
    </w:p>
    <w:p w:rsidR="009D67A4" w:rsidRPr="00851C92" w:rsidRDefault="009D67A4" w:rsidP="009D67A4">
      <w:pPr>
        <w:contextualSpacing/>
        <w:outlineLvl w:val="0"/>
        <w:rPr>
          <w:b/>
          <w:sz w:val="22"/>
          <w:szCs w:val="22"/>
        </w:rPr>
      </w:pPr>
    </w:p>
    <w:p w:rsidR="009D67A4" w:rsidRPr="00851C92" w:rsidRDefault="009D67A4" w:rsidP="009D67A4">
      <w:pPr>
        <w:jc w:val="right"/>
        <w:rPr>
          <w:sz w:val="22"/>
          <w:szCs w:val="22"/>
        </w:rPr>
      </w:pPr>
    </w:p>
    <w:p w:rsidR="009D67A4" w:rsidRPr="00851C92" w:rsidRDefault="009D67A4" w:rsidP="009D67A4">
      <w:pPr>
        <w:tabs>
          <w:tab w:val="left" w:pos="720"/>
          <w:tab w:val="left" w:pos="1440"/>
        </w:tabs>
        <w:suppressAutoHyphens/>
        <w:contextualSpacing/>
        <w:jc w:val="center"/>
        <w:rPr>
          <w:b/>
          <w:caps/>
          <w:sz w:val="22"/>
          <w:szCs w:val="22"/>
          <w:lang w:eastAsia="ar-SA"/>
        </w:rPr>
      </w:pPr>
      <w:r w:rsidRPr="00851C92">
        <w:rPr>
          <w:b/>
          <w:caps/>
          <w:sz w:val="22"/>
          <w:szCs w:val="22"/>
          <w:lang w:eastAsia="ar-SA"/>
        </w:rPr>
        <w:t xml:space="preserve">Список субподрядчиков </w:t>
      </w:r>
    </w:p>
    <w:p w:rsidR="009D67A4" w:rsidRPr="00851C92" w:rsidRDefault="009D67A4" w:rsidP="009D67A4">
      <w:pPr>
        <w:tabs>
          <w:tab w:val="left" w:pos="720"/>
          <w:tab w:val="left" w:pos="1440"/>
        </w:tabs>
        <w:suppressAutoHyphens/>
        <w:contextualSpacing/>
        <w:jc w:val="center"/>
        <w:rPr>
          <w:b/>
          <w:caps/>
          <w:sz w:val="22"/>
          <w:szCs w:val="22"/>
          <w:lang w:eastAsia="ar-SA"/>
        </w:rPr>
      </w:pPr>
    </w:p>
    <w:tbl>
      <w:tblPr>
        <w:tblW w:w="152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
        <w:gridCol w:w="4169"/>
        <w:gridCol w:w="2126"/>
        <w:gridCol w:w="3969"/>
        <w:gridCol w:w="4394"/>
      </w:tblGrid>
      <w:tr w:rsidR="009D67A4" w:rsidRPr="00851C92" w:rsidTr="008A1054">
        <w:trPr>
          <w:cantSplit/>
          <w:trHeight w:val="943"/>
        </w:trPr>
        <w:tc>
          <w:tcPr>
            <w:tcW w:w="567" w:type="dxa"/>
            <w:vAlign w:val="center"/>
          </w:tcPr>
          <w:p w:rsidR="009D67A4" w:rsidRPr="00851C92" w:rsidRDefault="009D67A4" w:rsidP="009D67A4">
            <w:pPr>
              <w:jc w:val="center"/>
            </w:pPr>
            <w:r w:rsidRPr="00851C92">
              <w:rPr>
                <w:sz w:val="22"/>
                <w:szCs w:val="22"/>
              </w:rPr>
              <w:t xml:space="preserve">№ </w:t>
            </w:r>
            <w:proofErr w:type="gramStart"/>
            <w:r w:rsidRPr="00851C92">
              <w:rPr>
                <w:sz w:val="22"/>
                <w:szCs w:val="22"/>
              </w:rPr>
              <w:t>п</w:t>
            </w:r>
            <w:proofErr w:type="gramEnd"/>
            <w:r w:rsidRPr="00851C92">
              <w:rPr>
                <w:sz w:val="22"/>
                <w:szCs w:val="22"/>
              </w:rPr>
              <w:t>/п</w:t>
            </w:r>
          </w:p>
        </w:tc>
        <w:tc>
          <w:tcPr>
            <w:tcW w:w="4178" w:type="dxa"/>
            <w:gridSpan w:val="2"/>
            <w:vAlign w:val="center"/>
          </w:tcPr>
          <w:p w:rsidR="009D67A4" w:rsidRPr="00851C92" w:rsidRDefault="009D67A4" w:rsidP="009D67A4">
            <w:pPr>
              <w:suppressAutoHyphens/>
              <w:jc w:val="center"/>
              <w:rPr>
                <w:lang w:eastAsia="ar-SA"/>
              </w:rPr>
            </w:pPr>
            <w:r w:rsidRPr="00851C92">
              <w:rPr>
                <w:sz w:val="22"/>
                <w:szCs w:val="22"/>
                <w:lang w:eastAsia="ar-SA"/>
              </w:rPr>
              <w:t>Наименование субподрядной организации</w:t>
            </w:r>
          </w:p>
        </w:tc>
        <w:tc>
          <w:tcPr>
            <w:tcW w:w="2126" w:type="dxa"/>
            <w:vAlign w:val="center"/>
          </w:tcPr>
          <w:p w:rsidR="009D67A4" w:rsidRPr="00851C92" w:rsidRDefault="009D67A4" w:rsidP="009D67A4">
            <w:pPr>
              <w:ind w:hanging="57"/>
              <w:jc w:val="center"/>
            </w:pPr>
            <w:r w:rsidRPr="00851C92">
              <w:rPr>
                <w:sz w:val="22"/>
                <w:szCs w:val="22"/>
              </w:rPr>
              <w:t>Адрес</w:t>
            </w:r>
          </w:p>
        </w:tc>
        <w:tc>
          <w:tcPr>
            <w:tcW w:w="3969" w:type="dxa"/>
            <w:vAlign w:val="center"/>
          </w:tcPr>
          <w:p w:rsidR="009D67A4" w:rsidRPr="00851C92" w:rsidRDefault="009D67A4" w:rsidP="009D67A4">
            <w:pPr>
              <w:jc w:val="center"/>
            </w:pPr>
            <w:r w:rsidRPr="00851C92">
              <w:rPr>
                <w:sz w:val="22"/>
                <w:szCs w:val="22"/>
              </w:rPr>
              <w:t>Вид работ по субподряду</w:t>
            </w:r>
          </w:p>
        </w:tc>
        <w:tc>
          <w:tcPr>
            <w:tcW w:w="4394" w:type="dxa"/>
            <w:vAlign w:val="center"/>
          </w:tcPr>
          <w:p w:rsidR="009D67A4" w:rsidRPr="00851C92" w:rsidRDefault="009D67A4" w:rsidP="009D67A4">
            <w:pPr>
              <w:jc w:val="center"/>
            </w:pPr>
            <w:r w:rsidRPr="00851C92">
              <w:rPr>
                <w:sz w:val="22"/>
                <w:szCs w:val="22"/>
              </w:rPr>
              <w:t xml:space="preserve">Стоимость работ по субподряду, </w:t>
            </w:r>
            <w:proofErr w:type="gramStart"/>
            <w:r w:rsidRPr="00851C92">
              <w:rPr>
                <w:sz w:val="22"/>
                <w:szCs w:val="22"/>
              </w:rPr>
              <w:t>в</w:t>
            </w:r>
            <w:proofErr w:type="gramEnd"/>
            <w:r w:rsidRPr="00851C92">
              <w:rPr>
                <w:sz w:val="22"/>
                <w:szCs w:val="22"/>
              </w:rPr>
              <w:t xml:space="preserve"> % </w:t>
            </w:r>
            <w:proofErr w:type="gramStart"/>
            <w:r w:rsidRPr="00851C92">
              <w:rPr>
                <w:sz w:val="22"/>
                <w:szCs w:val="22"/>
              </w:rPr>
              <w:t>от</w:t>
            </w:r>
            <w:proofErr w:type="gramEnd"/>
            <w:r w:rsidRPr="00851C92">
              <w:rPr>
                <w:sz w:val="22"/>
                <w:szCs w:val="22"/>
              </w:rPr>
              <w:t xml:space="preserve"> цены договора</w:t>
            </w:r>
          </w:p>
        </w:tc>
      </w:tr>
      <w:tr w:rsidR="009D67A4" w:rsidRPr="00851C92" w:rsidTr="008A1054">
        <w:trPr>
          <w:cantSplit/>
          <w:trHeight w:val="194"/>
        </w:trPr>
        <w:tc>
          <w:tcPr>
            <w:tcW w:w="576" w:type="dxa"/>
            <w:gridSpan w:val="2"/>
            <w:vAlign w:val="center"/>
          </w:tcPr>
          <w:p w:rsidR="009D67A4" w:rsidRPr="00851C92" w:rsidRDefault="009D67A4" w:rsidP="009D67A4">
            <w:pPr>
              <w:ind w:right="-384"/>
              <w:jc w:val="center"/>
            </w:pPr>
            <w:r w:rsidRPr="00851C92">
              <w:rPr>
                <w:sz w:val="22"/>
                <w:szCs w:val="22"/>
              </w:rPr>
              <w:t>1</w:t>
            </w:r>
          </w:p>
        </w:tc>
        <w:tc>
          <w:tcPr>
            <w:tcW w:w="4169" w:type="dxa"/>
            <w:vAlign w:val="center"/>
          </w:tcPr>
          <w:p w:rsidR="009D67A4" w:rsidRPr="00851C92" w:rsidRDefault="009D67A4" w:rsidP="009D67A4">
            <w:pPr>
              <w:suppressAutoHyphens/>
              <w:jc w:val="center"/>
              <w:rPr>
                <w:lang w:eastAsia="ar-SA"/>
              </w:rPr>
            </w:pPr>
            <w:r w:rsidRPr="00851C92">
              <w:rPr>
                <w:sz w:val="22"/>
                <w:szCs w:val="22"/>
                <w:lang w:eastAsia="ar-SA"/>
              </w:rPr>
              <w:t>2</w:t>
            </w:r>
          </w:p>
        </w:tc>
        <w:tc>
          <w:tcPr>
            <w:tcW w:w="2126" w:type="dxa"/>
            <w:vAlign w:val="center"/>
          </w:tcPr>
          <w:p w:rsidR="009D67A4" w:rsidRPr="00851C92" w:rsidRDefault="009D67A4" w:rsidP="009D67A4">
            <w:pPr>
              <w:jc w:val="center"/>
            </w:pPr>
            <w:r w:rsidRPr="00851C92">
              <w:rPr>
                <w:sz w:val="22"/>
                <w:szCs w:val="22"/>
              </w:rPr>
              <w:t>3</w:t>
            </w:r>
          </w:p>
        </w:tc>
        <w:tc>
          <w:tcPr>
            <w:tcW w:w="3969" w:type="dxa"/>
            <w:vAlign w:val="center"/>
          </w:tcPr>
          <w:p w:rsidR="009D67A4" w:rsidRPr="00851C92" w:rsidRDefault="009D67A4" w:rsidP="009D67A4">
            <w:pPr>
              <w:jc w:val="center"/>
            </w:pPr>
            <w:r w:rsidRPr="00851C92">
              <w:rPr>
                <w:sz w:val="22"/>
                <w:szCs w:val="22"/>
              </w:rPr>
              <w:t>4</w:t>
            </w:r>
          </w:p>
        </w:tc>
        <w:tc>
          <w:tcPr>
            <w:tcW w:w="4394" w:type="dxa"/>
            <w:vAlign w:val="center"/>
          </w:tcPr>
          <w:p w:rsidR="009D67A4" w:rsidRPr="00851C92" w:rsidRDefault="009D67A4" w:rsidP="009D67A4">
            <w:pPr>
              <w:jc w:val="center"/>
            </w:pPr>
            <w:r w:rsidRPr="00851C92">
              <w:rPr>
                <w:sz w:val="22"/>
                <w:szCs w:val="22"/>
              </w:rPr>
              <w:t>5</w:t>
            </w:r>
          </w:p>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r w:rsidR="009D67A4" w:rsidRPr="00851C92" w:rsidTr="008A1054">
        <w:trPr>
          <w:cantSplit/>
        </w:trPr>
        <w:tc>
          <w:tcPr>
            <w:tcW w:w="576" w:type="dxa"/>
            <w:gridSpan w:val="2"/>
          </w:tcPr>
          <w:p w:rsidR="009D67A4" w:rsidRPr="00851C92" w:rsidRDefault="009D67A4" w:rsidP="009D67A4">
            <w:pPr>
              <w:ind w:hanging="70"/>
              <w:jc w:val="center"/>
            </w:pPr>
          </w:p>
        </w:tc>
        <w:tc>
          <w:tcPr>
            <w:tcW w:w="4169" w:type="dxa"/>
          </w:tcPr>
          <w:p w:rsidR="009D67A4" w:rsidRPr="00851C92" w:rsidRDefault="009D67A4" w:rsidP="009D67A4"/>
        </w:tc>
        <w:tc>
          <w:tcPr>
            <w:tcW w:w="2126" w:type="dxa"/>
          </w:tcPr>
          <w:p w:rsidR="009D67A4" w:rsidRPr="00851C92" w:rsidRDefault="009D67A4" w:rsidP="009D67A4"/>
        </w:tc>
        <w:tc>
          <w:tcPr>
            <w:tcW w:w="3969" w:type="dxa"/>
          </w:tcPr>
          <w:p w:rsidR="009D67A4" w:rsidRPr="00851C92" w:rsidRDefault="009D67A4" w:rsidP="009D67A4"/>
        </w:tc>
        <w:tc>
          <w:tcPr>
            <w:tcW w:w="4394" w:type="dxa"/>
          </w:tcPr>
          <w:p w:rsidR="009D67A4" w:rsidRPr="00851C92" w:rsidRDefault="009D67A4" w:rsidP="009D67A4"/>
        </w:tc>
      </w:tr>
    </w:tbl>
    <w:p w:rsidR="009D67A4" w:rsidRPr="00851C92" w:rsidRDefault="009D67A4" w:rsidP="009D67A4">
      <w:pPr>
        <w:tabs>
          <w:tab w:val="left" w:pos="720"/>
          <w:tab w:val="left" w:pos="1440"/>
        </w:tabs>
        <w:suppressAutoHyphens/>
        <w:contextualSpacing/>
        <w:jc w:val="center"/>
        <w:rPr>
          <w:b/>
          <w:caps/>
          <w:sz w:val="22"/>
          <w:szCs w:val="22"/>
          <w:lang w:eastAsia="ar-SA"/>
        </w:rPr>
      </w:pPr>
    </w:p>
    <w:p w:rsidR="009D67A4" w:rsidRPr="00851C92" w:rsidRDefault="009D67A4" w:rsidP="009D67A4">
      <w:pPr>
        <w:suppressAutoHyphens/>
        <w:contextualSpacing/>
        <w:jc w:val="both"/>
        <w:rPr>
          <w:sz w:val="22"/>
          <w:szCs w:val="22"/>
          <w:lang w:eastAsia="ar-SA"/>
        </w:rPr>
      </w:pPr>
    </w:p>
    <w:p w:rsidR="009D67A4" w:rsidRPr="00851C92" w:rsidRDefault="009D67A4" w:rsidP="009D67A4">
      <w:pPr>
        <w:suppressAutoHyphens/>
        <w:contextualSpacing/>
        <w:jc w:val="both"/>
        <w:rPr>
          <w:b/>
          <w:sz w:val="22"/>
          <w:szCs w:val="22"/>
          <w:lang w:eastAsia="ar-SA"/>
        </w:rPr>
      </w:pPr>
    </w:p>
    <w:p w:rsidR="009D67A4" w:rsidRPr="00851C92" w:rsidRDefault="009D67A4" w:rsidP="009D67A4">
      <w:pPr>
        <w:suppressAutoHyphens/>
        <w:contextualSpacing/>
        <w:jc w:val="both"/>
        <w:rPr>
          <w:b/>
          <w:sz w:val="22"/>
          <w:szCs w:val="22"/>
          <w:lang w:eastAsia="ar-SA"/>
        </w:rPr>
      </w:pPr>
    </w:p>
    <w:tbl>
      <w:tblPr>
        <w:tblW w:w="10279" w:type="dxa"/>
        <w:tblLook w:val="0000"/>
      </w:tblPr>
      <w:tblGrid>
        <w:gridCol w:w="5549"/>
        <w:gridCol w:w="4730"/>
      </w:tblGrid>
      <w:tr w:rsidR="009D67A4" w:rsidRPr="00851C92" w:rsidTr="009D67A4">
        <w:tc>
          <w:tcPr>
            <w:tcW w:w="5549" w:type="dxa"/>
          </w:tcPr>
          <w:p w:rsidR="009D67A4" w:rsidRPr="00851C92" w:rsidRDefault="009D67A4" w:rsidP="009D67A4">
            <w:pPr>
              <w:suppressAutoHyphens/>
              <w:autoSpaceDE w:val="0"/>
              <w:autoSpaceDN w:val="0"/>
              <w:adjustRightInd w:val="0"/>
              <w:contextualSpacing/>
              <w:jc w:val="both"/>
              <w:rPr>
                <w:b/>
                <w:lang w:eastAsia="ar-SA"/>
              </w:rPr>
            </w:pPr>
            <w:r w:rsidRPr="00851C92">
              <w:rPr>
                <w:b/>
                <w:sz w:val="22"/>
                <w:szCs w:val="22"/>
                <w:lang w:eastAsia="ar-SA"/>
              </w:rPr>
              <w:t>Заказчик:</w:t>
            </w:r>
          </w:p>
          <w:p w:rsidR="009D67A4" w:rsidRPr="00851C92" w:rsidRDefault="009D67A4" w:rsidP="009D67A4">
            <w:pPr>
              <w:suppressAutoHyphens/>
              <w:autoSpaceDE w:val="0"/>
              <w:autoSpaceDN w:val="0"/>
              <w:adjustRightInd w:val="0"/>
              <w:contextualSpacing/>
              <w:jc w:val="both"/>
              <w:rPr>
                <w:b/>
                <w:lang w:eastAsia="ar-SA"/>
              </w:rPr>
            </w:pPr>
          </w:p>
          <w:p w:rsidR="009D67A4" w:rsidRPr="00851C92" w:rsidRDefault="009D67A4" w:rsidP="009D67A4">
            <w:pPr>
              <w:suppressAutoHyphens/>
              <w:autoSpaceDE w:val="0"/>
              <w:autoSpaceDN w:val="0"/>
              <w:adjustRightInd w:val="0"/>
              <w:contextualSpacing/>
              <w:jc w:val="both"/>
              <w:rPr>
                <w:b/>
                <w:lang w:eastAsia="ar-SA"/>
              </w:rPr>
            </w:pPr>
          </w:p>
          <w:p w:rsidR="009D67A4" w:rsidRPr="00851C92" w:rsidRDefault="009D67A4" w:rsidP="009D67A4">
            <w:pPr>
              <w:suppressAutoHyphens/>
              <w:autoSpaceDE w:val="0"/>
              <w:autoSpaceDN w:val="0"/>
              <w:adjustRightInd w:val="0"/>
              <w:contextualSpacing/>
              <w:jc w:val="both"/>
              <w:rPr>
                <w:b/>
                <w:lang w:eastAsia="ar-SA"/>
              </w:rPr>
            </w:pPr>
          </w:p>
          <w:p w:rsidR="009D67A4" w:rsidRPr="00851C92" w:rsidRDefault="009D67A4" w:rsidP="009D67A4">
            <w:pPr>
              <w:suppressAutoHyphens/>
              <w:contextualSpacing/>
              <w:jc w:val="both"/>
              <w:rPr>
                <w:lang w:eastAsia="en-US"/>
              </w:rPr>
            </w:pPr>
          </w:p>
          <w:p w:rsidR="009D67A4" w:rsidRPr="00851C92" w:rsidRDefault="009D67A4" w:rsidP="009D67A4">
            <w:pPr>
              <w:suppressAutoHyphens/>
              <w:contextualSpacing/>
              <w:jc w:val="both"/>
              <w:rPr>
                <w:lang w:eastAsia="en-US"/>
              </w:rPr>
            </w:pPr>
          </w:p>
        </w:tc>
        <w:tc>
          <w:tcPr>
            <w:tcW w:w="4730" w:type="dxa"/>
          </w:tcPr>
          <w:p w:rsidR="009D67A4" w:rsidRPr="00851C92" w:rsidRDefault="009D67A4" w:rsidP="009D67A4">
            <w:pPr>
              <w:suppressAutoHyphens/>
              <w:contextualSpacing/>
              <w:jc w:val="both"/>
              <w:rPr>
                <w:lang w:eastAsia="en-US"/>
              </w:rPr>
            </w:pPr>
            <w:r w:rsidRPr="00851C92">
              <w:rPr>
                <w:b/>
                <w:sz w:val="22"/>
                <w:szCs w:val="22"/>
                <w:lang w:eastAsia="ar-SA"/>
              </w:rPr>
              <w:t>Подрядчик:</w:t>
            </w:r>
          </w:p>
        </w:tc>
      </w:tr>
      <w:tr w:rsidR="009D67A4" w:rsidRPr="00851C92" w:rsidTr="009D67A4">
        <w:tc>
          <w:tcPr>
            <w:tcW w:w="5549" w:type="dxa"/>
          </w:tcPr>
          <w:p w:rsidR="009D67A4" w:rsidRPr="00851C92" w:rsidRDefault="009D67A4" w:rsidP="009D67A4">
            <w:pPr>
              <w:suppressAutoHyphens/>
              <w:contextualSpacing/>
              <w:jc w:val="both"/>
              <w:rPr>
                <w:b/>
                <w:lang w:eastAsia="en-US"/>
              </w:rPr>
            </w:pPr>
            <w:r w:rsidRPr="00851C92">
              <w:rPr>
                <w:b/>
                <w:sz w:val="22"/>
                <w:szCs w:val="22"/>
                <w:lang w:eastAsia="en-US"/>
              </w:rPr>
              <w:t>____________________/</w:t>
            </w:r>
            <w:r w:rsidRPr="00851C92">
              <w:rPr>
                <w:sz w:val="22"/>
                <w:szCs w:val="22"/>
                <w:lang w:eastAsia="en-US"/>
              </w:rPr>
              <w:t>М.М. Хохлов</w:t>
            </w:r>
            <w:r w:rsidRPr="00851C92">
              <w:rPr>
                <w:b/>
                <w:sz w:val="22"/>
                <w:szCs w:val="22"/>
                <w:lang w:eastAsia="en-US"/>
              </w:rPr>
              <w:t>/</w:t>
            </w:r>
          </w:p>
          <w:p w:rsidR="009D67A4" w:rsidRPr="00851C92" w:rsidRDefault="009D67A4" w:rsidP="009D67A4">
            <w:pPr>
              <w:suppressAutoHyphens/>
              <w:contextualSpacing/>
              <w:jc w:val="both"/>
              <w:rPr>
                <w:lang w:eastAsia="en-US"/>
              </w:rPr>
            </w:pPr>
            <w:r w:rsidRPr="00851C92">
              <w:rPr>
                <w:sz w:val="22"/>
                <w:szCs w:val="22"/>
                <w:lang w:eastAsia="ar-SA"/>
              </w:rPr>
              <w:t>М.п.</w:t>
            </w:r>
          </w:p>
        </w:tc>
        <w:tc>
          <w:tcPr>
            <w:tcW w:w="4730" w:type="dxa"/>
          </w:tcPr>
          <w:p w:rsidR="009D67A4" w:rsidRPr="00851C92" w:rsidRDefault="009D67A4" w:rsidP="009D67A4">
            <w:pPr>
              <w:suppressAutoHyphens/>
              <w:contextualSpacing/>
              <w:jc w:val="both"/>
              <w:rPr>
                <w:b/>
                <w:lang w:eastAsia="en-US"/>
              </w:rPr>
            </w:pPr>
            <w:r w:rsidRPr="00851C92">
              <w:rPr>
                <w:b/>
                <w:sz w:val="22"/>
                <w:szCs w:val="22"/>
                <w:lang w:eastAsia="en-US"/>
              </w:rPr>
              <w:t>____________________/______________/</w:t>
            </w:r>
          </w:p>
          <w:p w:rsidR="009D67A4" w:rsidRPr="00851C92" w:rsidRDefault="009D67A4" w:rsidP="009D67A4">
            <w:pPr>
              <w:suppressAutoHyphens/>
              <w:contextualSpacing/>
              <w:jc w:val="both"/>
              <w:rPr>
                <w:lang w:eastAsia="en-US"/>
              </w:rPr>
            </w:pPr>
            <w:r w:rsidRPr="00851C92">
              <w:rPr>
                <w:sz w:val="22"/>
                <w:szCs w:val="22"/>
                <w:lang w:eastAsia="ar-SA"/>
              </w:rPr>
              <w:t>М.п.</w:t>
            </w:r>
          </w:p>
        </w:tc>
      </w:tr>
    </w:tbl>
    <w:p w:rsidR="009D67A4" w:rsidRPr="00851C92" w:rsidRDefault="009D67A4" w:rsidP="009D67A4">
      <w:pPr>
        <w:ind w:left="142"/>
        <w:contextualSpacing/>
        <w:rPr>
          <w:sz w:val="22"/>
          <w:szCs w:val="22"/>
        </w:rPr>
      </w:pPr>
    </w:p>
    <w:p w:rsidR="009D67A4" w:rsidRPr="00851C92" w:rsidRDefault="009D67A4" w:rsidP="009D67A4">
      <w:pPr>
        <w:tabs>
          <w:tab w:val="left" w:pos="3570"/>
        </w:tabs>
        <w:rPr>
          <w:sz w:val="22"/>
          <w:szCs w:val="22"/>
        </w:rPr>
      </w:pPr>
    </w:p>
    <w:p w:rsidR="009D67A4" w:rsidRPr="00851C92" w:rsidRDefault="009D67A4" w:rsidP="009D67A4">
      <w:pPr>
        <w:spacing w:after="200" w:line="276" w:lineRule="auto"/>
        <w:rPr>
          <w:b/>
          <w:sz w:val="22"/>
          <w:szCs w:val="22"/>
        </w:rPr>
      </w:pPr>
      <w:r w:rsidRPr="00851C92">
        <w:rPr>
          <w:b/>
          <w:sz w:val="22"/>
          <w:szCs w:val="22"/>
        </w:rPr>
        <w:br w:type="page"/>
      </w:r>
    </w:p>
    <w:p w:rsidR="009D67A4" w:rsidRPr="00851C92" w:rsidRDefault="009D67A4" w:rsidP="009D67A4">
      <w:pPr>
        <w:contextualSpacing/>
        <w:outlineLvl w:val="0"/>
        <w:rPr>
          <w:b/>
          <w:sz w:val="22"/>
          <w:szCs w:val="22"/>
        </w:rPr>
        <w:sectPr w:rsidR="009D67A4" w:rsidRPr="00851C92" w:rsidSect="007C7A9D">
          <w:footnotePr>
            <w:pos w:val="beneathText"/>
          </w:footnotePr>
          <w:type w:val="continuous"/>
          <w:pgSz w:w="16837" w:h="11905" w:orient="landscape"/>
          <w:pgMar w:top="851" w:right="567" w:bottom="709" w:left="425" w:header="284" w:footer="442" w:gutter="0"/>
          <w:cols w:space="720"/>
          <w:docGrid w:linePitch="381"/>
        </w:sectPr>
      </w:pPr>
    </w:p>
    <w:p w:rsidR="009D67A4" w:rsidRPr="00851C92" w:rsidRDefault="009D67A4" w:rsidP="009D67A4">
      <w:pPr>
        <w:suppressAutoHyphens/>
        <w:contextualSpacing/>
        <w:jc w:val="right"/>
        <w:outlineLvl w:val="0"/>
        <w:rPr>
          <w:sz w:val="22"/>
          <w:szCs w:val="22"/>
          <w:lang w:eastAsia="ar-SA"/>
        </w:rPr>
      </w:pPr>
      <w:r w:rsidRPr="00851C92">
        <w:rPr>
          <w:sz w:val="22"/>
          <w:szCs w:val="22"/>
          <w:lang w:eastAsia="ar-SA"/>
        </w:rPr>
        <w:lastRenderedPageBreak/>
        <w:t>Приложение №</w:t>
      </w:r>
      <w:r w:rsidR="000C09C6" w:rsidRPr="00851C92">
        <w:rPr>
          <w:sz w:val="22"/>
          <w:szCs w:val="22"/>
          <w:lang w:eastAsia="ar-SA"/>
        </w:rPr>
        <w:t>5</w:t>
      </w:r>
    </w:p>
    <w:p w:rsidR="009D67A4" w:rsidRPr="00851C92" w:rsidRDefault="009D67A4" w:rsidP="009D67A4">
      <w:pPr>
        <w:suppressAutoHyphens/>
        <w:contextualSpacing/>
        <w:jc w:val="right"/>
        <w:outlineLvl w:val="0"/>
        <w:rPr>
          <w:sz w:val="22"/>
          <w:szCs w:val="22"/>
          <w:lang w:eastAsia="ar-SA"/>
        </w:rPr>
      </w:pPr>
      <w:r w:rsidRPr="00851C92">
        <w:rPr>
          <w:sz w:val="22"/>
          <w:szCs w:val="22"/>
          <w:lang w:eastAsia="ar-SA"/>
        </w:rPr>
        <w:t>к договору подряда № ____________</w:t>
      </w:r>
    </w:p>
    <w:p w:rsidR="009D67A4" w:rsidRPr="00851C92" w:rsidRDefault="009D67A4" w:rsidP="009D67A4">
      <w:pPr>
        <w:suppressAutoHyphens/>
        <w:contextualSpacing/>
        <w:jc w:val="right"/>
        <w:outlineLvl w:val="0"/>
        <w:rPr>
          <w:sz w:val="22"/>
          <w:szCs w:val="22"/>
          <w:lang w:eastAsia="ar-SA"/>
        </w:rPr>
      </w:pPr>
      <w:r w:rsidRPr="00851C92">
        <w:rPr>
          <w:sz w:val="22"/>
          <w:szCs w:val="22"/>
          <w:lang w:eastAsia="ar-SA"/>
        </w:rPr>
        <w:t xml:space="preserve">  от «___» ______________ 201</w:t>
      </w:r>
      <w:r w:rsidR="000B7387" w:rsidRPr="00851C92">
        <w:rPr>
          <w:sz w:val="22"/>
          <w:szCs w:val="22"/>
          <w:lang w:eastAsia="ar-SA"/>
        </w:rPr>
        <w:t>9</w:t>
      </w:r>
      <w:r w:rsidRPr="00851C92">
        <w:rPr>
          <w:sz w:val="22"/>
          <w:szCs w:val="22"/>
          <w:lang w:eastAsia="ar-SA"/>
        </w:rPr>
        <w:t xml:space="preserve"> г.</w:t>
      </w:r>
    </w:p>
    <w:p w:rsidR="009D67A4" w:rsidRPr="00851C92" w:rsidRDefault="009D67A4" w:rsidP="009D67A4">
      <w:pPr>
        <w:suppressAutoHyphens/>
        <w:contextualSpacing/>
        <w:jc w:val="both"/>
        <w:rPr>
          <w:sz w:val="22"/>
          <w:szCs w:val="22"/>
          <w:lang w:eastAsia="ar-SA"/>
        </w:rPr>
      </w:pPr>
    </w:p>
    <w:p w:rsidR="009D67A4" w:rsidRPr="00851C92" w:rsidRDefault="009D67A4" w:rsidP="009D67A4">
      <w:pPr>
        <w:suppressAutoHyphens/>
        <w:jc w:val="both"/>
        <w:rPr>
          <w:sz w:val="22"/>
          <w:szCs w:val="22"/>
          <w:lang w:eastAsia="ar-SA"/>
        </w:rPr>
      </w:pPr>
    </w:p>
    <w:p w:rsidR="009D67A4" w:rsidRPr="00851C92" w:rsidRDefault="009D67A4" w:rsidP="009D67A4">
      <w:pPr>
        <w:widowControl w:val="0"/>
        <w:suppressAutoHyphens/>
        <w:contextualSpacing/>
        <w:jc w:val="center"/>
        <w:rPr>
          <w:b/>
          <w:sz w:val="22"/>
          <w:szCs w:val="22"/>
          <w:lang w:eastAsia="ar-SA"/>
        </w:rPr>
      </w:pPr>
    </w:p>
    <w:p w:rsidR="009D67A4" w:rsidRPr="00851C92" w:rsidRDefault="009D67A4" w:rsidP="009D67A4">
      <w:pPr>
        <w:widowControl w:val="0"/>
        <w:suppressAutoHyphens/>
        <w:contextualSpacing/>
        <w:jc w:val="center"/>
        <w:rPr>
          <w:b/>
          <w:sz w:val="22"/>
          <w:szCs w:val="22"/>
          <w:lang w:eastAsia="ar-SA"/>
        </w:rPr>
      </w:pPr>
      <w:r w:rsidRPr="00851C92">
        <w:rPr>
          <w:b/>
          <w:sz w:val="22"/>
          <w:szCs w:val="22"/>
          <w:lang w:eastAsia="ar-SA"/>
        </w:rPr>
        <w:t>ОБРАЗЕЦ ЕЖЕНЕДЕЛЬНОГО ОТЧЕТА</w:t>
      </w:r>
    </w:p>
    <w:p w:rsidR="009D67A4" w:rsidRPr="00851C92" w:rsidRDefault="009D67A4" w:rsidP="009D67A4">
      <w:pPr>
        <w:suppressAutoHyphens/>
        <w:contextualSpacing/>
        <w:jc w:val="center"/>
        <w:rPr>
          <w:sz w:val="22"/>
          <w:szCs w:val="22"/>
        </w:rPr>
      </w:pPr>
    </w:p>
    <w:p w:rsidR="009D67A4" w:rsidRPr="00851C92" w:rsidRDefault="009D67A4" w:rsidP="009D67A4">
      <w:pPr>
        <w:suppressAutoHyphens/>
        <w:contextualSpacing/>
        <w:jc w:val="center"/>
        <w:rPr>
          <w:sz w:val="22"/>
          <w:szCs w:val="22"/>
        </w:rPr>
      </w:pPr>
      <w:r w:rsidRPr="00851C92">
        <w:rPr>
          <w:sz w:val="22"/>
          <w:szCs w:val="22"/>
        </w:rPr>
        <w:t>ОТЧЕТ</w:t>
      </w:r>
    </w:p>
    <w:p w:rsidR="009D67A4" w:rsidRPr="00851C92" w:rsidRDefault="009D67A4" w:rsidP="009D67A4">
      <w:pPr>
        <w:suppressAutoHyphens/>
        <w:contextualSpacing/>
        <w:jc w:val="center"/>
        <w:rPr>
          <w:sz w:val="22"/>
          <w:szCs w:val="22"/>
        </w:rPr>
      </w:pPr>
    </w:p>
    <w:p w:rsidR="009D67A4" w:rsidRPr="00851C92" w:rsidRDefault="009D67A4" w:rsidP="009D67A4">
      <w:pPr>
        <w:suppressAutoHyphens/>
        <w:contextualSpacing/>
        <w:jc w:val="both"/>
        <w:rPr>
          <w:sz w:val="22"/>
          <w:szCs w:val="22"/>
        </w:rPr>
      </w:pPr>
      <w:r w:rsidRPr="00851C92">
        <w:rPr>
          <w:sz w:val="22"/>
          <w:szCs w:val="22"/>
        </w:rPr>
        <w:t>Исх.№ __________ от «    » ___________ 201_г.</w:t>
      </w:r>
    </w:p>
    <w:p w:rsidR="009D67A4" w:rsidRPr="00851C92" w:rsidRDefault="009D67A4" w:rsidP="009D67A4">
      <w:pPr>
        <w:suppressAutoHyphens/>
        <w:contextualSpacing/>
        <w:jc w:val="both"/>
        <w:rPr>
          <w:sz w:val="22"/>
          <w:szCs w:val="22"/>
        </w:rPr>
      </w:pPr>
    </w:p>
    <w:p w:rsidR="009D67A4" w:rsidRPr="00851C92" w:rsidRDefault="009D67A4" w:rsidP="009D67A4">
      <w:pPr>
        <w:suppressAutoHyphens/>
        <w:contextualSpacing/>
        <w:jc w:val="center"/>
        <w:rPr>
          <w:i/>
          <w:sz w:val="22"/>
          <w:szCs w:val="22"/>
        </w:rPr>
      </w:pPr>
      <w:r w:rsidRPr="00851C92">
        <w:rPr>
          <w:i/>
          <w:sz w:val="22"/>
          <w:szCs w:val="22"/>
        </w:rPr>
        <w:t>Наименование подрядной организации</w:t>
      </w:r>
    </w:p>
    <w:p w:rsidR="009D67A4" w:rsidRPr="00851C92" w:rsidRDefault="009D67A4" w:rsidP="009D67A4">
      <w:pPr>
        <w:suppressAutoHyphens/>
        <w:contextualSpacing/>
        <w:jc w:val="center"/>
        <w:rPr>
          <w:sz w:val="22"/>
          <w:szCs w:val="22"/>
        </w:rPr>
      </w:pPr>
      <w:proofErr w:type="gramStart"/>
      <w:r w:rsidRPr="00851C92">
        <w:rPr>
          <w:sz w:val="22"/>
          <w:szCs w:val="22"/>
        </w:rPr>
        <w:t>по выполненным работам, мероприятиям на объекте капитального строительства (</w:t>
      </w:r>
      <w:r w:rsidRPr="00851C92">
        <w:rPr>
          <w:i/>
          <w:sz w:val="22"/>
          <w:szCs w:val="22"/>
        </w:rPr>
        <w:t>ТИТУЛ ОБЪЕКТА</w:t>
      </w:r>
      <w:r w:rsidRPr="00851C92">
        <w:rPr>
          <w:sz w:val="22"/>
          <w:szCs w:val="22"/>
        </w:rPr>
        <w:t>) за период с «</w:t>
      </w:r>
      <w:r w:rsidRPr="00851C92">
        <w:rPr>
          <w:i/>
          <w:sz w:val="22"/>
          <w:szCs w:val="22"/>
        </w:rPr>
        <w:t>дата</w:t>
      </w:r>
      <w:r w:rsidRPr="00851C92">
        <w:rPr>
          <w:sz w:val="22"/>
          <w:szCs w:val="22"/>
        </w:rPr>
        <w:t>» «</w:t>
      </w:r>
      <w:r w:rsidRPr="00851C92">
        <w:rPr>
          <w:i/>
          <w:sz w:val="22"/>
          <w:szCs w:val="22"/>
        </w:rPr>
        <w:t>месяц</w:t>
      </w:r>
      <w:r w:rsidRPr="00851C92">
        <w:rPr>
          <w:sz w:val="22"/>
          <w:szCs w:val="22"/>
        </w:rPr>
        <w:t>» по «</w:t>
      </w:r>
      <w:r w:rsidRPr="00851C92">
        <w:rPr>
          <w:i/>
          <w:sz w:val="22"/>
          <w:szCs w:val="22"/>
        </w:rPr>
        <w:t>дата</w:t>
      </w:r>
      <w:r w:rsidRPr="00851C92">
        <w:rPr>
          <w:sz w:val="22"/>
          <w:szCs w:val="22"/>
        </w:rPr>
        <w:t>» «</w:t>
      </w:r>
      <w:r w:rsidRPr="00851C92">
        <w:rPr>
          <w:i/>
          <w:sz w:val="22"/>
          <w:szCs w:val="22"/>
        </w:rPr>
        <w:t>месяц</w:t>
      </w:r>
      <w:r w:rsidRPr="00851C92">
        <w:rPr>
          <w:sz w:val="22"/>
          <w:szCs w:val="22"/>
        </w:rPr>
        <w:t>» «</w:t>
      </w:r>
      <w:r w:rsidRPr="00851C92">
        <w:rPr>
          <w:i/>
          <w:sz w:val="22"/>
          <w:szCs w:val="22"/>
        </w:rPr>
        <w:t>год</w:t>
      </w:r>
      <w:r w:rsidRPr="00851C92">
        <w:rPr>
          <w:sz w:val="22"/>
          <w:szCs w:val="22"/>
        </w:rPr>
        <w:t>»</w:t>
      </w:r>
      <w:proofErr w:type="gramEnd"/>
    </w:p>
    <w:p w:rsidR="009D67A4" w:rsidRPr="00851C92" w:rsidRDefault="009D67A4" w:rsidP="009D67A4">
      <w:pPr>
        <w:suppressAutoHyphens/>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253"/>
        <w:gridCol w:w="1406"/>
        <w:gridCol w:w="1640"/>
        <w:gridCol w:w="2498"/>
        <w:gridCol w:w="2251"/>
      </w:tblGrid>
      <w:tr w:rsidR="009D67A4" w:rsidRPr="00851C92" w:rsidTr="009D67A4">
        <w:tc>
          <w:tcPr>
            <w:tcW w:w="486" w:type="dxa"/>
          </w:tcPr>
          <w:p w:rsidR="009D67A4" w:rsidRPr="00851C92" w:rsidRDefault="009D67A4" w:rsidP="009D67A4">
            <w:pPr>
              <w:suppressAutoHyphens/>
              <w:contextualSpacing/>
              <w:jc w:val="center"/>
            </w:pPr>
            <w:r w:rsidRPr="00851C92">
              <w:rPr>
                <w:sz w:val="22"/>
                <w:szCs w:val="22"/>
              </w:rPr>
              <w:t xml:space="preserve">№ </w:t>
            </w:r>
            <w:proofErr w:type="gramStart"/>
            <w:r w:rsidRPr="00851C92">
              <w:rPr>
                <w:sz w:val="22"/>
                <w:szCs w:val="22"/>
              </w:rPr>
              <w:t>п</w:t>
            </w:r>
            <w:proofErr w:type="gramEnd"/>
            <w:r w:rsidRPr="00851C92">
              <w:rPr>
                <w:sz w:val="22"/>
                <w:szCs w:val="22"/>
              </w:rPr>
              <w:t>/п</w:t>
            </w:r>
          </w:p>
        </w:tc>
        <w:tc>
          <w:tcPr>
            <w:tcW w:w="2268" w:type="dxa"/>
          </w:tcPr>
          <w:p w:rsidR="009D67A4" w:rsidRPr="00851C92" w:rsidRDefault="009D67A4" w:rsidP="009D67A4">
            <w:pPr>
              <w:suppressAutoHyphens/>
              <w:contextualSpacing/>
              <w:jc w:val="center"/>
            </w:pPr>
            <w:r w:rsidRPr="00851C92">
              <w:rPr>
                <w:sz w:val="22"/>
                <w:szCs w:val="22"/>
              </w:rPr>
              <w:t>Виды работ, мероприятий*</w:t>
            </w:r>
          </w:p>
        </w:tc>
        <w:tc>
          <w:tcPr>
            <w:tcW w:w="1417" w:type="dxa"/>
          </w:tcPr>
          <w:p w:rsidR="009D67A4" w:rsidRPr="00851C92" w:rsidRDefault="009D67A4" w:rsidP="002071F5">
            <w:pPr>
              <w:suppressAutoHyphens/>
              <w:contextualSpacing/>
              <w:jc w:val="center"/>
            </w:pPr>
            <w:r w:rsidRPr="00851C92">
              <w:rPr>
                <w:sz w:val="22"/>
                <w:szCs w:val="22"/>
              </w:rPr>
              <w:t xml:space="preserve">Объем работ </w:t>
            </w:r>
            <w:r w:rsidR="002071F5" w:rsidRPr="00851C92">
              <w:rPr>
                <w:sz w:val="22"/>
                <w:szCs w:val="22"/>
              </w:rPr>
              <w:t>по смете</w:t>
            </w:r>
          </w:p>
        </w:tc>
        <w:tc>
          <w:tcPr>
            <w:tcW w:w="1642" w:type="dxa"/>
          </w:tcPr>
          <w:p w:rsidR="009D67A4" w:rsidRPr="00851C92" w:rsidRDefault="009D67A4" w:rsidP="009D67A4">
            <w:pPr>
              <w:suppressAutoHyphens/>
              <w:contextualSpacing/>
              <w:jc w:val="center"/>
            </w:pPr>
            <w:r w:rsidRPr="00851C92">
              <w:rPr>
                <w:sz w:val="22"/>
                <w:szCs w:val="22"/>
              </w:rPr>
              <w:t>Объем выполненных работ за отчетный период</w:t>
            </w:r>
          </w:p>
        </w:tc>
        <w:tc>
          <w:tcPr>
            <w:tcW w:w="2517" w:type="dxa"/>
          </w:tcPr>
          <w:p w:rsidR="009D67A4" w:rsidRPr="00851C92" w:rsidRDefault="009D67A4" w:rsidP="002071F5">
            <w:pPr>
              <w:suppressAutoHyphens/>
              <w:contextualSpacing/>
              <w:jc w:val="center"/>
            </w:pPr>
            <w:r w:rsidRPr="00851C92">
              <w:rPr>
                <w:sz w:val="22"/>
                <w:szCs w:val="22"/>
              </w:rPr>
              <w:t xml:space="preserve">Объем выполненных работ с начала </w:t>
            </w:r>
            <w:r w:rsidR="002071F5" w:rsidRPr="00851C92">
              <w:rPr>
                <w:sz w:val="22"/>
                <w:szCs w:val="22"/>
              </w:rPr>
              <w:t>выполнения работ</w:t>
            </w:r>
          </w:p>
        </w:tc>
        <w:tc>
          <w:tcPr>
            <w:tcW w:w="2268" w:type="dxa"/>
          </w:tcPr>
          <w:p w:rsidR="009D67A4" w:rsidRPr="00851C92" w:rsidRDefault="009D67A4" w:rsidP="009D67A4">
            <w:pPr>
              <w:suppressAutoHyphens/>
              <w:contextualSpacing/>
              <w:jc w:val="center"/>
            </w:pPr>
            <w:r w:rsidRPr="00851C92">
              <w:rPr>
                <w:sz w:val="22"/>
                <w:szCs w:val="22"/>
              </w:rPr>
              <w:t>Примечание</w:t>
            </w:r>
          </w:p>
        </w:tc>
      </w:tr>
      <w:tr w:rsidR="009D67A4" w:rsidRPr="00851C92" w:rsidTr="009D67A4">
        <w:tc>
          <w:tcPr>
            <w:tcW w:w="486" w:type="dxa"/>
          </w:tcPr>
          <w:p w:rsidR="009D67A4" w:rsidRPr="00851C92" w:rsidRDefault="009D67A4" w:rsidP="009D67A4">
            <w:pPr>
              <w:suppressAutoHyphens/>
              <w:contextualSpacing/>
              <w:jc w:val="center"/>
            </w:pPr>
            <w:r w:rsidRPr="00851C92">
              <w:rPr>
                <w:sz w:val="22"/>
                <w:szCs w:val="22"/>
              </w:rPr>
              <w:t>1</w:t>
            </w:r>
          </w:p>
        </w:tc>
        <w:tc>
          <w:tcPr>
            <w:tcW w:w="2268" w:type="dxa"/>
          </w:tcPr>
          <w:p w:rsidR="009D67A4" w:rsidRPr="00851C92" w:rsidRDefault="009D67A4" w:rsidP="009D67A4">
            <w:pPr>
              <w:suppressAutoHyphens/>
              <w:contextualSpacing/>
              <w:jc w:val="center"/>
            </w:pPr>
            <w:r w:rsidRPr="00851C92">
              <w:rPr>
                <w:sz w:val="22"/>
                <w:szCs w:val="22"/>
              </w:rPr>
              <w:t>2</w:t>
            </w:r>
          </w:p>
        </w:tc>
        <w:tc>
          <w:tcPr>
            <w:tcW w:w="1417" w:type="dxa"/>
          </w:tcPr>
          <w:p w:rsidR="009D67A4" w:rsidRPr="00851C92" w:rsidRDefault="009D67A4" w:rsidP="009D67A4">
            <w:pPr>
              <w:suppressAutoHyphens/>
              <w:contextualSpacing/>
              <w:jc w:val="center"/>
            </w:pPr>
            <w:r w:rsidRPr="00851C92">
              <w:rPr>
                <w:sz w:val="22"/>
                <w:szCs w:val="22"/>
              </w:rPr>
              <w:t>3</w:t>
            </w:r>
          </w:p>
        </w:tc>
        <w:tc>
          <w:tcPr>
            <w:tcW w:w="1642" w:type="dxa"/>
          </w:tcPr>
          <w:p w:rsidR="009D67A4" w:rsidRPr="00851C92" w:rsidRDefault="009D67A4" w:rsidP="009D67A4">
            <w:pPr>
              <w:suppressAutoHyphens/>
              <w:contextualSpacing/>
              <w:jc w:val="center"/>
            </w:pPr>
            <w:r w:rsidRPr="00851C92">
              <w:rPr>
                <w:sz w:val="22"/>
                <w:szCs w:val="22"/>
              </w:rPr>
              <w:t>4</w:t>
            </w:r>
          </w:p>
        </w:tc>
        <w:tc>
          <w:tcPr>
            <w:tcW w:w="2517" w:type="dxa"/>
          </w:tcPr>
          <w:p w:rsidR="009D67A4" w:rsidRPr="00851C92" w:rsidRDefault="009D67A4" w:rsidP="009D67A4">
            <w:pPr>
              <w:suppressAutoHyphens/>
              <w:contextualSpacing/>
              <w:jc w:val="center"/>
            </w:pPr>
            <w:r w:rsidRPr="00851C92">
              <w:rPr>
                <w:sz w:val="22"/>
                <w:szCs w:val="22"/>
              </w:rPr>
              <w:t>5</w:t>
            </w:r>
          </w:p>
        </w:tc>
        <w:tc>
          <w:tcPr>
            <w:tcW w:w="2268" w:type="dxa"/>
          </w:tcPr>
          <w:p w:rsidR="009D67A4" w:rsidRPr="00851C92" w:rsidRDefault="009D67A4" w:rsidP="009D67A4">
            <w:pPr>
              <w:suppressAutoHyphens/>
              <w:contextualSpacing/>
              <w:jc w:val="center"/>
            </w:pPr>
            <w:r w:rsidRPr="00851C92">
              <w:rPr>
                <w:sz w:val="22"/>
                <w:szCs w:val="22"/>
              </w:rPr>
              <w:t>6</w:t>
            </w:r>
          </w:p>
        </w:tc>
      </w:tr>
      <w:tr w:rsidR="009D67A4" w:rsidRPr="00851C92" w:rsidTr="009D67A4">
        <w:tc>
          <w:tcPr>
            <w:tcW w:w="486"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c>
          <w:tcPr>
            <w:tcW w:w="1417" w:type="dxa"/>
          </w:tcPr>
          <w:p w:rsidR="009D67A4" w:rsidRPr="00851C92" w:rsidRDefault="009D67A4" w:rsidP="009D67A4">
            <w:pPr>
              <w:suppressAutoHyphens/>
              <w:contextualSpacing/>
              <w:jc w:val="both"/>
            </w:pPr>
          </w:p>
        </w:tc>
        <w:tc>
          <w:tcPr>
            <w:tcW w:w="1642" w:type="dxa"/>
          </w:tcPr>
          <w:p w:rsidR="009D67A4" w:rsidRPr="00851C92" w:rsidRDefault="009D67A4" w:rsidP="009D67A4">
            <w:pPr>
              <w:suppressAutoHyphens/>
              <w:contextualSpacing/>
              <w:jc w:val="both"/>
            </w:pPr>
          </w:p>
        </w:tc>
        <w:tc>
          <w:tcPr>
            <w:tcW w:w="2517"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r>
      <w:tr w:rsidR="009D67A4" w:rsidRPr="00851C92" w:rsidTr="009D67A4">
        <w:tc>
          <w:tcPr>
            <w:tcW w:w="486"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c>
          <w:tcPr>
            <w:tcW w:w="1417" w:type="dxa"/>
          </w:tcPr>
          <w:p w:rsidR="009D67A4" w:rsidRPr="00851C92" w:rsidRDefault="009D67A4" w:rsidP="009D67A4">
            <w:pPr>
              <w:suppressAutoHyphens/>
              <w:contextualSpacing/>
              <w:jc w:val="both"/>
            </w:pPr>
          </w:p>
        </w:tc>
        <w:tc>
          <w:tcPr>
            <w:tcW w:w="1642" w:type="dxa"/>
          </w:tcPr>
          <w:p w:rsidR="009D67A4" w:rsidRPr="00851C92" w:rsidRDefault="009D67A4" w:rsidP="009D67A4">
            <w:pPr>
              <w:suppressAutoHyphens/>
              <w:contextualSpacing/>
              <w:jc w:val="both"/>
            </w:pPr>
          </w:p>
        </w:tc>
        <w:tc>
          <w:tcPr>
            <w:tcW w:w="2517"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r>
      <w:tr w:rsidR="009D67A4" w:rsidRPr="00851C92" w:rsidTr="009D67A4">
        <w:tc>
          <w:tcPr>
            <w:tcW w:w="486"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c>
          <w:tcPr>
            <w:tcW w:w="1417" w:type="dxa"/>
          </w:tcPr>
          <w:p w:rsidR="009D67A4" w:rsidRPr="00851C92" w:rsidRDefault="009D67A4" w:rsidP="009D67A4">
            <w:pPr>
              <w:suppressAutoHyphens/>
              <w:contextualSpacing/>
              <w:jc w:val="both"/>
            </w:pPr>
          </w:p>
        </w:tc>
        <w:tc>
          <w:tcPr>
            <w:tcW w:w="1642" w:type="dxa"/>
          </w:tcPr>
          <w:p w:rsidR="009D67A4" w:rsidRPr="00851C92" w:rsidRDefault="009D67A4" w:rsidP="009D67A4">
            <w:pPr>
              <w:suppressAutoHyphens/>
              <w:contextualSpacing/>
              <w:jc w:val="both"/>
            </w:pPr>
          </w:p>
        </w:tc>
        <w:tc>
          <w:tcPr>
            <w:tcW w:w="2517"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r>
      <w:tr w:rsidR="009D67A4" w:rsidRPr="00851C92" w:rsidTr="009D67A4">
        <w:tc>
          <w:tcPr>
            <w:tcW w:w="486"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c>
          <w:tcPr>
            <w:tcW w:w="1417" w:type="dxa"/>
          </w:tcPr>
          <w:p w:rsidR="009D67A4" w:rsidRPr="00851C92" w:rsidRDefault="009D67A4" w:rsidP="009D67A4">
            <w:pPr>
              <w:suppressAutoHyphens/>
              <w:contextualSpacing/>
              <w:jc w:val="both"/>
            </w:pPr>
          </w:p>
        </w:tc>
        <w:tc>
          <w:tcPr>
            <w:tcW w:w="1642" w:type="dxa"/>
          </w:tcPr>
          <w:p w:rsidR="009D67A4" w:rsidRPr="00851C92" w:rsidRDefault="009D67A4" w:rsidP="009D67A4">
            <w:pPr>
              <w:suppressAutoHyphens/>
              <w:contextualSpacing/>
              <w:jc w:val="both"/>
            </w:pPr>
          </w:p>
        </w:tc>
        <w:tc>
          <w:tcPr>
            <w:tcW w:w="2517" w:type="dxa"/>
          </w:tcPr>
          <w:p w:rsidR="009D67A4" w:rsidRPr="00851C92" w:rsidRDefault="009D67A4" w:rsidP="009D67A4">
            <w:pPr>
              <w:suppressAutoHyphens/>
              <w:contextualSpacing/>
              <w:jc w:val="both"/>
            </w:pPr>
          </w:p>
        </w:tc>
        <w:tc>
          <w:tcPr>
            <w:tcW w:w="2268" w:type="dxa"/>
          </w:tcPr>
          <w:p w:rsidR="009D67A4" w:rsidRPr="00851C92" w:rsidRDefault="009D67A4" w:rsidP="009D67A4">
            <w:pPr>
              <w:suppressAutoHyphens/>
              <w:contextualSpacing/>
              <w:jc w:val="both"/>
            </w:pPr>
          </w:p>
        </w:tc>
      </w:tr>
    </w:tbl>
    <w:p w:rsidR="009D67A4" w:rsidRPr="00851C92" w:rsidRDefault="009D67A4" w:rsidP="009D67A4">
      <w:pPr>
        <w:suppressAutoHyphens/>
        <w:contextualSpacing/>
        <w:jc w:val="both"/>
        <w:rPr>
          <w:sz w:val="22"/>
          <w:szCs w:val="22"/>
        </w:rPr>
      </w:pPr>
    </w:p>
    <w:p w:rsidR="009D67A4" w:rsidRPr="00851C92" w:rsidRDefault="009D67A4" w:rsidP="009D67A4">
      <w:pPr>
        <w:suppressAutoHyphens/>
        <w:contextualSpacing/>
        <w:jc w:val="both"/>
        <w:rPr>
          <w:sz w:val="22"/>
          <w:szCs w:val="22"/>
        </w:rPr>
      </w:pPr>
    </w:p>
    <w:p w:rsidR="009D67A4" w:rsidRPr="00851C92" w:rsidRDefault="009D67A4" w:rsidP="009D67A4">
      <w:pPr>
        <w:suppressAutoHyphens/>
        <w:contextualSpacing/>
        <w:jc w:val="both"/>
        <w:rPr>
          <w:sz w:val="22"/>
          <w:szCs w:val="22"/>
        </w:rPr>
      </w:pPr>
      <w:r w:rsidRPr="00851C92">
        <w:rPr>
          <w:sz w:val="22"/>
          <w:szCs w:val="22"/>
        </w:rPr>
        <w:t>Разметка страницы альбомная, формат А</w:t>
      </w:r>
      <w:proofErr w:type="gramStart"/>
      <w:r w:rsidRPr="00851C92">
        <w:rPr>
          <w:sz w:val="22"/>
          <w:szCs w:val="22"/>
        </w:rPr>
        <w:t>4</w:t>
      </w:r>
      <w:proofErr w:type="gramEnd"/>
      <w:r w:rsidRPr="00851C92">
        <w:rPr>
          <w:sz w:val="22"/>
          <w:szCs w:val="22"/>
        </w:rPr>
        <w:t xml:space="preserve">, шрифт </w:t>
      </w:r>
      <w:r w:rsidRPr="00851C92">
        <w:rPr>
          <w:sz w:val="22"/>
          <w:szCs w:val="22"/>
          <w:lang w:val="en-US"/>
        </w:rPr>
        <w:t>Times</w:t>
      </w:r>
      <w:r w:rsidRPr="00851C92">
        <w:rPr>
          <w:sz w:val="22"/>
          <w:szCs w:val="22"/>
        </w:rPr>
        <w:t xml:space="preserve"> </w:t>
      </w:r>
      <w:r w:rsidRPr="00851C92">
        <w:rPr>
          <w:sz w:val="22"/>
          <w:szCs w:val="22"/>
          <w:lang w:val="en-US"/>
        </w:rPr>
        <w:t>New</w:t>
      </w:r>
      <w:r w:rsidRPr="00851C92">
        <w:rPr>
          <w:sz w:val="22"/>
          <w:szCs w:val="22"/>
        </w:rPr>
        <w:t xml:space="preserve"> </w:t>
      </w:r>
      <w:r w:rsidRPr="00851C92">
        <w:rPr>
          <w:sz w:val="22"/>
          <w:szCs w:val="22"/>
          <w:lang w:val="en-US"/>
        </w:rPr>
        <w:t>Roman</w:t>
      </w:r>
      <w:r w:rsidRPr="00851C92">
        <w:rPr>
          <w:sz w:val="22"/>
          <w:szCs w:val="22"/>
        </w:rPr>
        <w:t>, размер шрифта 12.</w:t>
      </w:r>
    </w:p>
    <w:p w:rsidR="009D67A4" w:rsidRPr="00851C92" w:rsidRDefault="009D67A4" w:rsidP="009D67A4">
      <w:pPr>
        <w:suppressAutoHyphens/>
        <w:contextualSpacing/>
        <w:jc w:val="both"/>
        <w:rPr>
          <w:sz w:val="22"/>
          <w:szCs w:val="22"/>
        </w:rPr>
      </w:pPr>
      <w:r w:rsidRPr="00851C92">
        <w:rPr>
          <w:sz w:val="22"/>
          <w:szCs w:val="22"/>
        </w:rPr>
        <w:t>* Выполненные мероприятия отображаются в столбце Примечание.</w:t>
      </w:r>
    </w:p>
    <w:p w:rsidR="009D67A4" w:rsidRPr="00851C92" w:rsidRDefault="009D67A4" w:rsidP="00E8666A">
      <w:pPr>
        <w:jc w:val="both"/>
        <w:rPr>
          <w:b/>
          <w:i/>
          <w:sz w:val="22"/>
          <w:szCs w:val="22"/>
        </w:rPr>
      </w:pPr>
      <w:r w:rsidRPr="00851C92">
        <w:rPr>
          <w:sz w:val="22"/>
          <w:szCs w:val="22"/>
        </w:rPr>
        <w:t xml:space="preserve">Отправление отчета по </w:t>
      </w:r>
      <w:r w:rsidRPr="00851C92">
        <w:rPr>
          <w:sz w:val="22"/>
          <w:szCs w:val="22"/>
          <w:lang w:val="en-US"/>
        </w:rPr>
        <w:t>Email</w:t>
      </w:r>
      <w:r w:rsidRPr="00851C92">
        <w:rPr>
          <w:sz w:val="22"/>
          <w:szCs w:val="22"/>
        </w:rPr>
        <w:t xml:space="preserve">: </w:t>
      </w:r>
      <w:hyperlink r:id="rId22" w:history="1">
        <w:r w:rsidR="00E8666A" w:rsidRPr="00851C92">
          <w:rPr>
            <w:rStyle w:val="a7"/>
          </w:rPr>
          <w:t>barishnikov@gesmegion.ru</w:t>
        </w:r>
      </w:hyperlink>
      <w:r w:rsidR="00E8666A" w:rsidRPr="00851C92">
        <w:rPr>
          <w:rFonts w:ascii="Tahoma" w:hAnsi="Tahoma" w:cs="Tahoma"/>
          <w:color w:val="515151"/>
        </w:rPr>
        <w:t xml:space="preserve">, </w:t>
      </w:r>
      <w:r w:rsidRPr="00851C92">
        <w:rPr>
          <w:sz w:val="22"/>
          <w:szCs w:val="22"/>
        </w:rPr>
        <w:t xml:space="preserve">,  по </w:t>
      </w:r>
      <w:r w:rsidRPr="00851C92">
        <w:rPr>
          <w:sz w:val="22"/>
          <w:szCs w:val="22"/>
          <w:lang w:val="en-US"/>
        </w:rPr>
        <w:t>fax</w:t>
      </w:r>
      <w:r w:rsidRPr="00851C92">
        <w:rPr>
          <w:sz w:val="22"/>
          <w:szCs w:val="22"/>
        </w:rPr>
        <w:t xml:space="preserve">: </w:t>
      </w:r>
      <w:r w:rsidRPr="00851C92">
        <w:rPr>
          <w:b/>
          <w:i/>
          <w:sz w:val="22"/>
          <w:szCs w:val="22"/>
        </w:rPr>
        <w:t>8 (346</w:t>
      </w:r>
      <w:r w:rsidR="00E8666A" w:rsidRPr="00851C92">
        <w:rPr>
          <w:b/>
          <w:i/>
          <w:sz w:val="22"/>
          <w:szCs w:val="22"/>
        </w:rPr>
        <w:t>43</w:t>
      </w:r>
      <w:r w:rsidRPr="00851C92">
        <w:rPr>
          <w:b/>
          <w:i/>
          <w:sz w:val="22"/>
          <w:szCs w:val="22"/>
        </w:rPr>
        <w:t xml:space="preserve">) </w:t>
      </w:r>
      <w:r w:rsidR="00E8666A" w:rsidRPr="00851C92">
        <w:rPr>
          <w:b/>
          <w:i/>
          <w:sz w:val="22"/>
          <w:szCs w:val="22"/>
        </w:rPr>
        <w:t xml:space="preserve">37271 </w:t>
      </w:r>
    </w:p>
    <w:p w:rsidR="009D67A4" w:rsidRPr="00851C92" w:rsidRDefault="009D67A4" w:rsidP="009D67A4">
      <w:pPr>
        <w:suppressAutoHyphens/>
        <w:contextualSpacing/>
        <w:jc w:val="both"/>
        <w:rPr>
          <w:sz w:val="22"/>
          <w:szCs w:val="22"/>
        </w:rPr>
      </w:pPr>
      <w:r w:rsidRPr="00851C92">
        <w:rPr>
          <w:sz w:val="22"/>
          <w:szCs w:val="22"/>
        </w:rPr>
        <w:t>______________  __________________________________________ ______________________________</w:t>
      </w:r>
    </w:p>
    <w:p w:rsidR="009D67A4" w:rsidRPr="00851C92" w:rsidRDefault="009D67A4" w:rsidP="009D67A4">
      <w:pPr>
        <w:suppressAutoHyphens/>
        <w:contextualSpacing/>
        <w:jc w:val="both"/>
        <w:rPr>
          <w:sz w:val="22"/>
          <w:szCs w:val="22"/>
        </w:rPr>
      </w:pPr>
      <w:r w:rsidRPr="00851C92">
        <w:rPr>
          <w:sz w:val="22"/>
          <w:szCs w:val="22"/>
        </w:rPr>
        <w:t xml:space="preserve">        (Должность)     (Подпись лица, ответственного за предоставление отчета) (Ф.И.О.)</w:t>
      </w:r>
    </w:p>
    <w:p w:rsidR="009D67A4" w:rsidRPr="00851C92" w:rsidRDefault="009D67A4" w:rsidP="009D67A4">
      <w:pPr>
        <w:suppressAutoHyphens/>
        <w:contextualSpacing/>
        <w:jc w:val="both"/>
        <w:rPr>
          <w:sz w:val="22"/>
          <w:szCs w:val="22"/>
        </w:rPr>
      </w:pPr>
    </w:p>
    <w:p w:rsidR="009D67A4" w:rsidRPr="00851C92" w:rsidRDefault="009D67A4" w:rsidP="009D67A4">
      <w:pPr>
        <w:suppressAutoHyphens/>
        <w:contextualSpacing/>
        <w:jc w:val="both"/>
        <w:rPr>
          <w:sz w:val="22"/>
          <w:szCs w:val="22"/>
        </w:rPr>
      </w:pPr>
    </w:p>
    <w:tbl>
      <w:tblPr>
        <w:tblW w:w="10279" w:type="dxa"/>
        <w:tblLook w:val="0000"/>
      </w:tblPr>
      <w:tblGrid>
        <w:gridCol w:w="5549"/>
        <w:gridCol w:w="4730"/>
      </w:tblGrid>
      <w:tr w:rsidR="009D67A4" w:rsidRPr="00851C92" w:rsidTr="009D67A4">
        <w:tc>
          <w:tcPr>
            <w:tcW w:w="5549" w:type="dxa"/>
          </w:tcPr>
          <w:p w:rsidR="009D67A4" w:rsidRPr="00851C92" w:rsidRDefault="009D67A4" w:rsidP="009D67A4">
            <w:pPr>
              <w:suppressAutoHyphens/>
              <w:autoSpaceDE w:val="0"/>
              <w:autoSpaceDN w:val="0"/>
              <w:adjustRightInd w:val="0"/>
              <w:contextualSpacing/>
              <w:jc w:val="both"/>
              <w:rPr>
                <w:b/>
                <w:lang w:eastAsia="ar-SA"/>
              </w:rPr>
            </w:pPr>
            <w:r w:rsidRPr="00851C92">
              <w:rPr>
                <w:b/>
                <w:sz w:val="22"/>
                <w:szCs w:val="22"/>
                <w:lang w:eastAsia="ar-SA"/>
              </w:rPr>
              <w:t>Заказчик:</w:t>
            </w:r>
          </w:p>
          <w:p w:rsidR="009D67A4" w:rsidRPr="00851C92" w:rsidRDefault="009D67A4" w:rsidP="009D67A4">
            <w:pPr>
              <w:suppressAutoHyphens/>
              <w:autoSpaceDE w:val="0"/>
              <w:autoSpaceDN w:val="0"/>
              <w:adjustRightInd w:val="0"/>
              <w:contextualSpacing/>
              <w:jc w:val="both"/>
              <w:rPr>
                <w:b/>
                <w:lang w:eastAsia="ar-SA"/>
              </w:rPr>
            </w:pPr>
          </w:p>
          <w:p w:rsidR="009D67A4" w:rsidRPr="00851C92" w:rsidRDefault="009D67A4" w:rsidP="009D67A4">
            <w:pPr>
              <w:suppressAutoHyphens/>
              <w:autoSpaceDE w:val="0"/>
              <w:autoSpaceDN w:val="0"/>
              <w:adjustRightInd w:val="0"/>
              <w:contextualSpacing/>
              <w:jc w:val="both"/>
              <w:rPr>
                <w:b/>
                <w:lang w:eastAsia="ar-SA"/>
              </w:rPr>
            </w:pPr>
          </w:p>
          <w:p w:rsidR="009D67A4" w:rsidRPr="00851C92" w:rsidRDefault="009D67A4" w:rsidP="009D67A4">
            <w:pPr>
              <w:suppressAutoHyphens/>
              <w:contextualSpacing/>
              <w:jc w:val="both"/>
              <w:rPr>
                <w:lang w:eastAsia="en-US"/>
              </w:rPr>
            </w:pPr>
          </w:p>
          <w:p w:rsidR="009D67A4" w:rsidRPr="00851C92" w:rsidRDefault="009D67A4" w:rsidP="009D67A4">
            <w:pPr>
              <w:suppressAutoHyphens/>
              <w:contextualSpacing/>
              <w:jc w:val="both"/>
              <w:rPr>
                <w:lang w:eastAsia="en-US"/>
              </w:rPr>
            </w:pPr>
          </w:p>
        </w:tc>
        <w:tc>
          <w:tcPr>
            <w:tcW w:w="4730" w:type="dxa"/>
          </w:tcPr>
          <w:p w:rsidR="009D67A4" w:rsidRPr="00851C92" w:rsidRDefault="009D67A4" w:rsidP="009D67A4">
            <w:pPr>
              <w:suppressAutoHyphens/>
              <w:contextualSpacing/>
              <w:jc w:val="both"/>
              <w:rPr>
                <w:lang w:eastAsia="en-US"/>
              </w:rPr>
            </w:pPr>
            <w:r w:rsidRPr="00851C92">
              <w:rPr>
                <w:b/>
                <w:sz w:val="22"/>
                <w:szCs w:val="22"/>
                <w:lang w:eastAsia="ar-SA"/>
              </w:rPr>
              <w:t>Подрядчик:</w:t>
            </w:r>
          </w:p>
        </w:tc>
      </w:tr>
      <w:tr w:rsidR="009D67A4" w:rsidRPr="00851C92" w:rsidTr="009D67A4">
        <w:tc>
          <w:tcPr>
            <w:tcW w:w="5549" w:type="dxa"/>
          </w:tcPr>
          <w:p w:rsidR="009D67A4" w:rsidRPr="00851C92" w:rsidRDefault="009D67A4" w:rsidP="009D67A4">
            <w:pPr>
              <w:suppressAutoHyphens/>
              <w:contextualSpacing/>
              <w:jc w:val="both"/>
              <w:rPr>
                <w:b/>
                <w:lang w:eastAsia="en-US"/>
              </w:rPr>
            </w:pPr>
            <w:r w:rsidRPr="00851C92">
              <w:rPr>
                <w:b/>
                <w:sz w:val="22"/>
                <w:szCs w:val="22"/>
                <w:lang w:eastAsia="en-US"/>
              </w:rPr>
              <w:t>____________________/</w:t>
            </w:r>
            <w:r w:rsidR="00E8666A" w:rsidRPr="00851C92">
              <w:rPr>
                <w:b/>
                <w:sz w:val="22"/>
                <w:szCs w:val="22"/>
                <w:lang w:eastAsia="en-US"/>
              </w:rPr>
              <w:t>А.А. Алтапов</w:t>
            </w:r>
            <w:r w:rsidRPr="00851C92">
              <w:rPr>
                <w:b/>
                <w:sz w:val="22"/>
                <w:szCs w:val="22"/>
                <w:lang w:eastAsia="en-US"/>
              </w:rPr>
              <w:t>/</w:t>
            </w:r>
          </w:p>
          <w:p w:rsidR="009D67A4" w:rsidRPr="00851C92" w:rsidRDefault="009D67A4" w:rsidP="009D67A4">
            <w:pPr>
              <w:suppressAutoHyphens/>
              <w:contextualSpacing/>
              <w:jc w:val="both"/>
              <w:rPr>
                <w:lang w:eastAsia="en-US"/>
              </w:rPr>
            </w:pPr>
            <w:r w:rsidRPr="00851C92">
              <w:rPr>
                <w:sz w:val="22"/>
                <w:szCs w:val="22"/>
                <w:lang w:eastAsia="ar-SA"/>
              </w:rPr>
              <w:t>М.п.</w:t>
            </w:r>
          </w:p>
        </w:tc>
        <w:tc>
          <w:tcPr>
            <w:tcW w:w="4730" w:type="dxa"/>
          </w:tcPr>
          <w:p w:rsidR="009D67A4" w:rsidRPr="00851C92" w:rsidRDefault="009D67A4" w:rsidP="009D67A4">
            <w:pPr>
              <w:suppressAutoHyphens/>
              <w:contextualSpacing/>
              <w:jc w:val="both"/>
              <w:rPr>
                <w:b/>
                <w:lang w:eastAsia="en-US"/>
              </w:rPr>
            </w:pPr>
            <w:r w:rsidRPr="00851C92">
              <w:rPr>
                <w:b/>
                <w:sz w:val="22"/>
                <w:szCs w:val="22"/>
                <w:lang w:eastAsia="en-US"/>
              </w:rPr>
              <w:t>____________________/______________/</w:t>
            </w:r>
          </w:p>
          <w:p w:rsidR="009D67A4" w:rsidRPr="00851C92" w:rsidRDefault="009D67A4" w:rsidP="009D67A4">
            <w:pPr>
              <w:suppressAutoHyphens/>
              <w:contextualSpacing/>
              <w:jc w:val="both"/>
              <w:rPr>
                <w:lang w:eastAsia="en-US"/>
              </w:rPr>
            </w:pPr>
            <w:r w:rsidRPr="00851C92">
              <w:rPr>
                <w:sz w:val="22"/>
                <w:szCs w:val="22"/>
                <w:lang w:eastAsia="ar-SA"/>
              </w:rPr>
              <w:t>М.п.</w:t>
            </w:r>
          </w:p>
        </w:tc>
      </w:tr>
    </w:tbl>
    <w:p w:rsidR="009D67A4" w:rsidRPr="00851C92" w:rsidRDefault="009D67A4" w:rsidP="009D67A4">
      <w:pPr>
        <w:suppressAutoHyphens/>
        <w:contextualSpacing/>
        <w:jc w:val="right"/>
        <w:outlineLvl w:val="0"/>
        <w:rPr>
          <w:sz w:val="22"/>
          <w:szCs w:val="22"/>
          <w:lang w:eastAsia="ar-SA"/>
        </w:rPr>
      </w:pPr>
    </w:p>
    <w:p w:rsidR="009D67A4" w:rsidRPr="008A2442" w:rsidRDefault="009D67A4" w:rsidP="009D67A4">
      <w:pPr>
        <w:suppressAutoHyphens/>
        <w:contextualSpacing/>
        <w:jc w:val="right"/>
        <w:outlineLvl w:val="0"/>
        <w:rPr>
          <w:sz w:val="22"/>
          <w:szCs w:val="22"/>
          <w:highlight w:val="yellow"/>
          <w:lang w:eastAsia="ar-SA"/>
        </w:rPr>
        <w:sectPr w:rsidR="009D67A4" w:rsidRPr="008A2442" w:rsidSect="00245C90">
          <w:headerReference w:type="default" r:id="rId23"/>
          <w:footerReference w:type="default" r:id="rId24"/>
          <w:footnotePr>
            <w:pos w:val="beneathText"/>
          </w:footnotePr>
          <w:pgSz w:w="11905" w:h="16837"/>
          <w:pgMar w:top="567" w:right="709" w:bottom="425" w:left="851" w:header="284" w:footer="442" w:gutter="0"/>
          <w:cols w:space="720"/>
          <w:docGrid w:linePitch="381"/>
        </w:sectPr>
      </w:pPr>
    </w:p>
    <w:p w:rsidR="009D67A4" w:rsidRPr="00D61C93" w:rsidRDefault="009D67A4" w:rsidP="005539A8">
      <w:pPr>
        <w:tabs>
          <w:tab w:val="left" w:pos="3368"/>
          <w:tab w:val="center" w:pos="7922"/>
        </w:tabs>
        <w:suppressAutoHyphens/>
        <w:contextualSpacing/>
        <w:outlineLvl w:val="0"/>
        <w:rPr>
          <w:sz w:val="22"/>
          <w:szCs w:val="22"/>
          <w:lang w:eastAsia="ar-SA"/>
        </w:rPr>
      </w:pPr>
      <w:r w:rsidRPr="00D61C93">
        <w:rPr>
          <w:sz w:val="22"/>
          <w:szCs w:val="22"/>
          <w:lang w:eastAsia="ar-SA"/>
        </w:rPr>
        <w:lastRenderedPageBreak/>
        <w:tab/>
      </w:r>
      <w:r w:rsidR="005539A8" w:rsidRPr="00D61C93">
        <w:rPr>
          <w:sz w:val="22"/>
          <w:szCs w:val="22"/>
          <w:lang w:eastAsia="ar-SA"/>
        </w:rPr>
        <w:t xml:space="preserve">                                                                                                                                                                                  </w:t>
      </w:r>
      <w:r w:rsidRPr="00D61C93">
        <w:rPr>
          <w:sz w:val="22"/>
          <w:szCs w:val="22"/>
          <w:lang w:eastAsia="ar-SA"/>
        </w:rPr>
        <w:t>Приложение №</w:t>
      </w:r>
      <w:r w:rsidR="000C09C6" w:rsidRPr="00D61C93">
        <w:rPr>
          <w:sz w:val="22"/>
          <w:szCs w:val="22"/>
          <w:lang w:eastAsia="ar-SA"/>
        </w:rPr>
        <w:t>6</w:t>
      </w:r>
      <w:r w:rsidRPr="00D61C93">
        <w:rPr>
          <w:sz w:val="22"/>
          <w:szCs w:val="22"/>
          <w:lang w:eastAsia="ar-SA"/>
        </w:rPr>
        <w:t xml:space="preserve"> к договору </w:t>
      </w:r>
    </w:p>
    <w:p w:rsidR="009D67A4" w:rsidRPr="00D61C93" w:rsidRDefault="009D67A4" w:rsidP="009D67A4">
      <w:pPr>
        <w:suppressAutoHyphens/>
        <w:contextualSpacing/>
        <w:jc w:val="right"/>
        <w:outlineLvl w:val="0"/>
        <w:rPr>
          <w:sz w:val="22"/>
          <w:szCs w:val="22"/>
          <w:lang w:eastAsia="ar-SA"/>
        </w:rPr>
      </w:pPr>
      <w:r w:rsidRPr="00D61C93">
        <w:rPr>
          <w:sz w:val="22"/>
          <w:szCs w:val="22"/>
          <w:lang w:eastAsia="ar-SA"/>
        </w:rPr>
        <w:t xml:space="preserve">подряда № ____________  </w:t>
      </w:r>
    </w:p>
    <w:p w:rsidR="009D67A4" w:rsidRPr="00D61C93" w:rsidRDefault="009D67A4" w:rsidP="009D67A4">
      <w:pPr>
        <w:suppressAutoHyphens/>
        <w:contextualSpacing/>
        <w:jc w:val="right"/>
        <w:outlineLvl w:val="0"/>
        <w:rPr>
          <w:sz w:val="22"/>
          <w:szCs w:val="22"/>
          <w:lang w:eastAsia="ar-SA"/>
        </w:rPr>
      </w:pPr>
      <w:r w:rsidRPr="00D61C93">
        <w:rPr>
          <w:sz w:val="22"/>
          <w:szCs w:val="22"/>
          <w:lang w:eastAsia="ar-SA"/>
        </w:rPr>
        <w:t>от «___» ______________ 201</w:t>
      </w:r>
      <w:r w:rsidR="00E8666A" w:rsidRPr="00D61C93">
        <w:rPr>
          <w:sz w:val="22"/>
          <w:szCs w:val="22"/>
          <w:lang w:eastAsia="ar-SA"/>
        </w:rPr>
        <w:t>9</w:t>
      </w:r>
      <w:r w:rsidRPr="00D61C93">
        <w:rPr>
          <w:sz w:val="22"/>
          <w:szCs w:val="22"/>
          <w:lang w:eastAsia="ar-SA"/>
        </w:rPr>
        <w:t xml:space="preserve"> г.</w:t>
      </w: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jc w:val="center"/>
        <w:rPr>
          <w:b/>
          <w:sz w:val="22"/>
          <w:szCs w:val="22"/>
        </w:rPr>
      </w:pPr>
      <w:r w:rsidRPr="00D61C93">
        <w:rPr>
          <w:b/>
          <w:sz w:val="22"/>
          <w:szCs w:val="22"/>
        </w:rPr>
        <w:t>Локальный сметный расчет</w:t>
      </w:r>
    </w:p>
    <w:p w:rsidR="009D67A4" w:rsidRPr="00D61C93" w:rsidRDefault="009D67A4" w:rsidP="009D67A4">
      <w:pPr>
        <w:ind w:left="142"/>
        <w:contextualSpacing/>
        <w:rPr>
          <w:sz w:val="22"/>
          <w:szCs w:val="22"/>
        </w:rPr>
      </w:pPr>
    </w:p>
    <w:p w:rsidR="009D67A4" w:rsidRPr="00D61C93" w:rsidRDefault="009D67A4" w:rsidP="009D67A4">
      <w:pPr>
        <w:ind w:left="142"/>
        <w:contextualSpacing/>
        <w:rPr>
          <w:sz w:val="22"/>
          <w:szCs w:val="22"/>
        </w:rPr>
      </w:pPr>
    </w:p>
    <w:p w:rsidR="009D67A4" w:rsidRPr="00D61C93" w:rsidRDefault="009D67A4" w:rsidP="009D67A4">
      <w:pPr>
        <w:ind w:left="142"/>
        <w:contextualSpacing/>
        <w:rPr>
          <w:i/>
          <w:sz w:val="22"/>
          <w:szCs w:val="22"/>
        </w:rPr>
      </w:pPr>
      <w:proofErr w:type="gramStart"/>
      <w:r w:rsidRPr="00D61C93">
        <w:rPr>
          <w:i/>
          <w:sz w:val="22"/>
          <w:szCs w:val="22"/>
        </w:rPr>
        <w:t>Размещен</w:t>
      </w:r>
      <w:proofErr w:type="gramEnd"/>
      <w:r w:rsidRPr="00D61C93">
        <w:rPr>
          <w:i/>
          <w:sz w:val="22"/>
          <w:szCs w:val="22"/>
        </w:rPr>
        <w:t xml:space="preserve"> совместно с документацией отдельным файлом.</w:t>
      </w:r>
    </w:p>
    <w:p w:rsidR="009D67A4" w:rsidRPr="00D61C93" w:rsidRDefault="009D67A4" w:rsidP="009D67A4">
      <w:pPr>
        <w:ind w:left="142"/>
        <w:contextualSpacing/>
        <w:rPr>
          <w:sz w:val="22"/>
          <w:szCs w:val="22"/>
        </w:rPr>
      </w:pPr>
    </w:p>
    <w:p w:rsidR="009D67A4" w:rsidRPr="00D61C93" w:rsidRDefault="009D67A4" w:rsidP="009D67A4">
      <w:pPr>
        <w:ind w:left="142"/>
        <w:contextualSpacing/>
        <w:rPr>
          <w:sz w:val="22"/>
          <w:szCs w:val="22"/>
        </w:rPr>
      </w:pPr>
    </w:p>
    <w:p w:rsidR="009D67A4" w:rsidRPr="00D61C93" w:rsidRDefault="009D67A4" w:rsidP="009D67A4">
      <w:pPr>
        <w:ind w:left="142"/>
        <w:contextualSpacing/>
        <w:rPr>
          <w:sz w:val="22"/>
          <w:szCs w:val="22"/>
        </w:rPr>
      </w:pPr>
    </w:p>
    <w:tbl>
      <w:tblPr>
        <w:tblW w:w="10279" w:type="dxa"/>
        <w:tblLook w:val="0000"/>
      </w:tblPr>
      <w:tblGrid>
        <w:gridCol w:w="5549"/>
        <w:gridCol w:w="4730"/>
      </w:tblGrid>
      <w:tr w:rsidR="009D67A4" w:rsidRPr="00D61C93" w:rsidTr="009D67A4">
        <w:tc>
          <w:tcPr>
            <w:tcW w:w="5549" w:type="dxa"/>
          </w:tcPr>
          <w:p w:rsidR="009D67A4" w:rsidRPr="00D61C93" w:rsidRDefault="009D67A4" w:rsidP="009D67A4">
            <w:pPr>
              <w:contextualSpacing/>
              <w:outlineLvl w:val="0"/>
              <w:rPr>
                <w:b/>
              </w:rPr>
            </w:pPr>
            <w:r w:rsidRPr="00D61C93">
              <w:rPr>
                <w:b/>
                <w:sz w:val="22"/>
                <w:szCs w:val="22"/>
              </w:rPr>
              <w:t>Заказчик:</w:t>
            </w:r>
          </w:p>
          <w:p w:rsidR="009D67A4" w:rsidRPr="00D61C93" w:rsidRDefault="009D67A4" w:rsidP="009D67A4">
            <w:pPr>
              <w:contextualSpacing/>
              <w:outlineLvl w:val="0"/>
              <w:rPr>
                <w:b/>
              </w:rPr>
            </w:pPr>
          </w:p>
        </w:tc>
        <w:tc>
          <w:tcPr>
            <w:tcW w:w="4730" w:type="dxa"/>
          </w:tcPr>
          <w:p w:rsidR="009D67A4" w:rsidRPr="00D61C93" w:rsidRDefault="009D67A4" w:rsidP="009D67A4">
            <w:pPr>
              <w:contextualSpacing/>
              <w:outlineLvl w:val="0"/>
              <w:rPr>
                <w:b/>
              </w:rPr>
            </w:pPr>
            <w:r w:rsidRPr="00D61C93">
              <w:rPr>
                <w:b/>
                <w:sz w:val="22"/>
                <w:szCs w:val="22"/>
              </w:rPr>
              <w:t>Подрядчик:</w:t>
            </w:r>
          </w:p>
        </w:tc>
      </w:tr>
      <w:tr w:rsidR="009D67A4" w:rsidRPr="00D61C93" w:rsidTr="009D67A4">
        <w:tc>
          <w:tcPr>
            <w:tcW w:w="5549" w:type="dxa"/>
          </w:tcPr>
          <w:p w:rsidR="009D67A4" w:rsidRPr="00D61C93" w:rsidRDefault="009D67A4" w:rsidP="009D67A4">
            <w:pPr>
              <w:contextualSpacing/>
              <w:outlineLvl w:val="0"/>
            </w:pPr>
            <w:r w:rsidRPr="00D61C93">
              <w:rPr>
                <w:sz w:val="22"/>
                <w:szCs w:val="22"/>
              </w:rPr>
              <w:t>____________________/</w:t>
            </w:r>
            <w:r w:rsidR="00E8666A" w:rsidRPr="00D61C93">
              <w:rPr>
                <w:sz w:val="22"/>
                <w:szCs w:val="22"/>
              </w:rPr>
              <w:t>А.А. Алтапов</w:t>
            </w:r>
            <w:r w:rsidRPr="00D61C93">
              <w:rPr>
                <w:sz w:val="22"/>
                <w:szCs w:val="22"/>
              </w:rPr>
              <w:t>/</w:t>
            </w:r>
          </w:p>
          <w:p w:rsidR="009D67A4" w:rsidRPr="00D61C93" w:rsidRDefault="009D67A4" w:rsidP="009D67A4">
            <w:pPr>
              <w:contextualSpacing/>
              <w:outlineLvl w:val="0"/>
            </w:pPr>
            <w:r w:rsidRPr="00D61C93">
              <w:rPr>
                <w:sz w:val="22"/>
                <w:szCs w:val="22"/>
              </w:rPr>
              <w:t>м.п.</w:t>
            </w:r>
          </w:p>
        </w:tc>
        <w:tc>
          <w:tcPr>
            <w:tcW w:w="4730" w:type="dxa"/>
          </w:tcPr>
          <w:p w:rsidR="009D67A4" w:rsidRPr="00D61C93" w:rsidRDefault="009D67A4" w:rsidP="009D67A4">
            <w:pPr>
              <w:contextualSpacing/>
              <w:outlineLvl w:val="0"/>
            </w:pPr>
            <w:r w:rsidRPr="00D61C93">
              <w:rPr>
                <w:sz w:val="22"/>
                <w:szCs w:val="22"/>
              </w:rPr>
              <w:t>____________________/______________/</w:t>
            </w:r>
          </w:p>
          <w:p w:rsidR="009D67A4" w:rsidRPr="00D61C93" w:rsidRDefault="009D67A4" w:rsidP="009D67A4">
            <w:pPr>
              <w:contextualSpacing/>
              <w:outlineLvl w:val="0"/>
            </w:pPr>
            <w:r w:rsidRPr="00D61C93">
              <w:rPr>
                <w:sz w:val="22"/>
                <w:szCs w:val="22"/>
              </w:rPr>
              <w:t>м.п.</w:t>
            </w:r>
          </w:p>
        </w:tc>
      </w:tr>
    </w:tbl>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suppressAutoHyphens/>
        <w:contextualSpacing/>
        <w:jc w:val="right"/>
        <w:outlineLvl w:val="0"/>
        <w:rPr>
          <w:sz w:val="22"/>
          <w:szCs w:val="22"/>
          <w:lang w:eastAsia="ar-SA"/>
        </w:rPr>
      </w:pPr>
    </w:p>
    <w:p w:rsidR="009D67A4" w:rsidRPr="00D61C93" w:rsidRDefault="009D67A4" w:rsidP="009D67A4">
      <w:pPr>
        <w:jc w:val="center"/>
        <w:rPr>
          <w:b/>
          <w:noProof/>
          <w:color w:val="000000"/>
          <w:sz w:val="22"/>
          <w:szCs w:val="22"/>
        </w:rPr>
      </w:pPr>
    </w:p>
    <w:p w:rsidR="009D67A4" w:rsidRPr="00D61C93" w:rsidRDefault="009D67A4" w:rsidP="009D67A4">
      <w:pPr>
        <w:jc w:val="center"/>
        <w:rPr>
          <w:b/>
          <w:noProof/>
          <w:color w:val="000000"/>
          <w:sz w:val="22"/>
          <w:szCs w:val="22"/>
        </w:rPr>
      </w:pPr>
    </w:p>
    <w:p w:rsidR="009D67A4" w:rsidRPr="00D61C93" w:rsidRDefault="009D67A4" w:rsidP="009D67A4">
      <w:pPr>
        <w:spacing w:before="100" w:beforeAutospacing="1" w:after="100" w:afterAutospacing="1"/>
        <w:jc w:val="both"/>
        <w:rPr>
          <w:b/>
          <w:color w:val="000000"/>
          <w:sz w:val="22"/>
          <w:szCs w:val="22"/>
        </w:rPr>
      </w:pPr>
    </w:p>
    <w:p w:rsidR="009D67A4" w:rsidRPr="00D61C93" w:rsidRDefault="009D67A4" w:rsidP="009D67A4">
      <w:pPr>
        <w:spacing w:before="100" w:beforeAutospacing="1" w:after="100" w:afterAutospacing="1"/>
        <w:jc w:val="both"/>
        <w:rPr>
          <w:b/>
          <w:color w:val="000000"/>
          <w:sz w:val="22"/>
          <w:szCs w:val="22"/>
        </w:rPr>
        <w:sectPr w:rsidR="009D67A4" w:rsidRPr="00D61C93" w:rsidSect="00875EBD">
          <w:footnotePr>
            <w:pos w:val="beneathText"/>
          </w:footnotePr>
          <w:pgSz w:w="16837" w:h="11905" w:orient="landscape"/>
          <w:pgMar w:top="851" w:right="567" w:bottom="709" w:left="425" w:header="284" w:footer="442" w:gutter="0"/>
          <w:cols w:space="720"/>
          <w:docGrid w:linePitch="381"/>
        </w:sectPr>
      </w:pPr>
    </w:p>
    <w:p w:rsidR="009D67A4" w:rsidRPr="00D61C93" w:rsidRDefault="009D67A4" w:rsidP="009D67A4">
      <w:pPr>
        <w:suppressAutoHyphens/>
        <w:contextualSpacing/>
        <w:jc w:val="right"/>
        <w:outlineLvl w:val="0"/>
        <w:rPr>
          <w:sz w:val="22"/>
          <w:szCs w:val="22"/>
          <w:lang w:eastAsia="ar-SA"/>
        </w:rPr>
      </w:pPr>
      <w:r w:rsidRPr="00D61C93">
        <w:rPr>
          <w:sz w:val="22"/>
          <w:szCs w:val="22"/>
          <w:lang w:eastAsia="ar-SA"/>
        </w:rPr>
        <w:lastRenderedPageBreak/>
        <w:t>Приложение №</w:t>
      </w:r>
      <w:r w:rsidR="000C09C6" w:rsidRPr="00D61C93">
        <w:rPr>
          <w:sz w:val="22"/>
          <w:szCs w:val="22"/>
          <w:lang w:eastAsia="ar-SA"/>
        </w:rPr>
        <w:t>7</w:t>
      </w:r>
    </w:p>
    <w:p w:rsidR="009D67A4" w:rsidRPr="00D61C93" w:rsidRDefault="009D67A4" w:rsidP="009D67A4">
      <w:pPr>
        <w:suppressAutoHyphens/>
        <w:contextualSpacing/>
        <w:jc w:val="right"/>
        <w:outlineLvl w:val="0"/>
        <w:rPr>
          <w:sz w:val="22"/>
          <w:szCs w:val="22"/>
          <w:lang w:eastAsia="ar-SA"/>
        </w:rPr>
      </w:pPr>
      <w:r w:rsidRPr="00D61C93">
        <w:rPr>
          <w:sz w:val="22"/>
          <w:szCs w:val="22"/>
          <w:lang w:eastAsia="ar-SA"/>
        </w:rPr>
        <w:t>к договору подряда № ____________</w:t>
      </w:r>
    </w:p>
    <w:p w:rsidR="009D67A4" w:rsidRPr="00D61C93" w:rsidRDefault="009D67A4" w:rsidP="009D67A4">
      <w:pPr>
        <w:suppressAutoHyphens/>
        <w:contextualSpacing/>
        <w:jc w:val="right"/>
        <w:outlineLvl w:val="0"/>
        <w:rPr>
          <w:sz w:val="22"/>
          <w:szCs w:val="22"/>
          <w:lang w:eastAsia="ar-SA"/>
        </w:rPr>
      </w:pPr>
      <w:r w:rsidRPr="00D61C93">
        <w:rPr>
          <w:sz w:val="22"/>
          <w:szCs w:val="22"/>
          <w:lang w:eastAsia="ar-SA"/>
        </w:rPr>
        <w:t>от «___» ______________ 201</w:t>
      </w:r>
      <w:r w:rsidR="00E8666A" w:rsidRPr="00D61C93">
        <w:rPr>
          <w:sz w:val="22"/>
          <w:szCs w:val="22"/>
          <w:lang w:eastAsia="ar-SA"/>
        </w:rPr>
        <w:t>9</w:t>
      </w:r>
      <w:r w:rsidRPr="00D61C93">
        <w:rPr>
          <w:sz w:val="22"/>
          <w:szCs w:val="22"/>
          <w:lang w:eastAsia="ar-SA"/>
        </w:rPr>
        <w:t xml:space="preserve"> г</w:t>
      </w:r>
    </w:p>
    <w:p w:rsidR="00C154FD" w:rsidRPr="00A50AFB" w:rsidRDefault="00C154FD" w:rsidP="00C154FD">
      <w:pPr>
        <w:spacing w:line="23" w:lineRule="atLeast"/>
        <w:jc w:val="center"/>
        <w:rPr>
          <w:b/>
        </w:rPr>
      </w:pPr>
      <w:r w:rsidRPr="00A50AFB">
        <w:rPr>
          <w:b/>
        </w:rPr>
        <w:t>ТЕХНИЧЕСКОЕ ЗАДАНИЕ</w:t>
      </w:r>
    </w:p>
    <w:p w:rsidR="00C154FD" w:rsidRPr="00A50AFB" w:rsidRDefault="00C154FD" w:rsidP="00C154FD">
      <w:pPr>
        <w:spacing w:line="23" w:lineRule="atLeast"/>
        <w:jc w:val="center"/>
        <w:rPr>
          <w:b/>
        </w:rPr>
      </w:pPr>
      <w:r w:rsidRPr="00A50AFB">
        <w:rPr>
          <w:b/>
        </w:rPr>
        <w:t>на модернизацию объекта «Ограждение с освещением и откатными электрическими воротами» путем увеличения длины ограждения с освещением.</w:t>
      </w:r>
    </w:p>
    <w:p w:rsidR="00C154FD" w:rsidRPr="0037786B" w:rsidRDefault="00C154FD" w:rsidP="00C154FD">
      <w:pPr>
        <w:spacing w:line="23" w:lineRule="atLeast"/>
        <w:ind w:left="360"/>
      </w:pPr>
    </w:p>
    <w:p w:rsidR="00C154FD" w:rsidRPr="0037786B" w:rsidRDefault="00C154FD" w:rsidP="00C154FD">
      <w:pPr>
        <w:spacing w:line="23" w:lineRule="atLeast"/>
        <w:rPr>
          <w:b/>
          <w:bCs/>
        </w:rPr>
      </w:pPr>
      <w:r w:rsidRPr="0037786B">
        <w:rPr>
          <w:b/>
        </w:rPr>
        <w:t xml:space="preserve">1. </w:t>
      </w:r>
      <w:r w:rsidRPr="0037786B">
        <w:rPr>
          <w:b/>
          <w:bCs/>
        </w:rPr>
        <w:t>Общие положения:</w:t>
      </w:r>
    </w:p>
    <w:p w:rsidR="00C154FD" w:rsidRPr="0037786B" w:rsidRDefault="00C154FD" w:rsidP="00C154FD">
      <w:pPr>
        <w:spacing w:line="23" w:lineRule="atLeast"/>
        <w:ind w:left="360"/>
        <w:rPr>
          <w:b/>
          <w:bCs/>
        </w:rPr>
      </w:pPr>
    </w:p>
    <w:p w:rsidR="00C154FD" w:rsidRPr="0037786B" w:rsidRDefault="00C154FD" w:rsidP="00C154FD">
      <w:pPr>
        <w:ind w:firstLine="708"/>
        <w:jc w:val="both"/>
      </w:pPr>
      <w:r w:rsidRPr="0037786B">
        <w:t>Модернизация  объекта «Ограждение с освещением и откатными электрическими воротами» путем увеличения длины ограждения с освещением, инвентарный № 5000002346 ,</w:t>
      </w:r>
      <w:r w:rsidRPr="0037786B">
        <w:rPr>
          <w:bCs/>
        </w:rPr>
        <w:t xml:space="preserve"> длина 80,0 метров</w:t>
      </w:r>
      <w:proofErr w:type="gramStart"/>
      <w:r w:rsidRPr="0037786B">
        <w:rPr>
          <w:bCs/>
        </w:rPr>
        <w:t xml:space="preserve"> ,</w:t>
      </w:r>
      <w:proofErr w:type="gramEnd"/>
      <w:r w:rsidRPr="0037786B">
        <w:rPr>
          <w:bCs/>
        </w:rPr>
        <w:t xml:space="preserve"> высотой 1,4 метра, количество стоек </w:t>
      </w:r>
      <w:r w:rsidRPr="00C154FD">
        <w:rPr>
          <w:bCs/>
        </w:rPr>
        <w:t>освещения -10  шт. по адресу:</w:t>
      </w:r>
      <w:r w:rsidRPr="00C154FD">
        <w:t xml:space="preserve"> Россия Ханты-Мансийский автономный округ – </w:t>
      </w:r>
      <w:proofErr w:type="spellStart"/>
      <w:r w:rsidRPr="00C154FD">
        <w:t>Югра</w:t>
      </w:r>
      <w:proofErr w:type="spellEnd"/>
      <w:r w:rsidRPr="00C154FD">
        <w:t xml:space="preserve">, г. </w:t>
      </w:r>
      <w:proofErr w:type="spellStart"/>
      <w:r w:rsidRPr="00C154FD">
        <w:t>Мегион</w:t>
      </w:r>
      <w:proofErr w:type="spellEnd"/>
      <w:r w:rsidRPr="00C154FD">
        <w:t>, ул</w:t>
      </w:r>
      <w:proofErr w:type="gramStart"/>
      <w:r w:rsidRPr="00C154FD">
        <w:t>.Ю</w:t>
      </w:r>
      <w:proofErr w:type="gramEnd"/>
      <w:r w:rsidRPr="00C154FD">
        <w:t>жная д.10</w:t>
      </w:r>
    </w:p>
    <w:p w:rsidR="00C154FD" w:rsidRPr="0037786B" w:rsidRDefault="00C154FD" w:rsidP="00C154FD">
      <w:pPr>
        <w:spacing w:line="23" w:lineRule="atLeast"/>
        <w:rPr>
          <w:b/>
          <w:bCs/>
        </w:rPr>
      </w:pPr>
    </w:p>
    <w:p w:rsidR="00C154FD" w:rsidRPr="0037786B" w:rsidRDefault="00C154FD" w:rsidP="00C154FD">
      <w:pPr>
        <w:spacing w:line="23" w:lineRule="atLeast"/>
        <w:rPr>
          <w:b/>
          <w:bCs/>
        </w:rPr>
      </w:pPr>
      <w:r w:rsidRPr="0037786B">
        <w:rPr>
          <w:b/>
          <w:bCs/>
        </w:rPr>
        <w:t>2. Описание работ:</w:t>
      </w:r>
    </w:p>
    <w:p w:rsidR="00C154FD" w:rsidRPr="0037786B" w:rsidRDefault="00C154FD" w:rsidP="00C154FD">
      <w:pPr>
        <w:spacing w:line="23" w:lineRule="atLeast"/>
        <w:rPr>
          <w:b/>
          <w:bCs/>
        </w:rPr>
      </w:pPr>
    </w:p>
    <w:p w:rsidR="00C154FD" w:rsidRPr="0037786B" w:rsidRDefault="00C154FD" w:rsidP="00C154FD">
      <w:pPr>
        <w:spacing w:line="23" w:lineRule="atLeast"/>
        <w:jc w:val="both"/>
      </w:pPr>
      <w:r w:rsidRPr="0037786B">
        <w:t>Изготовление и монтаж каркаса из профильной квадратной трубы 40ммх40мм на железобетонные плиты. Монтаж ограждающих конструкций стен из профилированного листа. Изготовление и монтаж металлических стоек для светильников.</w:t>
      </w:r>
    </w:p>
    <w:p w:rsidR="00C154FD" w:rsidRPr="0037786B" w:rsidRDefault="00C154FD" w:rsidP="00C154FD">
      <w:pPr>
        <w:spacing w:line="23" w:lineRule="atLeast"/>
        <w:jc w:val="both"/>
      </w:pPr>
    </w:p>
    <w:p w:rsidR="00C154FD" w:rsidRPr="0037786B" w:rsidRDefault="00C154FD" w:rsidP="00C154FD">
      <w:pPr>
        <w:jc w:val="both"/>
      </w:pPr>
      <w:r w:rsidRPr="0037786B">
        <w:rPr>
          <w:b/>
          <w:bCs/>
          <w:iCs/>
        </w:rPr>
        <w:t xml:space="preserve">3. Место выполнения работ: </w:t>
      </w:r>
      <w:r w:rsidRPr="0037786B">
        <w:t xml:space="preserve">Россия Ханты-Мансийский автономный округ – </w:t>
      </w:r>
      <w:proofErr w:type="spellStart"/>
      <w:r w:rsidRPr="0037786B">
        <w:t>Югра</w:t>
      </w:r>
      <w:proofErr w:type="spellEnd"/>
      <w:r w:rsidRPr="0037786B">
        <w:t xml:space="preserve">, г. </w:t>
      </w:r>
      <w:proofErr w:type="spellStart"/>
      <w:r w:rsidRPr="0037786B">
        <w:t>Мегион</w:t>
      </w:r>
      <w:proofErr w:type="spellEnd"/>
      <w:r w:rsidRPr="0037786B">
        <w:t>, ул</w:t>
      </w:r>
      <w:proofErr w:type="gramStart"/>
      <w:r w:rsidRPr="0037786B">
        <w:t>.Ю</w:t>
      </w:r>
      <w:proofErr w:type="gramEnd"/>
      <w:r w:rsidRPr="0037786B">
        <w:t>жная д.10</w:t>
      </w:r>
    </w:p>
    <w:p w:rsidR="00C154FD" w:rsidRPr="000F67AA" w:rsidRDefault="00C154FD" w:rsidP="00C154FD">
      <w:pPr>
        <w:autoSpaceDE w:val="0"/>
        <w:autoSpaceDN w:val="0"/>
        <w:adjustRightInd w:val="0"/>
        <w:rPr>
          <w:b/>
          <w:bCs/>
        </w:rPr>
      </w:pPr>
      <w:r w:rsidRPr="0037786B">
        <w:rPr>
          <w:b/>
          <w:bCs/>
        </w:rPr>
        <w:t xml:space="preserve"> 4. </w:t>
      </w:r>
      <w:r w:rsidRPr="000F67AA">
        <w:rPr>
          <w:b/>
          <w:bCs/>
        </w:rPr>
        <w:t>Условия выполнения работ:</w:t>
      </w:r>
    </w:p>
    <w:p w:rsidR="00C154FD" w:rsidRPr="000F67AA" w:rsidRDefault="00C154FD" w:rsidP="00C154FD">
      <w:pPr>
        <w:autoSpaceDE w:val="0"/>
        <w:autoSpaceDN w:val="0"/>
        <w:adjustRightInd w:val="0"/>
      </w:pPr>
      <w:r w:rsidRPr="000F67AA">
        <w:t>1. Работы выполняются в соответствии с ведомостью объемов работ</w:t>
      </w:r>
      <w:proofErr w:type="gramStart"/>
      <w:r w:rsidRPr="0037786B">
        <w:t xml:space="preserve"> ,</w:t>
      </w:r>
      <w:proofErr w:type="gramEnd"/>
      <w:r w:rsidRPr="0037786B">
        <w:t>эскизами (</w:t>
      </w:r>
      <w:r w:rsidRPr="0037786B">
        <w:rPr>
          <w:b/>
        </w:rPr>
        <w:t>приложения  1,2,3)</w:t>
      </w:r>
    </w:p>
    <w:p w:rsidR="00C154FD" w:rsidRPr="000F67AA" w:rsidRDefault="00C154FD" w:rsidP="00C154FD">
      <w:pPr>
        <w:autoSpaceDE w:val="0"/>
        <w:autoSpaceDN w:val="0"/>
        <w:adjustRightInd w:val="0"/>
      </w:pPr>
      <w:r w:rsidRPr="000F67AA">
        <w:t xml:space="preserve">2. Все работы должны соответствовать требованиям, указанным </w:t>
      </w:r>
      <w:proofErr w:type="gramStart"/>
      <w:r w:rsidRPr="000F67AA">
        <w:t>в</w:t>
      </w:r>
      <w:proofErr w:type="gramEnd"/>
      <w:r w:rsidRPr="000F67AA">
        <w:t xml:space="preserve"> настоящей конкурсной</w:t>
      </w:r>
    </w:p>
    <w:p w:rsidR="00C154FD" w:rsidRPr="000F67AA" w:rsidRDefault="00C154FD" w:rsidP="00C154FD">
      <w:pPr>
        <w:autoSpaceDE w:val="0"/>
        <w:autoSpaceDN w:val="0"/>
        <w:adjustRightInd w:val="0"/>
      </w:pPr>
      <w:r w:rsidRPr="000F67AA">
        <w:t xml:space="preserve">документации. Объем работ должен включать в себя все работы и материалы </w:t>
      </w:r>
      <w:proofErr w:type="gramStart"/>
      <w:r w:rsidRPr="000F67AA">
        <w:t>в</w:t>
      </w:r>
      <w:proofErr w:type="gramEnd"/>
    </w:p>
    <w:p w:rsidR="00C154FD" w:rsidRPr="000F67AA" w:rsidRDefault="00C154FD" w:rsidP="00C154FD">
      <w:pPr>
        <w:autoSpaceDE w:val="0"/>
        <w:autoSpaceDN w:val="0"/>
        <w:adjustRightInd w:val="0"/>
      </w:pPr>
      <w:r w:rsidRPr="000F67AA">
        <w:t>соответствии с техническим заданием</w:t>
      </w:r>
      <w:proofErr w:type="gramStart"/>
      <w:r w:rsidRPr="000F67AA">
        <w:t xml:space="preserve"> </w:t>
      </w:r>
      <w:r w:rsidRPr="0037786B">
        <w:rPr>
          <w:b/>
        </w:rPr>
        <w:t>,</w:t>
      </w:r>
      <w:proofErr w:type="gramEnd"/>
      <w:r w:rsidRPr="0037786B">
        <w:rPr>
          <w:b/>
        </w:rPr>
        <w:t xml:space="preserve"> приложения 1,2,3</w:t>
      </w:r>
      <w:r w:rsidRPr="000F67AA">
        <w:t xml:space="preserve"> (Ведомость объемов работ</w:t>
      </w:r>
      <w:r w:rsidRPr="0037786B">
        <w:t>, эскизы</w:t>
      </w:r>
      <w:r w:rsidRPr="000F67AA">
        <w:t>).</w:t>
      </w:r>
    </w:p>
    <w:p w:rsidR="00C154FD" w:rsidRPr="000F67AA" w:rsidRDefault="00C154FD" w:rsidP="00C154FD">
      <w:pPr>
        <w:autoSpaceDE w:val="0"/>
        <w:autoSpaceDN w:val="0"/>
        <w:adjustRightInd w:val="0"/>
      </w:pPr>
      <w:r w:rsidRPr="000F67AA">
        <w:t>· Выполнение работ представляет собой</w:t>
      </w:r>
      <w:r>
        <w:t xml:space="preserve"> </w:t>
      </w:r>
      <w:r w:rsidRPr="000F67AA">
        <w:t>осуществление единого непрерывного комплексного процесса.</w:t>
      </w:r>
    </w:p>
    <w:p w:rsidR="00C154FD" w:rsidRPr="000F67AA" w:rsidRDefault="00C154FD" w:rsidP="00C154FD">
      <w:pPr>
        <w:autoSpaceDE w:val="0"/>
        <w:autoSpaceDN w:val="0"/>
        <w:adjustRightInd w:val="0"/>
      </w:pPr>
      <w:r w:rsidRPr="000F67AA">
        <w:t>· Недостатки и дефекты, выявленных при приемке работ, должны быть устранены</w:t>
      </w:r>
    </w:p>
    <w:p w:rsidR="00C154FD" w:rsidRPr="000F67AA" w:rsidRDefault="00C154FD" w:rsidP="00C154FD">
      <w:pPr>
        <w:autoSpaceDE w:val="0"/>
        <w:autoSpaceDN w:val="0"/>
        <w:adjustRightInd w:val="0"/>
      </w:pPr>
      <w:r w:rsidRPr="000F67AA">
        <w:t>подрядчиком своевременно, собственными силами и за счет собственных средств.</w:t>
      </w:r>
    </w:p>
    <w:p w:rsidR="00C154FD" w:rsidRPr="0037786B" w:rsidRDefault="00C154FD" w:rsidP="00C154FD">
      <w:pPr>
        <w:shd w:val="clear" w:color="auto" w:fill="FFFFFF"/>
        <w:spacing w:line="23" w:lineRule="atLeast"/>
        <w:ind w:left="10"/>
        <w:jc w:val="both"/>
      </w:pPr>
      <w:r w:rsidRPr="000F67AA">
        <w:t xml:space="preserve">· </w:t>
      </w:r>
      <w:r w:rsidRPr="0037786B">
        <w:t xml:space="preserve">Все работы Подрядчик выполняет с использованием собственных материалов и оборудования. </w:t>
      </w:r>
    </w:p>
    <w:p w:rsidR="00C154FD" w:rsidRPr="000F67AA" w:rsidRDefault="00C154FD" w:rsidP="00C154FD">
      <w:pPr>
        <w:autoSpaceDE w:val="0"/>
        <w:autoSpaceDN w:val="0"/>
        <w:adjustRightInd w:val="0"/>
      </w:pPr>
      <w:r w:rsidRPr="000F67AA">
        <w:t>· В случае порчи имущества Заказчика при проведении работ, Подрядчик возмещает</w:t>
      </w:r>
    </w:p>
    <w:p w:rsidR="00C154FD" w:rsidRPr="000F67AA" w:rsidRDefault="00C154FD" w:rsidP="00C154FD">
      <w:pPr>
        <w:autoSpaceDE w:val="0"/>
        <w:autoSpaceDN w:val="0"/>
        <w:adjustRightInd w:val="0"/>
      </w:pPr>
      <w:r w:rsidRPr="000F67AA">
        <w:t>ущерб в полном объеме.</w:t>
      </w:r>
    </w:p>
    <w:p w:rsidR="00C154FD" w:rsidRPr="000F67AA" w:rsidRDefault="00C154FD" w:rsidP="00C154FD">
      <w:pPr>
        <w:autoSpaceDE w:val="0"/>
        <w:autoSpaceDN w:val="0"/>
        <w:adjustRightInd w:val="0"/>
      </w:pPr>
      <w:r w:rsidRPr="000F67AA">
        <w:t>· При производстве работ Подрядчик обязан производить систематический вывоз</w:t>
      </w:r>
    </w:p>
    <w:p w:rsidR="00C154FD" w:rsidRPr="000F67AA" w:rsidRDefault="00C154FD" w:rsidP="00C154FD">
      <w:pPr>
        <w:autoSpaceDE w:val="0"/>
        <w:autoSpaceDN w:val="0"/>
        <w:adjustRightInd w:val="0"/>
      </w:pPr>
      <w:r w:rsidRPr="000F67AA">
        <w:t>строительного мусора и производить уборку помещений. После завершения работ,</w:t>
      </w:r>
    </w:p>
    <w:p w:rsidR="00C154FD" w:rsidRPr="000F67AA" w:rsidRDefault="00C154FD" w:rsidP="00C154FD">
      <w:pPr>
        <w:autoSpaceDE w:val="0"/>
        <w:autoSpaceDN w:val="0"/>
        <w:adjustRightInd w:val="0"/>
      </w:pPr>
      <w:r w:rsidRPr="000F67AA">
        <w:t xml:space="preserve">производит вывоз строительного мусора и полную уборку </w:t>
      </w:r>
      <w:r w:rsidRPr="0037786B">
        <w:t>строительной площадки</w:t>
      </w:r>
      <w:r w:rsidRPr="000F67AA">
        <w:t>.</w:t>
      </w:r>
    </w:p>
    <w:p w:rsidR="00C154FD" w:rsidRPr="000F67AA" w:rsidRDefault="00C154FD" w:rsidP="00C154FD">
      <w:pPr>
        <w:autoSpaceDE w:val="0"/>
        <w:autoSpaceDN w:val="0"/>
        <w:adjustRightInd w:val="0"/>
      </w:pPr>
      <w:r w:rsidRPr="000F67AA">
        <w:t xml:space="preserve">· При производстве работ необходимо присутствие на Объекте </w:t>
      </w:r>
      <w:proofErr w:type="gramStart"/>
      <w:r w:rsidRPr="000F67AA">
        <w:t>ответственного</w:t>
      </w:r>
      <w:proofErr w:type="gramEnd"/>
    </w:p>
    <w:p w:rsidR="00C154FD" w:rsidRPr="000F67AA" w:rsidRDefault="00C154FD" w:rsidP="00C154FD">
      <w:pPr>
        <w:autoSpaceDE w:val="0"/>
        <w:autoSpaceDN w:val="0"/>
        <w:adjustRightInd w:val="0"/>
      </w:pPr>
      <w:r w:rsidRPr="000F67AA">
        <w:t>уполномоченного сотрудника организации-подрядчика.</w:t>
      </w:r>
    </w:p>
    <w:p w:rsidR="00C154FD" w:rsidRPr="000F67AA" w:rsidRDefault="00C154FD" w:rsidP="00C154FD">
      <w:pPr>
        <w:autoSpaceDE w:val="0"/>
        <w:autoSpaceDN w:val="0"/>
        <w:adjustRightInd w:val="0"/>
      </w:pPr>
      <w:r w:rsidRPr="000F67AA">
        <w:t>3. Заказчик не предоставляет помещения для хранения стройматериалов и размещения</w:t>
      </w:r>
    </w:p>
    <w:p w:rsidR="00C154FD" w:rsidRPr="000F67AA" w:rsidRDefault="00C154FD" w:rsidP="00C154FD">
      <w:pPr>
        <w:autoSpaceDE w:val="0"/>
        <w:autoSpaceDN w:val="0"/>
        <w:adjustRightInd w:val="0"/>
      </w:pPr>
      <w:r w:rsidRPr="000F67AA">
        <w:t>персонала Подрядчика. Подрядчик организует самостоятельно раздевалки для рабочих и</w:t>
      </w:r>
    </w:p>
    <w:p w:rsidR="00C154FD" w:rsidRPr="000F67AA" w:rsidRDefault="00C154FD" w:rsidP="00C154FD">
      <w:pPr>
        <w:autoSpaceDE w:val="0"/>
        <w:autoSpaceDN w:val="0"/>
        <w:adjustRightInd w:val="0"/>
      </w:pPr>
      <w:r w:rsidRPr="000F67AA">
        <w:t>склад для хранения материала. После выполнения работ, демонтаж указанных временных</w:t>
      </w:r>
    </w:p>
    <w:p w:rsidR="00C154FD" w:rsidRPr="000F67AA" w:rsidRDefault="00C154FD" w:rsidP="00C154FD">
      <w:pPr>
        <w:autoSpaceDE w:val="0"/>
        <w:autoSpaceDN w:val="0"/>
        <w:adjustRightInd w:val="0"/>
      </w:pPr>
      <w:r w:rsidRPr="000F67AA">
        <w:t>сооружений осуществляется за счет Подрядчика.</w:t>
      </w:r>
    </w:p>
    <w:p w:rsidR="00C154FD" w:rsidRPr="000F67AA" w:rsidRDefault="00C154FD" w:rsidP="00C154FD">
      <w:pPr>
        <w:autoSpaceDE w:val="0"/>
        <w:autoSpaceDN w:val="0"/>
        <w:adjustRightInd w:val="0"/>
      </w:pPr>
      <w:r w:rsidRPr="000F67AA">
        <w:t>4. Стоимость работ Подрядчик обязуется обосновать локальным сметным расчетом,</w:t>
      </w:r>
    </w:p>
    <w:p w:rsidR="00C154FD" w:rsidRPr="000F67AA" w:rsidRDefault="00C154FD" w:rsidP="00C154FD">
      <w:pPr>
        <w:autoSpaceDE w:val="0"/>
        <w:autoSpaceDN w:val="0"/>
        <w:adjustRightInd w:val="0"/>
      </w:pPr>
      <w:r w:rsidRPr="000F67AA">
        <w:t xml:space="preserve">составленным по федеральным единичным расценкам в базе 2001 года с пересчетом </w:t>
      </w:r>
      <w:proofErr w:type="gramStart"/>
      <w:r w:rsidRPr="000F67AA">
        <w:t>в</w:t>
      </w:r>
      <w:proofErr w:type="gramEnd"/>
    </w:p>
    <w:p w:rsidR="00C154FD" w:rsidRPr="000F67AA" w:rsidRDefault="00C154FD" w:rsidP="00C154FD">
      <w:pPr>
        <w:autoSpaceDE w:val="0"/>
        <w:autoSpaceDN w:val="0"/>
        <w:adjustRightInd w:val="0"/>
      </w:pPr>
      <w:r w:rsidRPr="000F67AA">
        <w:t>текущие цены. Стоимость работ должна быть определена с учетом всех</w:t>
      </w:r>
    </w:p>
    <w:p w:rsidR="00C154FD" w:rsidRPr="000F67AA" w:rsidRDefault="00C154FD" w:rsidP="00C154FD">
      <w:pPr>
        <w:autoSpaceDE w:val="0"/>
        <w:autoSpaceDN w:val="0"/>
        <w:adjustRightInd w:val="0"/>
      </w:pPr>
      <w:r w:rsidRPr="000F67AA">
        <w:t>дополнительных затрат, которые понесет подрядчик при исполнении договора.</w:t>
      </w:r>
    </w:p>
    <w:p w:rsidR="00C154FD" w:rsidRPr="000F67AA" w:rsidRDefault="00C154FD" w:rsidP="00C154FD">
      <w:pPr>
        <w:autoSpaceDE w:val="0"/>
        <w:autoSpaceDN w:val="0"/>
        <w:adjustRightInd w:val="0"/>
      </w:pPr>
      <w:r w:rsidRPr="000F67AA">
        <w:t xml:space="preserve">5. Подрядчик обязуется обеспечить выполнение работ в соответствии с </w:t>
      </w:r>
      <w:proofErr w:type="gramStart"/>
      <w:r w:rsidRPr="000F67AA">
        <w:t>действующими</w:t>
      </w:r>
      <w:proofErr w:type="gramEnd"/>
    </w:p>
    <w:p w:rsidR="00C154FD" w:rsidRPr="000F67AA" w:rsidRDefault="00C154FD" w:rsidP="00C154FD">
      <w:pPr>
        <w:autoSpaceDE w:val="0"/>
        <w:autoSpaceDN w:val="0"/>
        <w:adjustRightInd w:val="0"/>
      </w:pPr>
      <w:r w:rsidRPr="000F67AA">
        <w:t>государственными стандартами, строительными нормами и правилами, техническими</w:t>
      </w:r>
    </w:p>
    <w:p w:rsidR="00C154FD" w:rsidRPr="000F67AA" w:rsidRDefault="00C154FD" w:rsidP="00C154FD">
      <w:pPr>
        <w:autoSpaceDE w:val="0"/>
        <w:autoSpaceDN w:val="0"/>
        <w:adjustRightInd w:val="0"/>
      </w:pPr>
      <w:r w:rsidRPr="000F67AA">
        <w:t>регламентами и иными нормативно-техническими актами.</w:t>
      </w:r>
    </w:p>
    <w:p w:rsidR="00C154FD" w:rsidRPr="000F67AA" w:rsidRDefault="00C154FD" w:rsidP="00C154FD">
      <w:pPr>
        <w:autoSpaceDE w:val="0"/>
        <w:autoSpaceDN w:val="0"/>
        <w:adjustRightInd w:val="0"/>
      </w:pPr>
      <w:r w:rsidRPr="000F67AA">
        <w:t>6. Подрядчик обязуется предоставить в составе заявки на участие в конкурсе сведения о</w:t>
      </w:r>
    </w:p>
    <w:p w:rsidR="00C154FD" w:rsidRPr="000F67AA" w:rsidRDefault="00C154FD" w:rsidP="00C154FD">
      <w:pPr>
        <w:autoSpaceDE w:val="0"/>
        <w:autoSpaceDN w:val="0"/>
        <w:adjustRightInd w:val="0"/>
      </w:pPr>
      <w:r w:rsidRPr="000F67AA">
        <w:t>качественных и количественных характеристик</w:t>
      </w:r>
      <w:r>
        <w:t xml:space="preserve">, </w:t>
      </w:r>
      <w:r w:rsidRPr="000F67AA">
        <w:t xml:space="preserve"> применяемых материалов.</w:t>
      </w:r>
    </w:p>
    <w:p w:rsidR="00C154FD" w:rsidRPr="000F67AA" w:rsidRDefault="00C154FD" w:rsidP="00C154FD">
      <w:pPr>
        <w:autoSpaceDE w:val="0"/>
        <w:autoSpaceDN w:val="0"/>
        <w:adjustRightInd w:val="0"/>
      </w:pPr>
      <w:r w:rsidRPr="000F67AA">
        <w:t>7. Подрядчик обязуется подготовить и утвердить Заказчиком проект производства работ,</w:t>
      </w:r>
    </w:p>
    <w:p w:rsidR="00C154FD" w:rsidRPr="000F67AA" w:rsidRDefault="00C154FD" w:rsidP="00C154FD">
      <w:pPr>
        <w:autoSpaceDE w:val="0"/>
        <w:autoSpaceDN w:val="0"/>
        <w:adjustRightInd w:val="0"/>
      </w:pPr>
      <w:r w:rsidRPr="000F67AA">
        <w:t>передать Заказчику всю исполнительную документацию, связанную с проведением работ.</w:t>
      </w:r>
    </w:p>
    <w:p w:rsidR="00C154FD" w:rsidRPr="000F67AA" w:rsidRDefault="00C154FD" w:rsidP="00C154FD">
      <w:pPr>
        <w:autoSpaceDE w:val="0"/>
        <w:autoSpaceDN w:val="0"/>
        <w:adjustRightInd w:val="0"/>
      </w:pPr>
      <w:r w:rsidRPr="000F67AA">
        <w:t>8. Подрядчик обязуется поставить на строительную площадку, а также осуществить</w:t>
      </w:r>
    </w:p>
    <w:p w:rsidR="00C154FD" w:rsidRPr="000F67AA" w:rsidRDefault="00C154FD" w:rsidP="00C154FD">
      <w:pPr>
        <w:autoSpaceDE w:val="0"/>
        <w:autoSpaceDN w:val="0"/>
        <w:adjustRightInd w:val="0"/>
      </w:pPr>
      <w:r w:rsidRPr="000F67AA">
        <w:lastRenderedPageBreak/>
        <w:t>приемку, разгрузку и складирование необходимых материалов, изделий, конструкций,</w:t>
      </w:r>
    </w:p>
    <w:p w:rsidR="00C154FD" w:rsidRPr="000F67AA" w:rsidRDefault="00C154FD" w:rsidP="00C154FD">
      <w:pPr>
        <w:autoSpaceDE w:val="0"/>
        <w:autoSpaceDN w:val="0"/>
        <w:adjustRightInd w:val="0"/>
      </w:pPr>
      <w:r w:rsidRPr="000F67AA">
        <w:t>комплектующих изделий, строительной техники.</w:t>
      </w:r>
    </w:p>
    <w:p w:rsidR="00C154FD" w:rsidRPr="000F67AA" w:rsidRDefault="00C154FD" w:rsidP="00C154FD">
      <w:pPr>
        <w:autoSpaceDE w:val="0"/>
        <w:autoSpaceDN w:val="0"/>
        <w:adjustRightInd w:val="0"/>
      </w:pPr>
      <w:r w:rsidRPr="000F67AA">
        <w:t>9. Характеристика и качество используемых материалов подтверждаться документами</w:t>
      </w:r>
    </w:p>
    <w:p w:rsidR="00C154FD" w:rsidRPr="000F67AA" w:rsidRDefault="00C154FD" w:rsidP="00C154FD">
      <w:pPr>
        <w:autoSpaceDE w:val="0"/>
        <w:autoSpaceDN w:val="0"/>
        <w:adjustRightInd w:val="0"/>
      </w:pPr>
      <w:r w:rsidRPr="000F67AA">
        <w:t xml:space="preserve">качества, сертификатами соответствия, техническими паспортами, которые войдут </w:t>
      </w:r>
      <w:proofErr w:type="gramStart"/>
      <w:r w:rsidRPr="000F67AA">
        <w:t>в</w:t>
      </w:r>
      <w:proofErr w:type="gramEnd"/>
    </w:p>
    <w:p w:rsidR="00C154FD" w:rsidRPr="000F67AA" w:rsidRDefault="00C154FD" w:rsidP="00C154FD">
      <w:pPr>
        <w:autoSpaceDE w:val="0"/>
        <w:autoSpaceDN w:val="0"/>
        <w:adjustRightInd w:val="0"/>
      </w:pPr>
      <w:r w:rsidRPr="000F67AA">
        <w:t>состав исполнительной документации.</w:t>
      </w:r>
    </w:p>
    <w:p w:rsidR="00C154FD" w:rsidRPr="0037786B" w:rsidRDefault="00C154FD" w:rsidP="00C154FD">
      <w:pPr>
        <w:shd w:val="clear" w:color="auto" w:fill="FFFFFF"/>
        <w:spacing w:line="23" w:lineRule="atLeast"/>
        <w:ind w:left="10"/>
        <w:jc w:val="both"/>
      </w:pPr>
      <w:r w:rsidRPr="000F67AA">
        <w:t xml:space="preserve">10. </w:t>
      </w:r>
      <w:r w:rsidRPr="0037786B">
        <w:t>Ответственность за соблюдением правил пожарной безопасности, охраны труда, санитарно-гигиенического режима при выполнении работ возлагаются на Подрядчика, который должен своим приказом назначить лицо, ответственное за проведением работ и соблюдение вышеуказанных правил.</w:t>
      </w:r>
    </w:p>
    <w:p w:rsidR="00C154FD" w:rsidRPr="00B60FA4" w:rsidRDefault="00C154FD" w:rsidP="00C154FD">
      <w:pPr>
        <w:autoSpaceDE w:val="0"/>
        <w:autoSpaceDN w:val="0"/>
        <w:adjustRightInd w:val="0"/>
      </w:pPr>
      <w:r w:rsidRPr="00B60FA4">
        <w:t>11. Работы должны быть выполнены в указанные сроки, в полном объеме и качественно.</w:t>
      </w:r>
    </w:p>
    <w:p w:rsidR="00C154FD" w:rsidRPr="0037786B" w:rsidRDefault="00C154FD" w:rsidP="00C154FD">
      <w:pPr>
        <w:shd w:val="clear" w:color="auto" w:fill="FFFFFF"/>
        <w:spacing w:line="23" w:lineRule="atLeast"/>
        <w:ind w:left="10"/>
        <w:jc w:val="both"/>
      </w:pPr>
    </w:p>
    <w:p w:rsidR="00C154FD" w:rsidRPr="0037786B" w:rsidRDefault="00C154FD" w:rsidP="00C154FD">
      <w:pPr>
        <w:spacing w:line="23" w:lineRule="atLeast"/>
        <w:jc w:val="both"/>
        <w:rPr>
          <w:b/>
        </w:rPr>
      </w:pPr>
      <w:r w:rsidRPr="0037786B">
        <w:rPr>
          <w:b/>
        </w:rPr>
        <w:t xml:space="preserve">5. Требования к применяемым оборудованию и  материалам: </w:t>
      </w:r>
    </w:p>
    <w:p w:rsidR="00C154FD" w:rsidRPr="0037786B" w:rsidRDefault="00C154FD" w:rsidP="00C154FD">
      <w:pPr>
        <w:spacing w:line="23" w:lineRule="atLeast"/>
        <w:jc w:val="both"/>
        <w:rPr>
          <w:b/>
        </w:rPr>
      </w:pPr>
    </w:p>
    <w:p w:rsidR="00C154FD" w:rsidRPr="00E3448C" w:rsidRDefault="00C154FD" w:rsidP="00C154FD">
      <w:pPr>
        <w:ind w:firstLine="720"/>
        <w:jc w:val="both"/>
        <w:rPr>
          <w:iCs/>
        </w:rPr>
      </w:pPr>
      <w:r w:rsidRPr="00E3448C">
        <w:t xml:space="preserve">Все закупаемые и используемые в ходе проведения работ материалы, оборудование, комплектующие изделия и конструкции должны соответствовать государственным стандартам, иметь соответствующие сертификаты соответствия, технические паспорта и другие документы, удостоверяющие их качество и соответствие требованиям действующих </w:t>
      </w:r>
      <w:proofErr w:type="spellStart"/>
      <w:r w:rsidRPr="00E3448C">
        <w:t>ГОСТов</w:t>
      </w:r>
      <w:proofErr w:type="spellEnd"/>
      <w:r w:rsidRPr="00E3448C">
        <w:t xml:space="preserve"> </w:t>
      </w:r>
    </w:p>
    <w:p w:rsidR="00C154FD" w:rsidRPr="00E3448C" w:rsidRDefault="00C154FD" w:rsidP="00C154FD">
      <w:pPr>
        <w:ind w:firstLine="720"/>
        <w:jc w:val="both"/>
      </w:pPr>
      <w:r w:rsidRPr="00E3448C">
        <w:t>Приобретение оборудования, материалов и конструкций, бывших в употреблении, не допускается.</w:t>
      </w:r>
    </w:p>
    <w:p w:rsidR="00C154FD" w:rsidRPr="00E3448C" w:rsidRDefault="00C154FD" w:rsidP="00C154FD">
      <w:pPr>
        <w:ind w:firstLine="720"/>
        <w:jc w:val="both"/>
        <w:rPr>
          <w:iCs/>
        </w:rPr>
      </w:pPr>
      <w:r w:rsidRPr="00E3448C">
        <w:t>Оборудование, материалы приобретаются за счет средств Подрядчика. Применяемые в работах материалы и оборудование, должны иметь высокое качество изготовления и соответствовать современному уровню техники и качества в данной отрасли.</w:t>
      </w:r>
    </w:p>
    <w:p w:rsidR="00C154FD" w:rsidRPr="00E3448C" w:rsidRDefault="00C154FD" w:rsidP="00C154FD">
      <w:pPr>
        <w:ind w:firstLine="720"/>
        <w:jc w:val="both"/>
        <w:rPr>
          <w:iCs/>
        </w:rPr>
      </w:pPr>
      <w:r w:rsidRPr="00E3448C">
        <w:t>Все материалы и оборудование, используемые в ходе выполнения работ должны соответствовать стандартам Российской Федерации.</w:t>
      </w:r>
    </w:p>
    <w:p w:rsidR="00C154FD" w:rsidRPr="00E3448C" w:rsidRDefault="00C154FD" w:rsidP="00C154FD">
      <w:pPr>
        <w:ind w:firstLine="720"/>
        <w:jc w:val="both"/>
        <w:rPr>
          <w:iCs/>
        </w:rPr>
      </w:pPr>
      <w:proofErr w:type="gramStart"/>
      <w:r w:rsidRPr="00E3448C">
        <w:t xml:space="preserve">Каждая единица товара (материал, оборудование), является отдельно производимым товаром, для которой установлены заказчиком требования к техническим характеристикам. </w:t>
      </w:r>
      <w:proofErr w:type="gramEnd"/>
    </w:p>
    <w:p w:rsidR="00C154FD" w:rsidRPr="00E3448C" w:rsidRDefault="00C154FD" w:rsidP="00C154FD">
      <w:pPr>
        <w:ind w:firstLine="720"/>
        <w:jc w:val="both"/>
        <w:rPr>
          <w:b/>
          <w:bCs/>
        </w:rPr>
      </w:pPr>
      <w:r w:rsidRPr="00E3448C">
        <w:t>По всем позициям материалов, в которых имеется указание на товарные знаки, следует читать «или эквивалент». Требования к техническим характеристикам материалов и оборудования, предполагаемых к использованию в процессе выполнении работ, используемые для определения соответствия</w:t>
      </w:r>
      <w:r w:rsidRPr="00E3448C">
        <w:rPr>
          <w:b/>
          <w:bCs/>
        </w:rPr>
        <w:t xml:space="preserve"> </w:t>
      </w:r>
      <w:r w:rsidRPr="00E3448C">
        <w:rPr>
          <w:bCs/>
        </w:rPr>
        <w:t>потребностям заказчика или эквивалентности предлагаемого к использованию при выполнении работ, товара</w:t>
      </w:r>
      <w:r w:rsidRPr="00E3448C">
        <w:t xml:space="preserve"> устанавливаются, </w:t>
      </w:r>
      <w:proofErr w:type="gramStart"/>
      <w:r w:rsidRPr="00E3448C">
        <w:rPr>
          <w:bCs/>
        </w:rPr>
        <w:t>согласно</w:t>
      </w:r>
      <w:proofErr w:type="gramEnd"/>
      <w:r w:rsidRPr="00E3448C">
        <w:rPr>
          <w:bCs/>
        </w:rPr>
        <w:t xml:space="preserve"> данного технического задания</w:t>
      </w:r>
      <w:r w:rsidRPr="00E3448C">
        <w:rPr>
          <w:b/>
          <w:bCs/>
        </w:rPr>
        <w:t>.</w:t>
      </w:r>
    </w:p>
    <w:p w:rsidR="00C154FD" w:rsidRDefault="00C154FD" w:rsidP="00C154FD">
      <w:pPr>
        <w:jc w:val="both"/>
        <w:rPr>
          <w:b/>
        </w:rPr>
      </w:pPr>
    </w:p>
    <w:p w:rsidR="00C154FD" w:rsidRDefault="00C154FD" w:rsidP="00C154FD">
      <w:pPr>
        <w:jc w:val="both"/>
        <w:rPr>
          <w:b/>
        </w:rPr>
      </w:pPr>
      <w:r>
        <w:rPr>
          <w:b/>
        </w:rPr>
        <w:t xml:space="preserve">6. </w:t>
      </w:r>
      <w:r w:rsidRPr="00E3448C">
        <w:rPr>
          <w:b/>
        </w:rPr>
        <w:t>Мероприятия по охране труда и технике безопасности:</w:t>
      </w:r>
      <w:r w:rsidRPr="00443C34">
        <w:rPr>
          <w:b/>
        </w:rPr>
        <w:t xml:space="preserve"> </w:t>
      </w:r>
    </w:p>
    <w:p w:rsidR="00C154FD" w:rsidRPr="00E3448C" w:rsidRDefault="00C154FD" w:rsidP="00C154FD">
      <w:pPr>
        <w:ind w:firstLine="720"/>
        <w:jc w:val="both"/>
        <w:rPr>
          <w:iCs/>
        </w:rPr>
      </w:pPr>
      <w:r w:rsidRPr="00E3448C">
        <w:t xml:space="preserve">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w:t>
      </w:r>
    </w:p>
    <w:p w:rsidR="00C154FD" w:rsidRPr="00E3448C" w:rsidRDefault="00C154FD" w:rsidP="00C154FD">
      <w:pPr>
        <w:ind w:firstLine="720"/>
        <w:jc w:val="both"/>
        <w:rPr>
          <w:iCs/>
        </w:rPr>
      </w:pPr>
      <w:r w:rsidRPr="00E3448C">
        <w:t>На Подрядчика возлагается обязанность обеспечить здоровые и безопасные условия труда всех работников. С этой целью он обязан внедрять современные средства техники безопасности, предупреждающие производственный травматизм и обеспечивающие санитарно-гигиенические условия труда.</w:t>
      </w:r>
    </w:p>
    <w:p w:rsidR="00C154FD" w:rsidRPr="00E3448C" w:rsidRDefault="00C154FD" w:rsidP="00C154FD">
      <w:pPr>
        <w:ind w:firstLine="720"/>
        <w:jc w:val="both"/>
        <w:rPr>
          <w:iCs/>
        </w:rPr>
      </w:pPr>
      <w:r w:rsidRPr="00E3448C">
        <w:t xml:space="preserve">Подрядчик обязан обеспечить рабочих исправным инструментом и, предусмотренными типовыми нормами, спецодеждой, </w:t>
      </w:r>
      <w:proofErr w:type="spellStart"/>
      <w:r w:rsidRPr="00E3448C">
        <w:t>спецобувью</w:t>
      </w:r>
      <w:proofErr w:type="spellEnd"/>
      <w:r w:rsidRPr="00E3448C">
        <w:t>, касками, шлемами, перчатками, защитными очками и другими необходимыми для работы СИЗ.</w:t>
      </w:r>
    </w:p>
    <w:p w:rsidR="00C154FD" w:rsidRDefault="00C154FD" w:rsidP="00C154FD">
      <w:pPr>
        <w:shd w:val="clear" w:color="auto" w:fill="FFFFFF"/>
        <w:spacing w:line="23" w:lineRule="atLeast"/>
        <w:ind w:left="10"/>
        <w:jc w:val="both"/>
      </w:pPr>
    </w:p>
    <w:p w:rsidR="00C154FD" w:rsidRPr="0051798B" w:rsidRDefault="00C154FD" w:rsidP="00C154FD">
      <w:pPr>
        <w:shd w:val="clear" w:color="auto" w:fill="FFFFFF"/>
        <w:spacing w:line="23" w:lineRule="atLeast"/>
        <w:ind w:left="10"/>
        <w:jc w:val="both"/>
      </w:pPr>
    </w:p>
    <w:p w:rsidR="00C154FD" w:rsidRPr="0051798B" w:rsidRDefault="00C154FD" w:rsidP="00C154FD">
      <w:pPr>
        <w:shd w:val="clear" w:color="auto" w:fill="FFFFFF"/>
        <w:spacing w:line="23" w:lineRule="atLeast"/>
        <w:ind w:left="10"/>
        <w:jc w:val="both"/>
        <w:rPr>
          <w:b/>
        </w:rPr>
      </w:pPr>
      <w:r>
        <w:rPr>
          <w:b/>
        </w:rPr>
        <w:t>7</w:t>
      </w:r>
      <w:r w:rsidRPr="0051798B">
        <w:rPr>
          <w:b/>
        </w:rPr>
        <w:t xml:space="preserve">. Сроки выполнения работ: </w:t>
      </w:r>
    </w:p>
    <w:p w:rsidR="00C154FD" w:rsidRPr="00C154FD" w:rsidRDefault="00C154FD" w:rsidP="00C154FD">
      <w:pPr>
        <w:shd w:val="clear" w:color="auto" w:fill="FFFFFF"/>
        <w:spacing w:line="23" w:lineRule="atLeast"/>
        <w:ind w:left="10"/>
        <w:jc w:val="both"/>
      </w:pPr>
    </w:p>
    <w:p w:rsidR="00C154FD" w:rsidRPr="00C154FD" w:rsidRDefault="00C154FD" w:rsidP="00C154FD">
      <w:pPr>
        <w:shd w:val="clear" w:color="auto" w:fill="FFFFFF"/>
        <w:spacing w:line="23" w:lineRule="atLeast"/>
        <w:ind w:left="10"/>
        <w:jc w:val="both"/>
      </w:pPr>
      <w:r w:rsidRPr="00C154FD">
        <w:t>Срок выполнения работ – 20 (Двадцать</w:t>
      </w:r>
      <w:proofErr w:type="gramStart"/>
      <w:r w:rsidRPr="00C154FD">
        <w:t xml:space="preserve"> )</w:t>
      </w:r>
      <w:proofErr w:type="gramEnd"/>
      <w:r w:rsidRPr="00C154FD">
        <w:t xml:space="preserve"> календарных дней с момента подписания договора подряда</w:t>
      </w:r>
    </w:p>
    <w:p w:rsidR="00C154FD" w:rsidRPr="00C154FD" w:rsidRDefault="00C154FD" w:rsidP="00C154FD">
      <w:pPr>
        <w:shd w:val="clear" w:color="auto" w:fill="FFFFFF"/>
        <w:spacing w:line="23" w:lineRule="atLeast"/>
        <w:ind w:left="10"/>
        <w:jc w:val="both"/>
      </w:pPr>
      <w:r w:rsidRPr="00C154FD">
        <w:t>Подрядчик является ответственным за соблюдение сроков и качество выполняемых работ.</w:t>
      </w:r>
    </w:p>
    <w:p w:rsidR="00C154FD" w:rsidRPr="00C154FD" w:rsidRDefault="00C154FD" w:rsidP="00C154FD">
      <w:pPr>
        <w:shd w:val="clear" w:color="auto" w:fill="FFFFFF"/>
        <w:spacing w:line="23" w:lineRule="atLeast"/>
        <w:ind w:left="10"/>
        <w:jc w:val="both"/>
      </w:pPr>
    </w:p>
    <w:p w:rsidR="00C154FD" w:rsidRPr="0051798B" w:rsidRDefault="00C154FD" w:rsidP="00C154FD">
      <w:pPr>
        <w:shd w:val="clear" w:color="auto" w:fill="FFFFFF"/>
        <w:spacing w:line="23" w:lineRule="atLeast"/>
        <w:ind w:left="10"/>
        <w:jc w:val="both"/>
        <w:rPr>
          <w:b/>
        </w:rPr>
      </w:pPr>
      <w:r>
        <w:rPr>
          <w:b/>
        </w:rPr>
        <w:t>8</w:t>
      </w:r>
      <w:r w:rsidRPr="0051798B">
        <w:rPr>
          <w:b/>
        </w:rPr>
        <w:t>. Правила контроля и приемки работ:</w:t>
      </w:r>
    </w:p>
    <w:p w:rsidR="00C154FD" w:rsidRPr="0051798B" w:rsidRDefault="00C154FD" w:rsidP="00C154FD">
      <w:pPr>
        <w:shd w:val="clear" w:color="auto" w:fill="FFFFFF"/>
        <w:spacing w:line="23" w:lineRule="atLeast"/>
        <w:ind w:left="10"/>
        <w:jc w:val="both"/>
        <w:rPr>
          <w:b/>
        </w:rPr>
      </w:pPr>
    </w:p>
    <w:p w:rsidR="00C154FD" w:rsidRPr="0051798B" w:rsidRDefault="00C154FD" w:rsidP="00C154FD">
      <w:pPr>
        <w:shd w:val="clear" w:color="auto" w:fill="FFFFFF"/>
        <w:spacing w:line="23" w:lineRule="atLeast"/>
        <w:ind w:left="10"/>
        <w:jc w:val="both"/>
      </w:pPr>
      <w:proofErr w:type="gramStart"/>
      <w:r w:rsidRPr="0051798B">
        <w:t>Контроль за</w:t>
      </w:r>
      <w:proofErr w:type="gramEnd"/>
      <w:r w:rsidRPr="0051798B">
        <w:t xml:space="preserve"> ходом выполнения работ осуществляется Заказчиком. </w:t>
      </w:r>
    </w:p>
    <w:p w:rsidR="00C154FD" w:rsidRPr="0051798B" w:rsidRDefault="00C154FD" w:rsidP="00C154FD">
      <w:pPr>
        <w:shd w:val="clear" w:color="auto" w:fill="FFFFFF"/>
        <w:spacing w:line="23" w:lineRule="atLeast"/>
        <w:ind w:left="10"/>
        <w:jc w:val="both"/>
      </w:pPr>
      <w:r w:rsidRPr="0051798B">
        <w:t>После выполнения работ оформляется Акт приемки выполненных работ, который подписывается  Подрядчиком и Заказчиком.</w:t>
      </w:r>
    </w:p>
    <w:p w:rsidR="00C154FD" w:rsidRPr="0051798B" w:rsidRDefault="00C154FD" w:rsidP="00C154FD">
      <w:pPr>
        <w:shd w:val="clear" w:color="auto" w:fill="FFFFFF"/>
        <w:spacing w:line="23" w:lineRule="atLeast"/>
        <w:ind w:left="10"/>
        <w:jc w:val="both"/>
      </w:pPr>
    </w:p>
    <w:p w:rsidR="00C154FD" w:rsidRPr="0051798B" w:rsidRDefault="00C154FD" w:rsidP="00C154FD">
      <w:pPr>
        <w:shd w:val="clear" w:color="auto" w:fill="FFFFFF"/>
        <w:spacing w:line="23" w:lineRule="atLeast"/>
        <w:ind w:left="10"/>
        <w:jc w:val="both"/>
        <w:rPr>
          <w:b/>
        </w:rPr>
      </w:pPr>
      <w:r w:rsidRPr="00EF6DEA">
        <w:rPr>
          <w:b/>
        </w:rPr>
        <w:t>9. Гарантия исполнителя работ:</w:t>
      </w:r>
    </w:p>
    <w:p w:rsidR="00C154FD" w:rsidRPr="0051798B" w:rsidRDefault="00C154FD" w:rsidP="00C154FD">
      <w:pPr>
        <w:shd w:val="clear" w:color="auto" w:fill="FFFFFF"/>
        <w:spacing w:line="23" w:lineRule="atLeast"/>
        <w:ind w:left="10"/>
        <w:jc w:val="both"/>
      </w:pPr>
    </w:p>
    <w:p w:rsidR="00C154FD" w:rsidRPr="0051798B" w:rsidRDefault="00C154FD" w:rsidP="00C154FD">
      <w:pPr>
        <w:shd w:val="clear" w:color="auto" w:fill="FFFFFF"/>
        <w:spacing w:line="23" w:lineRule="atLeast"/>
        <w:ind w:left="10"/>
        <w:jc w:val="both"/>
      </w:pPr>
      <w:r w:rsidRPr="0051798B">
        <w:t>Подрядчик должен гарантировать: надлежащее качество работ в полном объеме в соответствии с действующей нормативно-технической документацией;</w:t>
      </w:r>
    </w:p>
    <w:p w:rsidR="00C154FD" w:rsidRPr="0051798B" w:rsidRDefault="00C154FD" w:rsidP="00C154FD">
      <w:pPr>
        <w:shd w:val="clear" w:color="auto" w:fill="FFFFFF"/>
        <w:spacing w:line="23" w:lineRule="atLeast"/>
        <w:ind w:left="10"/>
        <w:jc w:val="both"/>
      </w:pPr>
      <w:r w:rsidRPr="0051798B">
        <w:t>Подрядчик обязан выполнить работы в установленные сроки.</w:t>
      </w:r>
    </w:p>
    <w:p w:rsidR="00C154FD" w:rsidRPr="0051798B" w:rsidRDefault="00C154FD" w:rsidP="00C154FD">
      <w:pPr>
        <w:shd w:val="clear" w:color="auto" w:fill="FFFFFF"/>
        <w:spacing w:line="23" w:lineRule="atLeast"/>
        <w:ind w:left="10"/>
        <w:jc w:val="both"/>
      </w:pPr>
      <w:r w:rsidRPr="0051798B">
        <w:t xml:space="preserve">Срок гарантии на выполненные работы </w:t>
      </w:r>
      <w:r>
        <w:t>- 24 (Двадцать четыре) месяца</w:t>
      </w:r>
      <w:r w:rsidRPr="0051798B">
        <w:t>.</w:t>
      </w: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pPr>
    </w:p>
    <w:p w:rsidR="00C154FD" w:rsidRDefault="00C154FD" w:rsidP="00C154FD">
      <w:pPr>
        <w:pStyle w:val="a6"/>
        <w:spacing w:after="0" w:afterAutospacing="0" w:line="23" w:lineRule="atLeast"/>
        <w:ind w:left="6372" w:firstLine="708"/>
      </w:pPr>
      <w:r>
        <w:lastRenderedPageBreak/>
        <w:t>Приложение № 1</w:t>
      </w:r>
    </w:p>
    <w:tbl>
      <w:tblPr>
        <w:tblW w:w="10494" w:type="dxa"/>
        <w:tblInd w:w="-1026" w:type="dxa"/>
        <w:tblLook w:val="04A0"/>
      </w:tblPr>
      <w:tblGrid>
        <w:gridCol w:w="680"/>
        <w:gridCol w:w="4980"/>
        <w:gridCol w:w="1354"/>
        <w:gridCol w:w="1220"/>
        <w:gridCol w:w="2260"/>
      </w:tblGrid>
      <w:tr w:rsidR="00C154FD" w:rsidRPr="00573640" w:rsidTr="00C154FD">
        <w:trPr>
          <w:trHeight w:val="255"/>
        </w:trPr>
        <w:tc>
          <w:tcPr>
            <w:tcW w:w="680" w:type="dxa"/>
            <w:tcBorders>
              <w:top w:val="nil"/>
              <w:left w:val="nil"/>
              <w:bottom w:val="nil"/>
              <w:right w:val="nil"/>
            </w:tcBorders>
            <w:shd w:val="clear" w:color="auto" w:fill="auto"/>
            <w:hideMark/>
          </w:tcPr>
          <w:p w:rsidR="00C154FD" w:rsidRPr="00573640" w:rsidRDefault="00C154FD" w:rsidP="00C154FD">
            <w:pPr>
              <w:rPr>
                <w:rFonts w:ascii="Arial" w:hAnsi="Arial" w:cs="Arial"/>
                <w:sz w:val="20"/>
                <w:szCs w:val="20"/>
              </w:rPr>
            </w:pPr>
          </w:p>
        </w:tc>
        <w:tc>
          <w:tcPr>
            <w:tcW w:w="4980" w:type="dxa"/>
            <w:tcBorders>
              <w:top w:val="nil"/>
              <w:left w:val="nil"/>
              <w:bottom w:val="nil"/>
              <w:right w:val="nil"/>
            </w:tcBorders>
            <w:shd w:val="clear" w:color="auto" w:fill="auto"/>
            <w:hideMark/>
          </w:tcPr>
          <w:p w:rsidR="00C154FD" w:rsidRPr="00573640" w:rsidRDefault="00C154FD" w:rsidP="00C154FD">
            <w:pPr>
              <w:rPr>
                <w:rFonts w:ascii="Arial" w:hAnsi="Arial" w:cs="Arial"/>
                <w:sz w:val="20"/>
                <w:szCs w:val="20"/>
              </w:rPr>
            </w:pPr>
          </w:p>
        </w:tc>
        <w:tc>
          <w:tcPr>
            <w:tcW w:w="1354" w:type="dxa"/>
            <w:tcBorders>
              <w:top w:val="nil"/>
              <w:left w:val="nil"/>
              <w:bottom w:val="nil"/>
              <w:right w:val="nil"/>
            </w:tcBorders>
            <w:shd w:val="clear" w:color="auto" w:fill="auto"/>
            <w:noWrap/>
            <w:hideMark/>
          </w:tcPr>
          <w:p w:rsidR="00C154FD" w:rsidRPr="00573640" w:rsidRDefault="00C154FD" w:rsidP="00C154FD">
            <w:pPr>
              <w:jc w:val="center"/>
              <w:rPr>
                <w:rFonts w:ascii="Arial" w:hAnsi="Arial" w:cs="Arial"/>
                <w:sz w:val="20"/>
                <w:szCs w:val="20"/>
              </w:rPr>
            </w:pPr>
          </w:p>
        </w:tc>
        <w:tc>
          <w:tcPr>
            <w:tcW w:w="1220" w:type="dxa"/>
            <w:tcBorders>
              <w:top w:val="nil"/>
              <w:left w:val="nil"/>
              <w:bottom w:val="nil"/>
              <w:right w:val="nil"/>
            </w:tcBorders>
            <w:shd w:val="clear" w:color="auto" w:fill="auto"/>
            <w:noWrap/>
            <w:hideMark/>
          </w:tcPr>
          <w:p w:rsidR="00C154FD" w:rsidRPr="00573640" w:rsidRDefault="00C154FD" w:rsidP="00C154FD">
            <w:pPr>
              <w:rPr>
                <w:rFonts w:ascii="Arial" w:hAnsi="Arial" w:cs="Arial"/>
                <w:sz w:val="20"/>
                <w:szCs w:val="20"/>
              </w:rPr>
            </w:pPr>
          </w:p>
        </w:tc>
        <w:tc>
          <w:tcPr>
            <w:tcW w:w="2260" w:type="dxa"/>
            <w:tcBorders>
              <w:top w:val="nil"/>
              <w:left w:val="nil"/>
              <w:bottom w:val="nil"/>
              <w:right w:val="nil"/>
            </w:tcBorders>
            <w:shd w:val="clear" w:color="auto" w:fill="auto"/>
            <w:noWrap/>
            <w:hideMark/>
          </w:tcPr>
          <w:p w:rsidR="00C154FD" w:rsidRPr="00573640" w:rsidRDefault="00C154FD" w:rsidP="00C154FD">
            <w:pPr>
              <w:rPr>
                <w:rFonts w:ascii="Arial" w:hAnsi="Arial" w:cs="Arial"/>
                <w:sz w:val="20"/>
                <w:szCs w:val="20"/>
              </w:rPr>
            </w:pPr>
          </w:p>
        </w:tc>
      </w:tr>
      <w:tr w:rsidR="00C154FD" w:rsidRPr="00E3448C" w:rsidTr="00C154FD">
        <w:trPr>
          <w:trHeight w:val="540"/>
        </w:trPr>
        <w:tc>
          <w:tcPr>
            <w:tcW w:w="10494" w:type="dxa"/>
            <w:gridSpan w:val="5"/>
            <w:tcBorders>
              <w:top w:val="nil"/>
              <w:left w:val="nil"/>
              <w:bottom w:val="nil"/>
              <w:right w:val="nil"/>
            </w:tcBorders>
            <w:shd w:val="clear" w:color="auto" w:fill="auto"/>
            <w:noWrap/>
            <w:hideMark/>
          </w:tcPr>
          <w:p w:rsidR="00C154FD" w:rsidRPr="00E3448C" w:rsidRDefault="00C154FD" w:rsidP="00C154FD">
            <w:pPr>
              <w:jc w:val="center"/>
              <w:rPr>
                <w:b/>
                <w:bCs/>
              </w:rPr>
            </w:pPr>
            <w:r w:rsidRPr="00E3448C">
              <w:rPr>
                <w:b/>
                <w:bCs/>
              </w:rPr>
              <w:t xml:space="preserve">ВЕДОМОСТЬ ОБЪЕМОВ РАБОТ </w:t>
            </w:r>
          </w:p>
        </w:tc>
      </w:tr>
      <w:tr w:rsidR="00C154FD" w:rsidRPr="00E3448C" w:rsidTr="00C154FD">
        <w:trPr>
          <w:trHeight w:val="300"/>
        </w:trPr>
        <w:tc>
          <w:tcPr>
            <w:tcW w:w="10494" w:type="dxa"/>
            <w:gridSpan w:val="5"/>
            <w:vMerge w:val="restart"/>
            <w:tcBorders>
              <w:top w:val="nil"/>
              <w:left w:val="nil"/>
              <w:bottom w:val="nil"/>
              <w:right w:val="nil"/>
            </w:tcBorders>
            <w:shd w:val="clear" w:color="auto" w:fill="auto"/>
            <w:hideMark/>
          </w:tcPr>
          <w:p w:rsidR="00C154FD" w:rsidRPr="00E3448C" w:rsidRDefault="00C154FD" w:rsidP="00C154FD">
            <w:pPr>
              <w:jc w:val="center"/>
            </w:pPr>
            <w:r w:rsidRPr="00E3448C">
              <w:t>Модернизация  объекта «Ограждение с освещением и откатными электрическими воротами» путем увеличения длины ограждения с освещением, инвентарный № 5000002346 , длина 80,0 метров</w:t>
            </w:r>
            <w:proofErr w:type="gramStart"/>
            <w:r w:rsidRPr="00E3448C">
              <w:t xml:space="preserve"> ,</w:t>
            </w:r>
            <w:proofErr w:type="gramEnd"/>
            <w:r w:rsidRPr="00E3448C">
              <w:t xml:space="preserve"> высотой 1,4 метра, количество стоек освещения -14  </w:t>
            </w:r>
            <w:proofErr w:type="spellStart"/>
            <w:r w:rsidRPr="00E3448C">
              <w:t>шт</w:t>
            </w:r>
            <w:proofErr w:type="spellEnd"/>
          </w:p>
        </w:tc>
      </w:tr>
      <w:tr w:rsidR="00C154FD" w:rsidRPr="00E3448C" w:rsidTr="00C154FD">
        <w:trPr>
          <w:trHeight w:val="517"/>
        </w:trPr>
        <w:tc>
          <w:tcPr>
            <w:tcW w:w="10494" w:type="dxa"/>
            <w:gridSpan w:val="5"/>
            <w:vMerge/>
            <w:tcBorders>
              <w:top w:val="nil"/>
              <w:left w:val="nil"/>
              <w:bottom w:val="nil"/>
              <w:right w:val="nil"/>
            </w:tcBorders>
            <w:vAlign w:val="center"/>
            <w:hideMark/>
          </w:tcPr>
          <w:p w:rsidR="00C154FD" w:rsidRPr="00E3448C" w:rsidRDefault="00C154FD" w:rsidP="00C154FD"/>
        </w:tc>
      </w:tr>
      <w:tr w:rsidR="00C154FD" w:rsidRPr="00E3448C" w:rsidTr="00C154FD">
        <w:trPr>
          <w:trHeight w:val="517"/>
        </w:trPr>
        <w:tc>
          <w:tcPr>
            <w:tcW w:w="10494" w:type="dxa"/>
            <w:gridSpan w:val="5"/>
            <w:vMerge/>
            <w:tcBorders>
              <w:top w:val="nil"/>
              <w:left w:val="nil"/>
              <w:bottom w:val="nil"/>
              <w:right w:val="nil"/>
            </w:tcBorders>
            <w:vAlign w:val="center"/>
            <w:hideMark/>
          </w:tcPr>
          <w:p w:rsidR="00C154FD" w:rsidRPr="00E3448C" w:rsidRDefault="00C154FD" w:rsidP="00C154FD"/>
        </w:tc>
      </w:tr>
      <w:tr w:rsidR="00C154FD" w:rsidRPr="00573640" w:rsidTr="00C154FD">
        <w:trPr>
          <w:trHeight w:val="255"/>
        </w:trPr>
        <w:tc>
          <w:tcPr>
            <w:tcW w:w="680" w:type="dxa"/>
            <w:tcBorders>
              <w:top w:val="nil"/>
              <w:left w:val="nil"/>
              <w:bottom w:val="nil"/>
              <w:right w:val="nil"/>
            </w:tcBorders>
            <w:shd w:val="clear" w:color="auto" w:fill="auto"/>
            <w:noWrap/>
            <w:hideMark/>
          </w:tcPr>
          <w:p w:rsidR="00C154FD" w:rsidRPr="00573640" w:rsidRDefault="00C154FD" w:rsidP="00C154FD">
            <w:pPr>
              <w:jc w:val="center"/>
              <w:rPr>
                <w:rFonts w:ascii="Arial" w:hAnsi="Arial" w:cs="Arial"/>
                <w:sz w:val="18"/>
                <w:szCs w:val="18"/>
              </w:rPr>
            </w:pPr>
          </w:p>
        </w:tc>
        <w:tc>
          <w:tcPr>
            <w:tcW w:w="4980" w:type="dxa"/>
            <w:tcBorders>
              <w:top w:val="nil"/>
              <w:left w:val="nil"/>
              <w:bottom w:val="nil"/>
              <w:right w:val="nil"/>
            </w:tcBorders>
            <w:shd w:val="clear" w:color="auto" w:fill="auto"/>
            <w:hideMark/>
          </w:tcPr>
          <w:p w:rsidR="00C154FD" w:rsidRPr="00573640" w:rsidRDefault="00C154FD" w:rsidP="00C154FD">
            <w:pPr>
              <w:rPr>
                <w:rFonts w:ascii="Arial" w:hAnsi="Arial" w:cs="Arial"/>
                <w:sz w:val="18"/>
                <w:szCs w:val="18"/>
              </w:rPr>
            </w:pPr>
          </w:p>
        </w:tc>
        <w:tc>
          <w:tcPr>
            <w:tcW w:w="1354" w:type="dxa"/>
            <w:tcBorders>
              <w:top w:val="nil"/>
              <w:left w:val="nil"/>
              <w:bottom w:val="nil"/>
              <w:right w:val="nil"/>
            </w:tcBorders>
            <w:shd w:val="clear" w:color="auto" w:fill="auto"/>
            <w:noWrap/>
            <w:hideMark/>
          </w:tcPr>
          <w:p w:rsidR="00C154FD" w:rsidRPr="00573640" w:rsidRDefault="00C154FD" w:rsidP="00C154FD">
            <w:pPr>
              <w:jc w:val="center"/>
              <w:rPr>
                <w:rFonts w:ascii="Arial" w:hAnsi="Arial" w:cs="Arial"/>
                <w:sz w:val="18"/>
                <w:szCs w:val="18"/>
              </w:rPr>
            </w:pPr>
          </w:p>
        </w:tc>
        <w:tc>
          <w:tcPr>
            <w:tcW w:w="1220" w:type="dxa"/>
            <w:tcBorders>
              <w:top w:val="nil"/>
              <w:left w:val="nil"/>
              <w:bottom w:val="nil"/>
              <w:right w:val="nil"/>
            </w:tcBorders>
            <w:shd w:val="clear" w:color="auto" w:fill="auto"/>
            <w:noWrap/>
            <w:hideMark/>
          </w:tcPr>
          <w:p w:rsidR="00C154FD" w:rsidRPr="00573640" w:rsidRDefault="00C154FD" w:rsidP="00C154FD">
            <w:pPr>
              <w:jc w:val="right"/>
              <w:rPr>
                <w:rFonts w:ascii="Arial" w:hAnsi="Arial" w:cs="Arial"/>
                <w:sz w:val="16"/>
                <w:szCs w:val="16"/>
              </w:rPr>
            </w:pPr>
          </w:p>
        </w:tc>
        <w:tc>
          <w:tcPr>
            <w:tcW w:w="2260" w:type="dxa"/>
            <w:tcBorders>
              <w:top w:val="nil"/>
              <w:left w:val="nil"/>
              <w:bottom w:val="nil"/>
              <w:right w:val="nil"/>
            </w:tcBorders>
            <w:shd w:val="clear" w:color="auto" w:fill="auto"/>
            <w:noWrap/>
            <w:hideMark/>
          </w:tcPr>
          <w:p w:rsidR="00C154FD" w:rsidRPr="00573640" w:rsidRDefault="00C154FD" w:rsidP="00C154FD">
            <w:pPr>
              <w:rPr>
                <w:rFonts w:ascii="Arial" w:hAnsi="Arial" w:cs="Arial"/>
                <w:sz w:val="16"/>
                <w:szCs w:val="16"/>
              </w:rPr>
            </w:pPr>
          </w:p>
        </w:tc>
      </w:tr>
      <w:tr w:rsidR="00C154FD" w:rsidRPr="00573640" w:rsidTr="00C154F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4FD" w:rsidRPr="00573640" w:rsidRDefault="00C154FD" w:rsidP="00C154FD">
            <w:pPr>
              <w:jc w:val="center"/>
              <w:rPr>
                <w:rFonts w:ascii="Arial" w:hAnsi="Arial" w:cs="Arial"/>
              </w:rPr>
            </w:pPr>
            <w:r w:rsidRPr="00573640">
              <w:rPr>
                <w:rFonts w:ascii="Arial" w:hAnsi="Arial" w:cs="Arial"/>
              </w:rPr>
              <w:t xml:space="preserve">№ </w:t>
            </w:r>
            <w:proofErr w:type="spellStart"/>
            <w:r w:rsidRPr="00573640">
              <w:rPr>
                <w:rFonts w:ascii="Arial" w:hAnsi="Arial" w:cs="Arial"/>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C154FD" w:rsidRPr="00573640" w:rsidRDefault="00C154FD" w:rsidP="00C154FD">
            <w:pPr>
              <w:jc w:val="center"/>
              <w:rPr>
                <w:rFonts w:ascii="Arial" w:hAnsi="Arial" w:cs="Arial"/>
              </w:rPr>
            </w:pPr>
            <w:r w:rsidRPr="00573640">
              <w:rPr>
                <w:rFonts w:ascii="Arial" w:hAnsi="Arial" w:cs="Arial"/>
              </w:rPr>
              <w:t>Наименование</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C154FD" w:rsidRPr="00573640" w:rsidRDefault="00C154FD" w:rsidP="00C154FD">
            <w:pPr>
              <w:jc w:val="center"/>
              <w:rPr>
                <w:rFonts w:ascii="Arial" w:hAnsi="Arial" w:cs="Arial"/>
              </w:rPr>
            </w:pPr>
            <w:r w:rsidRPr="00573640">
              <w:rPr>
                <w:rFonts w:ascii="Arial" w:hAnsi="Arial" w:cs="Arial"/>
              </w:rPr>
              <w:t xml:space="preserve">Ед. </w:t>
            </w:r>
            <w:proofErr w:type="spellStart"/>
            <w:r w:rsidRPr="00573640">
              <w:rPr>
                <w:rFonts w:ascii="Arial" w:hAnsi="Arial" w:cs="Arial"/>
              </w:rPr>
              <w:t>изм</w:t>
            </w:r>
            <w:proofErr w:type="spellEnd"/>
            <w:r w:rsidRPr="00573640">
              <w:rPr>
                <w:rFonts w:ascii="Arial" w:hAnsi="Arial" w:cs="Arial"/>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154FD" w:rsidRPr="00573640" w:rsidRDefault="00C154FD" w:rsidP="00C154FD">
            <w:pPr>
              <w:jc w:val="center"/>
              <w:rPr>
                <w:rFonts w:ascii="Arial" w:hAnsi="Arial" w:cs="Arial"/>
              </w:rPr>
            </w:pPr>
            <w:r w:rsidRPr="00573640">
              <w:rPr>
                <w:rFonts w:ascii="Arial" w:hAnsi="Arial" w:cs="Arial"/>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154FD" w:rsidRPr="00573640" w:rsidRDefault="00C154FD" w:rsidP="00C154FD">
            <w:pPr>
              <w:jc w:val="center"/>
              <w:rPr>
                <w:rFonts w:ascii="Arial" w:hAnsi="Arial" w:cs="Arial"/>
              </w:rPr>
            </w:pPr>
            <w:r w:rsidRPr="00573640">
              <w:rPr>
                <w:rFonts w:ascii="Arial" w:hAnsi="Arial" w:cs="Arial"/>
              </w:rPr>
              <w:t>Примечание</w:t>
            </w:r>
          </w:p>
        </w:tc>
      </w:tr>
      <w:tr w:rsidR="00C154FD" w:rsidRPr="00573640" w:rsidTr="00C154F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w:t>
            </w:r>
          </w:p>
        </w:tc>
        <w:tc>
          <w:tcPr>
            <w:tcW w:w="4980" w:type="dxa"/>
            <w:tcBorders>
              <w:top w:val="single" w:sz="4" w:space="0" w:color="auto"/>
              <w:left w:val="nil"/>
              <w:bottom w:val="nil"/>
              <w:right w:val="single" w:sz="4" w:space="0" w:color="auto"/>
            </w:tcBorders>
            <w:shd w:val="clear" w:color="auto" w:fill="auto"/>
            <w:noWrap/>
            <w:vAlign w:val="center"/>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2</w:t>
            </w:r>
          </w:p>
        </w:tc>
        <w:tc>
          <w:tcPr>
            <w:tcW w:w="1354" w:type="dxa"/>
            <w:tcBorders>
              <w:top w:val="nil"/>
              <w:left w:val="nil"/>
              <w:bottom w:val="nil"/>
              <w:right w:val="single" w:sz="4" w:space="0" w:color="auto"/>
            </w:tcBorders>
            <w:shd w:val="clear" w:color="auto" w:fill="auto"/>
            <w:noWrap/>
            <w:vAlign w:val="center"/>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3</w:t>
            </w:r>
          </w:p>
        </w:tc>
        <w:tc>
          <w:tcPr>
            <w:tcW w:w="1220" w:type="dxa"/>
            <w:tcBorders>
              <w:top w:val="nil"/>
              <w:left w:val="nil"/>
              <w:bottom w:val="nil"/>
              <w:right w:val="single" w:sz="4" w:space="0" w:color="auto"/>
            </w:tcBorders>
            <w:shd w:val="clear" w:color="auto" w:fill="auto"/>
            <w:noWrap/>
            <w:vAlign w:val="center"/>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5</w:t>
            </w:r>
          </w:p>
        </w:tc>
      </w:tr>
      <w:tr w:rsidR="00C154FD" w:rsidRPr="00573640" w:rsidTr="00C154FD">
        <w:trPr>
          <w:trHeight w:val="330"/>
        </w:trPr>
        <w:tc>
          <w:tcPr>
            <w:tcW w:w="10494" w:type="dxa"/>
            <w:gridSpan w:val="5"/>
            <w:tcBorders>
              <w:top w:val="single" w:sz="4" w:space="0" w:color="auto"/>
              <w:left w:val="single" w:sz="4" w:space="0" w:color="auto"/>
              <w:bottom w:val="single" w:sz="4" w:space="0" w:color="auto"/>
              <w:right w:val="single" w:sz="4" w:space="0" w:color="auto"/>
            </w:tcBorders>
            <w:shd w:val="clear" w:color="auto" w:fill="auto"/>
            <w:hideMark/>
          </w:tcPr>
          <w:p w:rsidR="00C154FD" w:rsidRPr="00573640" w:rsidRDefault="00C154FD" w:rsidP="00C154FD">
            <w:pPr>
              <w:rPr>
                <w:rFonts w:ascii="Arial" w:hAnsi="Arial" w:cs="Arial"/>
                <w:b/>
                <w:bCs/>
              </w:rPr>
            </w:pPr>
            <w:r w:rsidRPr="00573640">
              <w:rPr>
                <w:rFonts w:ascii="Arial" w:hAnsi="Arial" w:cs="Arial"/>
                <w:b/>
                <w:bCs/>
              </w:rPr>
              <w:t> </w:t>
            </w:r>
          </w:p>
        </w:tc>
      </w:tr>
      <w:tr w:rsidR="00C154FD" w:rsidRPr="00573640" w:rsidTr="00C154F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 xml:space="preserve">Изготовление </w:t>
            </w:r>
            <w:proofErr w:type="gramStart"/>
            <w:r w:rsidRPr="00573640">
              <w:rPr>
                <w:rFonts w:ascii="Arial" w:hAnsi="Arial" w:cs="Arial"/>
                <w:sz w:val="20"/>
                <w:szCs w:val="20"/>
              </w:rPr>
              <w:t>м</w:t>
            </w:r>
            <w:proofErr w:type="gramEnd"/>
            <w:r w:rsidRPr="00573640">
              <w:rPr>
                <w:rFonts w:ascii="Arial" w:hAnsi="Arial" w:cs="Arial"/>
                <w:sz w:val="20"/>
                <w:szCs w:val="20"/>
              </w:rPr>
              <w:t>/каркаса</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2</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 xml:space="preserve">Монтаж </w:t>
            </w:r>
            <w:proofErr w:type="gramStart"/>
            <w:r w:rsidRPr="00573640">
              <w:rPr>
                <w:rFonts w:ascii="Arial" w:hAnsi="Arial" w:cs="Arial"/>
                <w:sz w:val="20"/>
                <w:szCs w:val="20"/>
              </w:rPr>
              <w:t>м</w:t>
            </w:r>
            <w:proofErr w:type="gramEnd"/>
            <w:r w:rsidRPr="00573640">
              <w:rPr>
                <w:rFonts w:ascii="Arial" w:hAnsi="Arial" w:cs="Arial"/>
                <w:sz w:val="20"/>
                <w:szCs w:val="20"/>
              </w:rPr>
              <w:t>/каркаса</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3</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 xml:space="preserve">Трубы стальные квадратные (ГОСТ 8639-82) размером 40 </w:t>
            </w:r>
            <w:proofErr w:type="spellStart"/>
            <w:r w:rsidRPr="00573640">
              <w:rPr>
                <w:rFonts w:ascii="Arial" w:hAnsi="Arial" w:cs="Arial"/>
                <w:sz w:val="20"/>
                <w:szCs w:val="20"/>
              </w:rPr>
              <w:t>х</w:t>
            </w:r>
            <w:proofErr w:type="spellEnd"/>
            <w:r w:rsidRPr="00573640">
              <w:rPr>
                <w:rFonts w:ascii="Arial" w:hAnsi="Arial" w:cs="Arial"/>
                <w:sz w:val="20"/>
                <w:szCs w:val="20"/>
              </w:rPr>
              <w:t xml:space="preserve"> 40  мм, толщина стенки 2 мм</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 т конструкций</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2,28</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4</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Монтаж ограждающих конструкций стен: из профилированного листа при высоте здания до 30 м</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100 м</w:t>
            </w:r>
            <w:proofErr w:type="gramStart"/>
            <w:r w:rsidRPr="00573640">
              <w:rPr>
                <w:rFonts w:ascii="Arial" w:hAnsi="Arial" w:cs="Arial"/>
                <w:sz w:val="20"/>
                <w:szCs w:val="20"/>
              </w:rPr>
              <w:t>2</w:t>
            </w:r>
            <w:proofErr w:type="gramEnd"/>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2,41</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5</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proofErr w:type="spellStart"/>
            <w:r w:rsidRPr="00573640">
              <w:rPr>
                <w:rFonts w:ascii="Arial" w:hAnsi="Arial" w:cs="Arial"/>
                <w:sz w:val="20"/>
                <w:szCs w:val="20"/>
              </w:rPr>
              <w:t>Шурупы-саморезы</w:t>
            </w:r>
            <w:proofErr w:type="spellEnd"/>
            <w:r w:rsidRPr="00573640">
              <w:rPr>
                <w:rFonts w:ascii="Arial" w:hAnsi="Arial" w:cs="Arial"/>
                <w:sz w:val="20"/>
                <w:szCs w:val="20"/>
              </w:rPr>
              <w:t xml:space="preserve"> 4,2х16 мм</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шт.</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2500</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6</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Профилированный настил окрашенный С10-1000-0,5</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1,156</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7</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Монтаж стальных плинтусов из гнутого профиля</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100 м</w:t>
            </w:r>
            <w:proofErr w:type="gramStart"/>
            <w:r w:rsidRPr="00573640">
              <w:rPr>
                <w:rFonts w:ascii="Arial" w:hAnsi="Arial" w:cs="Arial"/>
                <w:sz w:val="20"/>
                <w:szCs w:val="20"/>
              </w:rPr>
              <w:t>2</w:t>
            </w:r>
            <w:proofErr w:type="gramEnd"/>
            <w:r w:rsidRPr="00573640">
              <w:rPr>
                <w:rFonts w:ascii="Arial" w:hAnsi="Arial" w:cs="Arial"/>
                <w:sz w:val="20"/>
                <w:szCs w:val="20"/>
              </w:rPr>
              <w:t xml:space="preserve"> плинтуса</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0,5</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8</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 xml:space="preserve">Конструкции стальные </w:t>
            </w:r>
            <w:proofErr w:type="spellStart"/>
            <w:r w:rsidRPr="00573640">
              <w:rPr>
                <w:rFonts w:ascii="Arial" w:hAnsi="Arial" w:cs="Arial"/>
                <w:sz w:val="20"/>
                <w:szCs w:val="20"/>
              </w:rPr>
              <w:t>нащельников</w:t>
            </w:r>
            <w:proofErr w:type="spellEnd"/>
            <w:r w:rsidRPr="00573640">
              <w:rPr>
                <w:rFonts w:ascii="Arial" w:hAnsi="Arial" w:cs="Arial"/>
                <w:sz w:val="20"/>
                <w:szCs w:val="20"/>
              </w:rPr>
              <w:t xml:space="preserve"> и деталей обрамления</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0,2</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9</w:t>
            </w:r>
          </w:p>
        </w:tc>
        <w:tc>
          <w:tcPr>
            <w:tcW w:w="4980" w:type="dxa"/>
            <w:tcBorders>
              <w:top w:val="nil"/>
              <w:left w:val="nil"/>
              <w:bottom w:val="single" w:sz="4" w:space="0" w:color="auto"/>
              <w:right w:val="single" w:sz="4" w:space="0" w:color="auto"/>
            </w:tcBorders>
            <w:shd w:val="clear" w:color="auto" w:fill="auto"/>
            <w:hideMark/>
          </w:tcPr>
          <w:p w:rsidR="00C154FD" w:rsidRPr="00573640" w:rsidRDefault="00C154FD" w:rsidP="00C154FD">
            <w:pPr>
              <w:rPr>
                <w:rFonts w:ascii="Arial" w:hAnsi="Arial" w:cs="Arial"/>
                <w:sz w:val="20"/>
                <w:szCs w:val="20"/>
              </w:rPr>
            </w:pPr>
            <w:r w:rsidRPr="00573640">
              <w:rPr>
                <w:rFonts w:ascii="Arial" w:hAnsi="Arial" w:cs="Arial"/>
                <w:sz w:val="20"/>
                <w:szCs w:val="20"/>
              </w:rPr>
              <w:t>Изготовление металлических стоек светильников</w:t>
            </w:r>
          </w:p>
        </w:tc>
        <w:tc>
          <w:tcPr>
            <w:tcW w:w="1354" w:type="dxa"/>
            <w:tcBorders>
              <w:top w:val="nil"/>
              <w:left w:val="nil"/>
              <w:bottom w:val="single" w:sz="4" w:space="0" w:color="auto"/>
              <w:right w:val="single" w:sz="4" w:space="0" w:color="auto"/>
            </w:tcBorders>
            <w:shd w:val="clear" w:color="auto" w:fill="auto"/>
            <w:hideMark/>
          </w:tcPr>
          <w:p w:rsidR="00C154FD" w:rsidRPr="00573640" w:rsidRDefault="00C154FD" w:rsidP="00C154FD">
            <w:pPr>
              <w:jc w:val="center"/>
              <w:rPr>
                <w:rFonts w:ascii="Arial" w:hAnsi="Arial" w:cs="Arial"/>
                <w:sz w:val="20"/>
                <w:szCs w:val="20"/>
              </w:rPr>
            </w:pPr>
            <w:r w:rsidRPr="00573640">
              <w:rPr>
                <w:rFonts w:ascii="Arial" w:hAnsi="Arial" w:cs="Arial"/>
                <w:sz w:val="20"/>
                <w:szCs w:val="20"/>
              </w:rPr>
              <w:t>т</w:t>
            </w:r>
          </w:p>
        </w:tc>
        <w:tc>
          <w:tcPr>
            <w:tcW w:w="122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jc w:val="right"/>
              <w:rPr>
                <w:rFonts w:ascii="Arial" w:hAnsi="Arial" w:cs="Arial"/>
                <w:sz w:val="20"/>
                <w:szCs w:val="20"/>
              </w:rPr>
            </w:pPr>
            <w:r w:rsidRPr="00573640">
              <w:rPr>
                <w:rFonts w:ascii="Arial" w:hAnsi="Arial" w:cs="Arial"/>
                <w:sz w:val="20"/>
                <w:szCs w:val="20"/>
              </w:rPr>
              <w:t>0,35</w:t>
            </w:r>
          </w:p>
        </w:tc>
        <w:tc>
          <w:tcPr>
            <w:tcW w:w="2260" w:type="dxa"/>
            <w:tcBorders>
              <w:top w:val="nil"/>
              <w:left w:val="nil"/>
              <w:bottom w:val="single" w:sz="4" w:space="0" w:color="auto"/>
              <w:right w:val="single" w:sz="4" w:space="0" w:color="auto"/>
            </w:tcBorders>
            <w:shd w:val="clear" w:color="auto" w:fill="auto"/>
            <w:noWrap/>
            <w:hideMark/>
          </w:tcPr>
          <w:p w:rsidR="00C154FD" w:rsidRPr="00573640" w:rsidRDefault="00C154FD" w:rsidP="00C154FD">
            <w:pPr>
              <w:rPr>
                <w:rFonts w:ascii="Arial" w:hAnsi="Arial" w:cs="Arial"/>
                <w:sz w:val="20"/>
                <w:szCs w:val="20"/>
              </w:rPr>
            </w:pPr>
            <w:r w:rsidRPr="00573640">
              <w:rPr>
                <w:rFonts w:ascii="Arial" w:hAnsi="Arial" w:cs="Arial"/>
                <w:sz w:val="20"/>
                <w:szCs w:val="20"/>
              </w:rPr>
              <w:t> </w:t>
            </w:r>
          </w:p>
        </w:tc>
      </w:tr>
      <w:tr w:rsidR="00C154FD" w:rsidRPr="00573640" w:rsidTr="00C154FD">
        <w:trPr>
          <w:trHeight w:val="255"/>
        </w:trPr>
        <w:tc>
          <w:tcPr>
            <w:tcW w:w="680" w:type="dxa"/>
            <w:tcBorders>
              <w:top w:val="nil"/>
              <w:left w:val="nil"/>
              <w:bottom w:val="nil"/>
              <w:right w:val="nil"/>
            </w:tcBorders>
            <w:shd w:val="clear" w:color="auto" w:fill="auto"/>
            <w:noWrap/>
            <w:hideMark/>
          </w:tcPr>
          <w:p w:rsidR="00C154FD" w:rsidRPr="00573640" w:rsidRDefault="00C154FD" w:rsidP="00C154FD">
            <w:pPr>
              <w:jc w:val="center"/>
              <w:rPr>
                <w:rFonts w:ascii="Arial" w:hAnsi="Arial" w:cs="Arial"/>
                <w:sz w:val="20"/>
                <w:szCs w:val="20"/>
              </w:rPr>
            </w:pPr>
          </w:p>
        </w:tc>
        <w:tc>
          <w:tcPr>
            <w:tcW w:w="4980" w:type="dxa"/>
            <w:tcBorders>
              <w:top w:val="nil"/>
              <w:left w:val="nil"/>
              <w:bottom w:val="nil"/>
              <w:right w:val="nil"/>
            </w:tcBorders>
            <w:shd w:val="clear" w:color="auto" w:fill="auto"/>
            <w:hideMark/>
          </w:tcPr>
          <w:p w:rsidR="00C154FD" w:rsidRPr="00573640" w:rsidRDefault="00C154FD" w:rsidP="00C154FD">
            <w:pPr>
              <w:rPr>
                <w:rFonts w:ascii="Arial" w:hAnsi="Arial" w:cs="Arial"/>
                <w:sz w:val="20"/>
                <w:szCs w:val="20"/>
              </w:rPr>
            </w:pPr>
          </w:p>
        </w:tc>
        <w:tc>
          <w:tcPr>
            <w:tcW w:w="1354" w:type="dxa"/>
            <w:tcBorders>
              <w:top w:val="nil"/>
              <w:left w:val="nil"/>
              <w:bottom w:val="nil"/>
              <w:right w:val="nil"/>
            </w:tcBorders>
            <w:shd w:val="clear" w:color="auto" w:fill="auto"/>
            <w:noWrap/>
            <w:hideMark/>
          </w:tcPr>
          <w:p w:rsidR="00C154FD" w:rsidRPr="00573640" w:rsidRDefault="00C154FD" w:rsidP="00C154FD">
            <w:pPr>
              <w:jc w:val="center"/>
              <w:rPr>
                <w:rFonts w:ascii="Arial" w:hAnsi="Arial" w:cs="Arial"/>
                <w:sz w:val="20"/>
                <w:szCs w:val="20"/>
              </w:rPr>
            </w:pPr>
          </w:p>
        </w:tc>
        <w:tc>
          <w:tcPr>
            <w:tcW w:w="1220" w:type="dxa"/>
            <w:tcBorders>
              <w:top w:val="nil"/>
              <w:left w:val="nil"/>
              <w:bottom w:val="nil"/>
              <w:right w:val="nil"/>
            </w:tcBorders>
            <w:shd w:val="clear" w:color="auto" w:fill="auto"/>
            <w:noWrap/>
            <w:hideMark/>
          </w:tcPr>
          <w:p w:rsidR="00C154FD" w:rsidRPr="00573640" w:rsidRDefault="00C154FD" w:rsidP="00C154FD">
            <w:pPr>
              <w:jc w:val="right"/>
              <w:rPr>
                <w:rFonts w:ascii="Arial" w:hAnsi="Arial" w:cs="Arial"/>
                <w:sz w:val="20"/>
                <w:szCs w:val="20"/>
              </w:rPr>
            </w:pPr>
          </w:p>
        </w:tc>
        <w:tc>
          <w:tcPr>
            <w:tcW w:w="2260" w:type="dxa"/>
            <w:tcBorders>
              <w:top w:val="nil"/>
              <w:left w:val="nil"/>
              <w:bottom w:val="nil"/>
              <w:right w:val="nil"/>
            </w:tcBorders>
            <w:shd w:val="clear" w:color="auto" w:fill="auto"/>
            <w:noWrap/>
            <w:hideMark/>
          </w:tcPr>
          <w:p w:rsidR="00C154FD" w:rsidRPr="00573640" w:rsidRDefault="00C154FD" w:rsidP="00C154FD">
            <w:pPr>
              <w:rPr>
                <w:rFonts w:ascii="Arial" w:hAnsi="Arial" w:cs="Arial"/>
                <w:sz w:val="20"/>
                <w:szCs w:val="20"/>
              </w:rPr>
            </w:pPr>
          </w:p>
        </w:tc>
      </w:tr>
    </w:tbl>
    <w:p w:rsidR="00C154FD" w:rsidRDefault="00C154FD" w:rsidP="00C154FD">
      <w:r>
        <w:tab/>
      </w:r>
      <w:r>
        <w:tab/>
      </w:r>
      <w:r>
        <w:tab/>
      </w:r>
      <w:r>
        <w:tab/>
      </w:r>
      <w:r>
        <w:tab/>
      </w:r>
      <w:r>
        <w:tab/>
      </w:r>
      <w:r>
        <w:tab/>
      </w:r>
      <w:r>
        <w:tab/>
      </w:r>
      <w:r>
        <w:tab/>
      </w:r>
      <w:r>
        <w:tab/>
      </w:r>
      <w:r>
        <w:tab/>
      </w:r>
      <w:r>
        <w:tab/>
      </w:r>
      <w:r>
        <w:tab/>
      </w:r>
      <w:r>
        <w:tab/>
      </w:r>
      <w:r>
        <w:tab/>
      </w:r>
      <w:r>
        <w:tab/>
      </w:r>
      <w:r>
        <w:tab/>
        <w:t>Приложение № 2</w:t>
      </w:r>
    </w:p>
    <w:p w:rsidR="00C154FD" w:rsidRDefault="00C154FD" w:rsidP="00C154FD">
      <w:r>
        <w:rPr>
          <w:noProof/>
        </w:rPr>
        <w:lastRenderedPageBreak/>
        <w:drawing>
          <wp:inline distT="0" distB="0" distL="0" distR="0">
            <wp:extent cx="9722485" cy="5102860"/>
            <wp:effectExtent l="19050" t="0" r="0" b="0"/>
            <wp:docPr id="4" name="Рисунок 1" descr="C:\Users\barishnikov.ZEON\Documents\ЗАКУПКИ\Модернизация ограждения\АЖУР\ограждения   ГЭС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arishnikov.ZEON\Documents\ЗАКУПКИ\Модернизация ограждения\АЖУР\ограждения   ГЭС 21.jpg"/>
                    <pic:cNvPicPr>
                      <a:picLocks noChangeAspect="1" noChangeArrowheads="1"/>
                    </pic:cNvPicPr>
                  </pic:nvPicPr>
                  <pic:blipFill>
                    <a:blip r:embed="rId15" cstate="print"/>
                    <a:srcRect/>
                    <a:stretch>
                      <a:fillRect/>
                    </a:stretch>
                  </pic:blipFill>
                  <pic:spPr bwMode="auto">
                    <a:xfrm>
                      <a:off x="0" y="0"/>
                      <a:ext cx="9722485" cy="5102860"/>
                    </a:xfrm>
                    <a:prstGeom prst="rect">
                      <a:avLst/>
                    </a:prstGeom>
                    <a:noFill/>
                    <a:ln w="9525">
                      <a:noFill/>
                      <a:miter lim="800000"/>
                      <a:headEnd/>
                      <a:tailEnd/>
                    </a:ln>
                  </pic:spPr>
                </pic:pic>
              </a:graphicData>
            </a:graphic>
          </wp:inline>
        </w:drawing>
      </w:r>
    </w:p>
    <w:p w:rsidR="00C154FD" w:rsidRDefault="00C154FD" w:rsidP="00C154FD">
      <w:pPr>
        <w:tabs>
          <w:tab w:val="left" w:pos="1816"/>
        </w:tabs>
      </w:pPr>
      <w:r>
        <w:tab/>
      </w:r>
      <w:r>
        <w:tab/>
      </w:r>
      <w:r>
        <w:tab/>
      </w:r>
      <w:r>
        <w:tab/>
      </w:r>
      <w:r>
        <w:tab/>
      </w:r>
      <w:r>
        <w:tab/>
      </w:r>
      <w:r>
        <w:tab/>
      </w:r>
      <w:r>
        <w:tab/>
      </w:r>
      <w:r>
        <w:tab/>
      </w:r>
      <w:r>
        <w:tab/>
      </w:r>
      <w:r>
        <w:tab/>
      </w:r>
      <w:r>
        <w:tab/>
      </w:r>
      <w:r>
        <w:tab/>
      </w:r>
      <w:r>
        <w:tab/>
      </w:r>
      <w:r>
        <w:tab/>
      </w:r>
    </w:p>
    <w:p w:rsidR="00C154FD" w:rsidRDefault="00C154FD" w:rsidP="00C154FD">
      <w:pPr>
        <w:tabs>
          <w:tab w:val="left" w:pos="1816"/>
        </w:tabs>
      </w:pPr>
    </w:p>
    <w:p w:rsidR="00C154FD" w:rsidRDefault="00C154FD" w:rsidP="00C154FD">
      <w:pPr>
        <w:tabs>
          <w:tab w:val="left" w:pos="1816"/>
        </w:tabs>
      </w:pPr>
    </w:p>
    <w:p w:rsidR="00C154FD" w:rsidRDefault="00C154FD" w:rsidP="00C154FD">
      <w:pPr>
        <w:tabs>
          <w:tab w:val="left" w:pos="1816"/>
        </w:tabs>
      </w:pPr>
      <w:r>
        <w:tab/>
      </w:r>
      <w:r>
        <w:tab/>
      </w:r>
      <w:r>
        <w:tab/>
      </w:r>
      <w:r>
        <w:tab/>
      </w:r>
      <w:r>
        <w:tab/>
      </w:r>
      <w:r>
        <w:tab/>
      </w:r>
      <w:r>
        <w:tab/>
      </w:r>
      <w:r>
        <w:tab/>
      </w:r>
      <w:r>
        <w:tab/>
      </w:r>
      <w:r>
        <w:tab/>
      </w:r>
      <w:r>
        <w:tab/>
      </w:r>
      <w:r>
        <w:tab/>
      </w:r>
      <w:r>
        <w:tab/>
      </w:r>
      <w:r>
        <w:tab/>
      </w:r>
      <w:r>
        <w:tab/>
      </w:r>
      <w:r>
        <w:tab/>
        <w:t>Приложение № 3</w:t>
      </w:r>
    </w:p>
    <w:p w:rsidR="00C154FD" w:rsidRDefault="00C154FD" w:rsidP="00C154FD">
      <w:pPr>
        <w:tabs>
          <w:tab w:val="left" w:pos="1816"/>
        </w:tabs>
      </w:pPr>
      <w:r>
        <w:rPr>
          <w:noProof/>
        </w:rPr>
        <w:lastRenderedPageBreak/>
        <w:drawing>
          <wp:inline distT="0" distB="0" distL="0" distR="0">
            <wp:extent cx="9728835" cy="4302760"/>
            <wp:effectExtent l="19050" t="0" r="5715" b="0"/>
            <wp:docPr id="5" name="Рисунок 2" descr="C:\Users\barishnikov.ZEON\Documents\ЗАКУПКИ\Модернизация ограждения\АЖУР\ограждения   ГЭС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arishnikov.ZEON\Documents\ЗАКУПКИ\Модернизация ограждения\АЖУР\ограждения   ГЭС 11.jpg"/>
                    <pic:cNvPicPr>
                      <a:picLocks noChangeAspect="1" noChangeArrowheads="1"/>
                    </pic:cNvPicPr>
                  </pic:nvPicPr>
                  <pic:blipFill>
                    <a:blip r:embed="rId16" cstate="print"/>
                    <a:srcRect/>
                    <a:stretch>
                      <a:fillRect/>
                    </a:stretch>
                  </pic:blipFill>
                  <pic:spPr bwMode="auto">
                    <a:xfrm>
                      <a:off x="0" y="0"/>
                      <a:ext cx="9728835" cy="4302760"/>
                    </a:xfrm>
                    <a:prstGeom prst="rect">
                      <a:avLst/>
                    </a:prstGeom>
                    <a:noFill/>
                    <a:ln w="9525">
                      <a:noFill/>
                      <a:miter lim="800000"/>
                      <a:headEnd/>
                      <a:tailEnd/>
                    </a:ln>
                  </pic:spPr>
                </pic:pic>
              </a:graphicData>
            </a:graphic>
          </wp:inline>
        </w:drawing>
      </w:r>
    </w:p>
    <w:p w:rsidR="00C154FD" w:rsidRDefault="00C154FD" w:rsidP="00C154FD">
      <w:pPr>
        <w:tabs>
          <w:tab w:val="left" w:pos="1816"/>
        </w:tabs>
      </w:pPr>
    </w:p>
    <w:p w:rsidR="00C154FD" w:rsidRDefault="00C154FD" w:rsidP="00C154FD">
      <w:pPr>
        <w:pStyle w:val="a6"/>
        <w:spacing w:after="0" w:afterAutospacing="0" w:line="23" w:lineRule="atLeast"/>
      </w:pPr>
    </w:p>
    <w:p w:rsidR="00C154FD" w:rsidRPr="008A2442" w:rsidRDefault="00C154FD" w:rsidP="00C154FD">
      <w:pPr>
        <w:tabs>
          <w:tab w:val="left" w:pos="1260"/>
        </w:tabs>
        <w:ind w:firstLine="709"/>
        <w:jc w:val="both"/>
        <w:rPr>
          <w:highlight w:val="yellow"/>
        </w:rPr>
      </w:pPr>
    </w:p>
    <w:p w:rsidR="009D67A4" w:rsidRPr="00D61C93" w:rsidRDefault="009D67A4" w:rsidP="009D67A4">
      <w:pPr>
        <w:jc w:val="center"/>
        <w:rPr>
          <w:b/>
          <w:color w:val="000000"/>
          <w:sz w:val="22"/>
          <w:szCs w:val="22"/>
        </w:rPr>
      </w:pPr>
    </w:p>
    <w:p w:rsidR="009D67A4" w:rsidRPr="00D61C93" w:rsidRDefault="009D67A4" w:rsidP="009D67A4">
      <w:pPr>
        <w:jc w:val="center"/>
        <w:rPr>
          <w:b/>
          <w:color w:val="000000"/>
          <w:sz w:val="22"/>
          <w:szCs w:val="22"/>
        </w:rPr>
      </w:pPr>
    </w:p>
    <w:tbl>
      <w:tblPr>
        <w:tblpPr w:leftFromText="180" w:rightFromText="180" w:vertAnchor="text" w:horzAnchor="margin" w:tblpY="125"/>
        <w:tblW w:w="10279" w:type="dxa"/>
        <w:tblLook w:val="0000"/>
      </w:tblPr>
      <w:tblGrid>
        <w:gridCol w:w="5549"/>
        <w:gridCol w:w="4730"/>
      </w:tblGrid>
      <w:tr w:rsidR="009D67A4" w:rsidRPr="00D61C93" w:rsidTr="009D67A4">
        <w:tc>
          <w:tcPr>
            <w:tcW w:w="5549" w:type="dxa"/>
          </w:tcPr>
          <w:p w:rsidR="009D67A4" w:rsidRPr="00D61C93" w:rsidRDefault="009D67A4" w:rsidP="009D67A4">
            <w:pPr>
              <w:contextualSpacing/>
              <w:outlineLvl w:val="0"/>
              <w:rPr>
                <w:b/>
              </w:rPr>
            </w:pPr>
            <w:r w:rsidRPr="00D61C93">
              <w:rPr>
                <w:b/>
                <w:sz w:val="22"/>
                <w:szCs w:val="22"/>
              </w:rPr>
              <w:t>Заказчик:</w:t>
            </w:r>
          </w:p>
          <w:p w:rsidR="009D67A4" w:rsidRPr="00D61C93" w:rsidRDefault="009D67A4" w:rsidP="009D67A4">
            <w:pPr>
              <w:contextualSpacing/>
              <w:outlineLvl w:val="0"/>
              <w:rPr>
                <w:b/>
              </w:rPr>
            </w:pPr>
          </w:p>
        </w:tc>
        <w:tc>
          <w:tcPr>
            <w:tcW w:w="4730" w:type="dxa"/>
          </w:tcPr>
          <w:p w:rsidR="009D67A4" w:rsidRPr="00D61C93" w:rsidRDefault="009D67A4" w:rsidP="009D67A4">
            <w:pPr>
              <w:contextualSpacing/>
              <w:outlineLvl w:val="0"/>
              <w:rPr>
                <w:b/>
              </w:rPr>
            </w:pPr>
            <w:r w:rsidRPr="00D61C93">
              <w:rPr>
                <w:b/>
                <w:sz w:val="22"/>
                <w:szCs w:val="22"/>
              </w:rPr>
              <w:t>Подрядчик:</w:t>
            </w:r>
          </w:p>
        </w:tc>
      </w:tr>
      <w:tr w:rsidR="009D67A4" w:rsidRPr="009D67A4" w:rsidTr="009D67A4">
        <w:tc>
          <w:tcPr>
            <w:tcW w:w="5549" w:type="dxa"/>
          </w:tcPr>
          <w:p w:rsidR="009D67A4" w:rsidRPr="00D61C93" w:rsidRDefault="009D67A4" w:rsidP="009D67A4">
            <w:pPr>
              <w:contextualSpacing/>
              <w:outlineLvl w:val="0"/>
            </w:pPr>
            <w:r w:rsidRPr="00D61C93">
              <w:rPr>
                <w:sz w:val="22"/>
                <w:szCs w:val="22"/>
              </w:rPr>
              <w:t>____________________/</w:t>
            </w:r>
            <w:r w:rsidR="00E8666A" w:rsidRPr="00D61C93">
              <w:rPr>
                <w:sz w:val="22"/>
                <w:szCs w:val="22"/>
              </w:rPr>
              <w:t>А.А. Алтапов</w:t>
            </w:r>
            <w:r w:rsidRPr="00D61C93">
              <w:rPr>
                <w:sz w:val="22"/>
                <w:szCs w:val="22"/>
              </w:rPr>
              <w:t>/</w:t>
            </w:r>
          </w:p>
          <w:p w:rsidR="009D67A4" w:rsidRPr="00D61C93" w:rsidRDefault="009D67A4" w:rsidP="009D67A4">
            <w:pPr>
              <w:contextualSpacing/>
              <w:outlineLvl w:val="0"/>
            </w:pPr>
            <w:r w:rsidRPr="00D61C93">
              <w:rPr>
                <w:sz w:val="22"/>
                <w:szCs w:val="22"/>
              </w:rPr>
              <w:t>м.п.</w:t>
            </w:r>
          </w:p>
        </w:tc>
        <w:tc>
          <w:tcPr>
            <w:tcW w:w="4730" w:type="dxa"/>
          </w:tcPr>
          <w:p w:rsidR="009D67A4" w:rsidRPr="00D61C93" w:rsidRDefault="009D67A4" w:rsidP="009D67A4">
            <w:pPr>
              <w:contextualSpacing/>
              <w:outlineLvl w:val="0"/>
            </w:pPr>
            <w:r w:rsidRPr="00D61C93">
              <w:rPr>
                <w:sz w:val="22"/>
                <w:szCs w:val="22"/>
              </w:rPr>
              <w:t>____________________/______________/</w:t>
            </w:r>
          </w:p>
          <w:p w:rsidR="009D67A4" w:rsidRPr="009D67A4" w:rsidRDefault="009D67A4" w:rsidP="009D67A4">
            <w:pPr>
              <w:contextualSpacing/>
              <w:outlineLvl w:val="0"/>
            </w:pPr>
            <w:r w:rsidRPr="00D61C93">
              <w:rPr>
                <w:sz w:val="22"/>
                <w:szCs w:val="22"/>
              </w:rPr>
              <w:t>м.п.</w:t>
            </w:r>
            <w:bookmarkStart w:id="20" w:name="_GoBack"/>
            <w:bookmarkEnd w:id="20"/>
          </w:p>
        </w:tc>
      </w:tr>
    </w:tbl>
    <w:p w:rsidR="009D67A4" w:rsidRPr="009D67A4" w:rsidRDefault="009D67A4" w:rsidP="009D67A4">
      <w:pPr>
        <w:jc w:val="center"/>
        <w:rPr>
          <w:b/>
          <w:color w:val="000000"/>
          <w:sz w:val="22"/>
          <w:szCs w:val="22"/>
        </w:rPr>
      </w:pPr>
    </w:p>
    <w:p w:rsidR="009D67A4" w:rsidRPr="009D67A4" w:rsidRDefault="009D67A4" w:rsidP="009D67A4">
      <w:pPr>
        <w:suppressAutoHyphens/>
        <w:contextualSpacing/>
        <w:outlineLvl w:val="0"/>
        <w:rPr>
          <w:b/>
          <w:sz w:val="22"/>
          <w:szCs w:val="22"/>
          <w:lang w:eastAsia="ar-SA"/>
        </w:rPr>
      </w:pPr>
    </w:p>
    <w:p w:rsidR="009D67A4" w:rsidRDefault="009D67A4" w:rsidP="001A30B8">
      <w:pPr>
        <w:suppressAutoHyphens/>
        <w:contextualSpacing/>
        <w:jc w:val="both"/>
        <w:rPr>
          <w:sz w:val="22"/>
          <w:szCs w:val="22"/>
          <w:lang w:eastAsia="ar-SA"/>
        </w:rPr>
      </w:pPr>
    </w:p>
    <w:sectPr w:rsidR="009D67A4" w:rsidSect="00977042">
      <w:pgSz w:w="11907" w:h="16840" w:code="9"/>
      <w:pgMar w:top="426" w:right="851" w:bottom="567" w:left="851" w:header="397" w:footer="16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C1" w:rsidRDefault="00A154C1">
      <w:r>
        <w:separator/>
      </w:r>
    </w:p>
  </w:endnote>
  <w:endnote w:type="continuationSeparator" w:id="0">
    <w:p w:rsidR="00A154C1" w:rsidRDefault="00A15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3008"/>
    </w:sdtPr>
    <w:sdtContent>
      <w:p w:rsidR="00C154FD" w:rsidRDefault="00D530A7">
        <w:pPr>
          <w:pStyle w:val="af2"/>
          <w:jc w:val="right"/>
        </w:pPr>
        <w:fldSimple w:instr=" PAGE   \* MERGEFORMAT ">
          <w:r w:rsidR="00AB44CA">
            <w:rPr>
              <w:noProof/>
            </w:rPr>
            <w:t>18</w:t>
          </w:r>
        </w:fldSimple>
      </w:p>
    </w:sdtContent>
  </w:sdt>
  <w:p w:rsidR="00C154FD" w:rsidRDefault="00C154FD" w:rsidP="009948C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Default="00C154FD">
    <w:pPr>
      <w:pStyle w:val="af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Default="00C154FD">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Default="00C154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C1" w:rsidRDefault="00A154C1">
      <w:r>
        <w:separator/>
      </w:r>
    </w:p>
  </w:footnote>
  <w:footnote w:type="continuationSeparator" w:id="0">
    <w:p w:rsidR="00A154C1" w:rsidRDefault="00A15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Default="00C154F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Pr="003F0A70" w:rsidRDefault="00C154FD" w:rsidP="00C72D7B">
    <w:pPr>
      <w:pStyle w:val="af6"/>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D" w:rsidRPr="003F0A70" w:rsidRDefault="00C154FD" w:rsidP="00C72D7B">
    <w:pPr>
      <w:pStyle w:val="af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pStyle w:val="a"/>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nsid w:val="00000007"/>
    <w:multiLevelType w:val="singleLevel"/>
    <w:tmpl w:val="00000007"/>
    <w:name w:val="WW8Num7"/>
    <w:lvl w:ilvl="0">
      <w:start w:val="1"/>
      <w:numFmt w:val="upperRoman"/>
      <w:pStyle w:val="a0"/>
      <w:lvlText w:val="%1."/>
      <w:lvlJc w:val="left"/>
      <w:pPr>
        <w:tabs>
          <w:tab w:val="num" w:pos="567"/>
        </w:tabs>
        <w:ind w:left="567" w:hanging="567"/>
      </w:pPr>
    </w:lvl>
  </w:abstractNum>
  <w:abstractNum w:abstractNumId="5">
    <w:nsid w:val="0000000B"/>
    <w:multiLevelType w:val="singleLevel"/>
    <w:tmpl w:val="0000000B"/>
    <w:name w:val="WW8Num11"/>
    <w:lvl w:ilvl="0">
      <w:start w:val="1"/>
      <w:numFmt w:val="bullet"/>
      <w:pStyle w:val="a1"/>
      <w:lvlText w:val=""/>
      <w:lvlJc w:val="left"/>
      <w:pPr>
        <w:tabs>
          <w:tab w:val="num" w:pos="1701"/>
        </w:tabs>
        <w:ind w:left="1701" w:hanging="567"/>
      </w:pPr>
      <w:rPr>
        <w:rFonts w:ascii="Symbol" w:hAnsi="Symbol"/>
      </w:rPr>
    </w:lvl>
  </w:abstractNum>
  <w:abstractNum w:abstractNumId="6">
    <w:nsid w:val="0000000D"/>
    <w:multiLevelType w:val="multilevel"/>
    <w:tmpl w:val="0000000D"/>
    <w:name w:val="WW8Num13"/>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nsid w:val="0000000E"/>
    <w:multiLevelType w:val="multilevel"/>
    <w:tmpl w:val="0000000E"/>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C35794"/>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AF2DB1"/>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0E737C64"/>
    <w:multiLevelType w:val="singleLevel"/>
    <w:tmpl w:val="01D0F722"/>
    <w:lvl w:ilvl="0">
      <w:start w:val="3"/>
      <w:numFmt w:val="bullet"/>
      <w:lvlText w:val="-"/>
      <w:lvlJc w:val="left"/>
      <w:pPr>
        <w:tabs>
          <w:tab w:val="num" w:pos="360"/>
        </w:tabs>
        <w:ind w:left="0" w:firstLine="0"/>
      </w:pPr>
    </w:lvl>
  </w:abstractNum>
  <w:abstractNum w:abstractNumId="17">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9">
    <w:nsid w:val="20202607"/>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74369B"/>
    <w:multiLevelType w:val="hybridMultilevel"/>
    <w:tmpl w:val="39527B94"/>
    <w:lvl w:ilvl="0" w:tplc="6526E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C5694"/>
    <w:multiLevelType w:val="hybridMultilevel"/>
    <w:tmpl w:val="42DE93F4"/>
    <w:lvl w:ilvl="0" w:tplc="9F3A0EA4">
      <w:start w:val="1"/>
      <w:numFmt w:val="decimal"/>
      <w:lvlText w:val="%1)"/>
      <w:lvlJc w:val="left"/>
      <w:pPr>
        <w:ind w:left="1095" w:hanging="39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2C255270"/>
    <w:multiLevelType w:val="hybridMultilevel"/>
    <w:tmpl w:val="8F1831D6"/>
    <w:lvl w:ilvl="0" w:tplc="3064D9A2">
      <w:start w:val="1"/>
      <w:numFmt w:val="bullet"/>
      <w:lvlText w:val=""/>
      <w:lvlJc w:val="left"/>
      <w:pPr>
        <w:tabs>
          <w:tab w:val="num" w:pos="780"/>
        </w:tabs>
        <w:ind w:left="780" w:hanging="360"/>
      </w:pPr>
      <w:rPr>
        <w:rFonts w:ascii="Symbol" w:hAnsi="Symbol" w:cs="Symbol" w:hint="default"/>
      </w:rPr>
    </w:lvl>
    <w:lvl w:ilvl="1" w:tplc="CBDA126E">
      <w:start w:val="1"/>
      <w:numFmt w:val="bullet"/>
      <w:lvlText w:val="o"/>
      <w:lvlJc w:val="left"/>
      <w:pPr>
        <w:tabs>
          <w:tab w:val="num" w:pos="1500"/>
        </w:tabs>
        <w:ind w:left="1500" w:hanging="360"/>
      </w:pPr>
      <w:rPr>
        <w:rFonts w:ascii="Courier New" w:hAnsi="Courier New" w:cs="Courier New" w:hint="default"/>
      </w:rPr>
    </w:lvl>
    <w:lvl w:ilvl="2" w:tplc="5FD01DAA">
      <w:start w:val="1"/>
      <w:numFmt w:val="bullet"/>
      <w:lvlText w:val=""/>
      <w:lvlJc w:val="left"/>
      <w:pPr>
        <w:tabs>
          <w:tab w:val="num" w:pos="2220"/>
        </w:tabs>
        <w:ind w:left="2220" w:hanging="360"/>
      </w:pPr>
      <w:rPr>
        <w:rFonts w:ascii="Wingdings" w:hAnsi="Wingdings" w:cs="Wingdings" w:hint="default"/>
      </w:rPr>
    </w:lvl>
    <w:lvl w:ilvl="3" w:tplc="764E1A44">
      <w:start w:val="1"/>
      <w:numFmt w:val="bullet"/>
      <w:lvlText w:val=""/>
      <w:lvlJc w:val="left"/>
      <w:pPr>
        <w:tabs>
          <w:tab w:val="num" w:pos="2940"/>
        </w:tabs>
        <w:ind w:left="2940" w:hanging="360"/>
      </w:pPr>
      <w:rPr>
        <w:rFonts w:ascii="Symbol" w:hAnsi="Symbol" w:cs="Symbol" w:hint="default"/>
      </w:rPr>
    </w:lvl>
    <w:lvl w:ilvl="4" w:tplc="E0C69A2C">
      <w:start w:val="1"/>
      <w:numFmt w:val="bullet"/>
      <w:lvlText w:val="o"/>
      <w:lvlJc w:val="left"/>
      <w:pPr>
        <w:tabs>
          <w:tab w:val="num" w:pos="3660"/>
        </w:tabs>
        <w:ind w:left="3660" w:hanging="360"/>
      </w:pPr>
      <w:rPr>
        <w:rFonts w:ascii="Courier New" w:hAnsi="Courier New" w:cs="Courier New" w:hint="default"/>
      </w:rPr>
    </w:lvl>
    <w:lvl w:ilvl="5" w:tplc="1F324764">
      <w:start w:val="1"/>
      <w:numFmt w:val="bullet"/>
      <w:lvlText w:val=""/>
      <w:lvlJc w:val="left"/>
      <w:pPr>
        <w:tabs>
          <w:tab w:val="num" w:pos="4380"/>
        </w:tabs>
        <w:ind w:left="4380" w:hanging="360"/>
      </w:pPr>
      <w:rPr>
        <w:rFonts w:ascii="Wingdings" w:hAnsi="Wingdings" w:cs="Wingdings" w:hint="default"/>
      </w:rPr>
    </w:lvl>
    <w:lvl w:ilvl="6" w:tplc="13F047F6">
      <w:start w:val="1"/>
      <w:numFmt w:val="bullet"/>
      <w:lvlText w:val=""/>
      <w:lvlJc w:val="left"/>
      <w:pPr>
        <w:tabs>
          <w:tab w:val="num" w:pos="5100"/>
        </w:tabs>
        <w:ind w:left="5100" w:hanging="360"/>
      </w:pPr>
      <w:rPr>
        <w:rFonts w:ascii="Symbol" w:hAnsi="Symbol" w:cs="Symbol" w:hint="default"/>
      </w:rPr>
    </w:lvl>
    <w:lvl w:ilvl="7" w:tplc="F9EC7340">
      <w:start w:val="1"/>
      <w:numFmt w:val="bullet"/>
      <w:lvlText w:val="o"/>
      <w:lvlJc w:val="left"/>
      <w:pPr>
        <w:tabs>
          <w:tab w:val="num" w:pos="5820"/>
        </w:tabs>
        <w:ind w:left="5820" w:hanging="360"/>
      </w:pPr>
      <w:rPr>
        <w:rFonts w:ascii="Courier New" w:hAnsi="Courier New" w:cs="Courier New" w:hint="default"/>
      </w:rPr>
    </w:lvl>
    <w:lvl w:ilvl="8" w:tplc="F9B8AB48">
      <w:start w:val="1"/>
      <w:numFmt w:val="bullet"/>
      <w:lvlText w:val=""/>
      <w:lvlJc w:val="left"/>
      <w:pPr>
        <w:tabs>
          <w:tab w:val="num" w:pos="6540"/>
        </w:tabs>
        <w:ind w:left="6540" w:hanging="360"/>
      </w:pPr>
      <w:rPr>
        <w:rFonts w:ascii="Wingdings" w:hAnsi="Wingdings" w:cs="Wingdings" w:hint="default"/>
      </w:rPr>
    </w:lvl>
  </w:abstractNum>
  <w:abstractNum w:abstractNumId="24">
    <w:nsid w:val="2E2D370A"/>
    <w:multiLevelType w:val="hybridMultilevel"/>
    <w:tmpl w:val="6A52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716C32"/>
    <w:multiLevelType w:val="hybridMultilevel"/>
    <w:tmpl w:val="FE1AC4CC"/>
    <w:lvl w:ilvl="0" w:tplc="74A8E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C4F7E"/>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F4A4F"/>
    <w:multiLevelType w:val="hybridMultilevel"/>
    <w:tmpl w:val="05D40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4716A3"/>
    <w:multiLevelType w:val="multilevel"/>
    <w:tmpl w:val="5AE8DFCA"/>
    <w:lvl w:ilvl="0">
      <w:start w:val="1"/>
      <w:numFmt w:val="decimal"/>
      <w:lvlText w:val="%1."/>
      <w:lvlJc w:val="left"/>
      <w:pPr>
        <w:ind w:left="36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9893EF8"/>
    <w:multiLevelType w:val="hybridMultilevel"/>
    <w:tmpl w:val="1D30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0"/>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DEC1793"/>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F4C65"/>
    <w:multiLevelType w:val="hybridMultilevel"/>
    <w:tmpl w:val="970C3B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17F15"/>
    <w:multiLevelType w:val="multilevel"/>
    <w:tmpl w:val="1FD4774A"/>
    <w:lvl w:ilvl="0">
      <w:start w:val="1"/>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5">
    <w:nsid w:val="59B1249F"/>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7">
    <w:nsid w:val="5D0F50D8"/>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6DD7326"/>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nsid w:val="6BED2B6F"/>
    <w:multiLevelType w:val="hybridMultilevel"/>
    <w:tmpl w:val="970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A2372"/>
    <w:multiLevelType w:val="hybridMultilevel"/>
    <w:tmpl w:val="970C3B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191185"/>
    <w:multiLevelType w:val="hybridMultilevel"/>
    <w:tmpl w:val="B3B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22B2E"/>
    <w:multiLevelType w:val="hybridMultilevel"/>
    <w:tmpl w:val="84A0679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753A0917"/>
    <w:multiLevelType w:val="multilevel"/>
    <w:tmpl w:val="B98E1F5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76D17168"/>
    <w:multiLevelType w:val="hybridMultilevel"/>
    <w:tmpl w:val="72FC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7386E"/>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8">
    <w:nsid w:val="7E060AB9"/>
    <w:multiLevelType w:val="multilevel"/>
    <w:tmpl w:val="DB667FEA"/>
    <w:lvl w:ilvl="0">
      <w:start w:val="3"/>
      <w:numFmt w:val="decimal"/>
      <w:lvlText w:val="%1."/>
      <w:lvlJc w:val="left"/>
      <w:pPr>
        <w:ind w:left="1428" w:hanging="360"/>
      </w:pPr>
      <w:rPr>
        <w:rFonts w:hint="default"/>
      </w:rPr>
    </w:lvl>
    <w:lvl w:ilvl="1">
      <w:start w:val="1"/>
      <w:numFmt w:val="decimal"/>
      <w:isLgl/>
      <w:lvlText w:val="%1.%2."/>
      <w:lvlJc w:val="left"/>
      <w:pPr>
        <w:ind w:left="2043" w:hanging="975"/>
      </w:pPr>
      <w:rPr>
        <w:rFonts w:hint="default"/>
      </w:rPr>
    </w:lvl>
    <w:lvl w:ilvl="2">
      <w:start w:val="1"/>
      <w:numFmt w:val="decimal"/>
      <w:isLgl/>
      <w:lvlText w:val="%1.%2.%3."/>
      <w:lvlJc w:val="left"/>
      <w:pPr>
        <w:ind w:left="2043" w:hanging="975"/>
      </w:pPr>
      <w:rPr>
        <w:rFonts w:hint="default"/>
      </w:rPr>
    </w:lvl>
    <w:lvl w:ilvl="3">
      <w:start w:val="1"/>
      <w:numFmt w:val="decimal"/>
      <w:isLgl/>
      <w:lvlText w:val="%1.%2.%3.%4."/>
      <w:lvlJc w:val="left"/>
      <w:pPr>
        <w:ind w:left="2043" w:hanging="975"/>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0"/>
  </w:num>
  <w:num w:numId="4">
    <w:abstractNumId w:val="28"/>
  </w:num>
  <w:num w:numId="5">
    <w:abstractNumId w:val="15"/>
  </w:num>
  <w:num w:numId="6">
    <w:abstractNumId w:val="18"/>
  </w:num>
  <w:num w:numId="7">
    <w:abstractNumId w:val="22"/>
  </w:num>
  <w:num w:numId="8">
    <w:abstractNumId w:val="13"/>
  </w:num>
  <w:num w:numId="9">
    <w:abstractNumId w:val="6"/>
  </w:num>
  <w:num w:numId="10">
    <w:abstractNumId w:val="16"/>
  </w:num>
  <w:num w:numId="11">
    <w:abstractNumId w:val="37"/>
  </w:num>
  <w:num w:numId="12">
    <w:abstractNumId w:val="2"/>
  </w:num>
  <w:num w:numId="13">
    <w:abstractNumId w:val="4"/>
  </w:num>
  <w:num w:numId="14">
    <w:abstractNumId w:val="5"/>
  </w:num>
  <w:num w:numId="15">
    <w:abstractNumId w:val="9"/>
  </w:num>
  <w:num w:numId="16">
    <w:abstractNumId w:val="1"/>
  </w:num>
  <w:num w:numId="17">
    <w:abstractNumId w:val="0"/>
  </w:num>
  <w:num w:numId="18">
    <w:abstractNumId w:val="23"/>
  </w:num>
  <w:num w:numId="19">
    <w:abstractNumId w:val="48"/>
  </w:num>
  <w:num w:numId="20">
    <w:abstractNumId w:val="43"/>
  </w:num>
  <w:num w:numId="21">
    <w:abstractNumId w:val="36"/>
  </w:num>
  <w:num w:numId="22">
    <w:abstractNumId w:val="39"/>
  </w:num>
  <w:num w:numId="23">
    <w:abstractNumId w:val="49"/>
  </w:num>
  <w:num w:numId="24">
    <w:abstractNumId w:val="17"/>
  </w:num>
  <w:num w:numId="25">
    <w:abstractNumId w:val="21"/>
  </w:num>
  <w:num w:numId="26">
    <w:abstractNumId w:val="34"/>
  </w:num>
  <w:num w:numId="27">
    <w:abstractNumId w:val="38"/>
  </w:num>
  <w:num w:numId="28">
    <w:abstractNumId w:val="11"/>
  </w:num>
  <w:num w:numId="29">
    <w:abstractNumId w:val="33"/>
  </w:num>
  <w:num w:numId="30">
    <w:abstractNumId w:val="41"/>
  </w:num>
  <w:num w:numId="31">
    <w:abstractNumId w:val="31"/>
  </w:num>
  <w:num w:numId="32">
    <w:abstractNumId w:val="46"/>
  </w:num>
  <w:num w:numId="33">
    <w:abstractNumId w:val="26"/>
  </w:num>
  <w:num w:numId="34">
    <w:abstractNumId w:val="42"/>
  </w:num>
  <w:num w:numId="35">
    <w:abstractNumId w:val="20"/>
  </w:num>
  <w:num w:numId="36">
    <w:abstractNumId w:val="24"/>
  </w:num>
  <w:num w:numId="37">
    <w:abstractNumId w:val="3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12"/>
  </w:num>
  <w:num w:numId="42">
    <w:abstractNumId w:val="40"/>
  </w:num>
  <w:num w:numId="43">
    <w:abstractNumId w:val="29"/>
  </w:num>
  <w:num w:numId="44">
    <w:abstractNumId w:val="19"/>
  </w:num>
  <w:num w:numId="45">
    <w:abstractNumId w:val="47"/>
  </w:num>
  <w:num w:numId="46">
    <w:abstractNumId w:val="44"/>
  </w:num>
  <w:num w:numId="47">
    <w:abstractNumId w:val="3"/>
  </w:num>
  <w:num w:numId="48">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90321"/>
    <w:rsid w:val="0000147B"/>
    <w:rsid w:val="00001EA9"/>
    <w:rsid w:val="000033F2"/>
    <w:rsid w:val="0000374A"/>
    <w:rsid w:val="0000462A"/>
    <w:rsid w:val="00004DFE"/>
    <w:rsid w:val="00007602"/>
    <w:rsid w:val="00010037"/>
    <w:rsid w:val="00011AD6"/>
    <w:rsid w:val="0001247B"/>
    <w:rsid w:val="000137A4"/>
    <w:rsid w:val="00013952"/>
    <w:rsid w:val="000141AE"/>
    <w:rsid w:val="000144A4"/>
    <w:rsid w:val="00015BA3"/>
    <w:rsid w:val="00016F34"/>
    <w:rsid w:val="000170B3"/>
    <w:rsid w:val="00017D54"/>
    <w:rsid w:val="0002003B"/>
    <w:rsid w:val="0002016C"/>
    <w:rsid w:val="00020B37"/>
    <w:rsid w:val="00020FFB"/>
    <w:rsid w:val="00021DEF"/>
    <w:rsid w:val="00023630"/>
    <w:rsid w:val="00024F92"/>
    <w:rsid w:val="0002542F"/>
    <w:rsid w:val="0002665A"/>
    <w:rsid w:val="000300EE"/>
    <w:rsid w:val="00030669"/>
    <w:rsid w:val="00030927"/>
    <w:rsid w:val="00030A22"/>
    <w:rsid w:val="00032A63"/>
    <w:rsid w:val="00032BFF"/>
    <w:rsid w:val="00033363"/>
    <w:rsid w:val="000336A6"/>
    <w:rsid w:val="00033A91"/>
    <w:rsid w:val="00033B2B"/>
    <w:rsid w:val="0003440B"/>
    <w:rsid w:val="00035ACB"/>
    <w:rsid w:val="00035EE7"/>
    <w:rsid w:val="000364D9"/>
    <w:rsid w:val="0003786D"/>
    <w:rsid w:val="000403F9"/>
    <w:rsid w:val="000408FC"/>
    <w:rsid w:val="000427FB"/>
    <w:rsid w:val="00043A97"/>
    <w:rsid w:val="00043DC0"/>
    <w:rsid w:val="00043E1E"/>
    <w:rsid w:val="00045022"/>
    <w:rsid w:val="00045512"/>
    <w:rsid w:val="00045DC4"/>
    <w:rsid w:val="00046677"/>
    <w:rsid w:val="0004689E"/>
    <w:rsid w:val="00047EA6"/>
    <w:rsid w:val="00050348"/>
    <w:rsid w:val="00051468"/>
    <w:rsid w:val="00052504"/>
    <w:rsid w:val="00053B1B"/>
    <w:rsid w:val="000560C2"/>
    <w:rsid w:val="00056C84"/>
    <w:rsid w:val="00057183"/>
    <w:rsid w:val="00057344"/>
    <w:rsid w:val="00057665"/>
    <w:rsid w:val="00060FB5"/>
    <w:rsid w:val="000616CE"/>
    <w:rsid w:val="000622E0"/>
    <w:rsid w:val="00063123"/>
    <w:rsid w:val="00063C49"/>
    <w:rsid w:val="0006472D"/>
    <w:rsid w:val="0006486E"/>
    <w:rsid w:val="000670FF"/>
    <w:rsid w:val="0006746D"/>
    <w:rsid w:val="00070193"/>
    <w:rsid w:val="0007072D"/>
    <w:rsid w:val="0007123F"/>
    <w:rsid w:val="00071871"/>
    <w:rsid w:val="000718B1"/>
    <w:rsid w:val="000753AB"/>
    <w:rsid w:val="00075625"/>
    <w:rsid w:val="00080447"/>
    <w:rsid w:val="0008055B"/>
    <w:rsid w:val="00080802"/>
    <w:rsid w:val="00080E03"/>
    <w:rsid w:val="00081945"/>
    <w:rsid w:val="00083771"/>
    <w:rsid w:val="00083FBF"/>
    <w:rsid w:val="000841E1"/>
    <w:rsid w:val="000857DB"/>
    <w:rsid w:val="00086D1B"/>
    <w:rsid w:val="00086EC7"/>
    <w:rsid w:val="000873CE"/>
    <w:rsid w:val="00087721"/>
    <w:rsid w:val="00087C2F"/>
    <w:rsid w:val="00090290"/>
    <w:rsid w:val="00091160"/>
    <w:rsid w:val="000917EB"/>
    <w:rsid w:val="00092D97"/>
    <w:rsid w:val="000933EF"/>
    <w:rsid w:val="000939D0"/>
    <w:rsid w:val="00095D8C"/>
    <w:rsid w:val="00096CFC"/>
    <w:rsid w:val="00097495"/>
    <w:rsid w:val="000A030D"/>
    <w:rsid w:val="000A12E0"/>
    <w:rsid w:val="000A4959"/>
    <w:rsid w:val="000B0BC6"/>
    <w:rsid w:val="000B1785"/>
    <w:rsid w:val="000B1886"/>
    <w:rsid w:val="000B19F8"/>
    <w:rsid w:val="000B1A1D"/>
    <w:rsid w:val="000B2745"/>
    <w:rsid w:val="000B3CB9"/>
    <w:rsid w:val="000B473F"/>
    <w:rsid w:val="000B4C28"/>
    <w:rsid w:val="000B5E45"/>
    <w:rsid w:val="000B6942"/>
    <w:rsid w:val="000B7387"/>
    <w:rsid w:val="000C09C6"/>
    <w:rsid w:val="000C12BC"/>
    <w:rsid w:val="000C20B1"/>
    <w:rsid w:val="000C2EA6"/>
    <w:rsid w:val="000C4BB3"/>
    <w:rsid w:val="000C6626"/>
    <w:rsid w:val="000C7481"/>
    <w:rsid w:val="000C752A"/>
    <w:rsid w:val="000C7730"/>
    <w:rsid w:val="000C7F7A"/>
    <w:rsid w:val="000D0898"/>
    <w:rsid w:val="000D2E08"/>
    <w:rsid w:val="000D3608"/>
    <w:rsid w:val="000D5C7E"/>
    <w:rsid w:val="000D66BB"/>
    <w:rsid w:val="000E00E7"/>
    <w:rsid w:val="000E3717"/>
    <w:rsid w:val="000E3B56"/>
    <w:rsid w:val="000E3E7D"/>
    <w:rsid w:val="000E4448"/>
    <w:rsid w:val="000E4D08"/>
    <w:rsid w:val="000F00F0"/>
    <w:rsid w:val="000F1A32"/>
    <w:rsid w:val="000F2735"/>
    <w:rsid w:val="000F493B"/>
    <w:rsid w:val="000F493C"/>
    <w:rsid w:val="000F4FA4"/>
    <w:rsid w:val="000F55F7"/>
    <w:rsid w:val="000F72D0"/>
    <w:rsid w:val="00100FD5"/>
    <w:rsid w:val="0010122C"/>
    <w:rsid w:val="00102315"/>
    <w:rsid w:val="001030F2"/>
    <w:rsid w:val="0010331B"/>
    <w:rsid w:val="0010456E"/>
    <w:rsid w:val="00105F1F"/>
    <w:rsid w:val="00106328"/>
    <w:rsid w:val="00106FEA"/>
    <w:rsid w:val="001072DF"/>
    <w:rsid w:val="0011007F"/>
    <w:rsid w:val="001109E1"/>
    <w:rsid w:val="001126A3"/>
    <w:rsid w:val="00113483"/>
    <w:rsid w:val="001158E6"/>
    <w:rsid w:val="0011591E"/>
    <w:rsid w:val="00116933"/>
    <w:rsid w:val="00116A93"/>
    <w:rsid w:val="00121C1C"/>
    <w:rsid w:val="00123704"/>
    <w:rsid w:val="0012443C"/>
    <w:rsid w:val="001251EC"/>
    <w:rsid w:val="00125448"/>
    <w:rsid w:val="001316E3"/>
    <w:rsid w:val="0013245E"/>
    <w:rsid w:val="001328AE"/>
    <w:rsid w:val="00133BB6"/>
    <w:rsid w:val="00133D7B"/>
    <w:rsid w:val="0013442B"/>
    <w:rsid w:val="00135E40"/>
    <w:rsid w:val="001376C5"/>
    <w:rsid w:val="00137AED"/>
    <w:rsid w:val="00137CB3"/>
    <w:rsid w:val="00140055"/>
    <w:rsid w:val="00140921"/>
    <w:rsid w:val="001422C7"/>
    <w:rsid w:val="0014561A"/>
    <w:rsid w:val="0014581D"/>
    <w:rsid w:val="001464F7"/>
    <w:rsid w:val="001470F1"/>
    <w:rsid w:val="0014718B"/>
    <w:rsid w:val="00147E1B"/>
    <w:rsid w:val="0015135D"/>
    <w:rsid w:val="001514CE"/>
    <w:rsid w:val="00151AC3"/>
    <w:rsid w:val="00151B47"/>
    <w:rsid w:val="00151D8A"/>
    <w:rsid w:val="001520CC"/>
    <w:rsid w:val="00153846"/>
    <w:rsid w:val="00153B10"/>
    <w:rsid w:val="0015481B"/>
    <w:rsid w:val="0015497E"/>
    <w:rsid w:val="00154AEE"/>
    <w:rsid w:val="00154B33"/>
    <w:rsid w:val="00155087"/>
    <w:rsid w:val="00155FD3"/>
    <w:rsid w:val="0015647B"/>
    <w:rsid w:val="001567A6"/>
    <w:rsid w:val="00156D05"/>
    <w:rsid w:val="00157F8C"/>
    <w:rsid w:val="001600C4"/>
    <w:rsid w:val="001604C3"/>
    <w:rsid w:val="00160961"/>
    <w:rsid w:val="0016310C"/>
    <w:rsid w:val="001638CA"/>
    <w:rsid w:val="00163EB6"/>
    <w:rsid w:val="00163FA5"/>
    <w:rsid w:val="00165390"/>
    <w:rsid w:val="00165ED2"/>
    <w:rsid w:val="00166302"/>
    <w:rsid w:val="00172D47"/>
    <w:rsid w:val="00173221"/>
    <w:rsid w:val="001735F0"/>
    <w:rsid w:val="001737C2"/>
    <w:rsid w:val="001750A2"/>
    <w:rsid w:val="00176386"/>
    <w:rsid w:val="00176A80"/>
    <w:rsid w:val="00176F32"/>
    <w:rsid w:val="001779C1"/>
    <w:rsid w:val="00180ACF"/>
    <w:rsid w:val="00181867"/>
    <w:rsid w:val="001827E7"/>
    <w:rsid w:val="00182CEA"/>
    <w:rsid w:val="0018399B"/>
    <w:rsid w:val="00183C6C"/>
    <w:rsid w:val="0018423F"/>
    <w:rsid w:val="001847B4"/>
    <w:rsid w:val="00184BA5"/>
    <w:rsid w:val="00184E48"/>
    <w:rsid w:val="00185145"/>
    <w:rsid w:val="00187B81"/>
    <w:rsid w:val="00190485"/>
    <w:rsid w:val="00190B57"/>
    <w:rsid w:val="00191352"/>
    <w:rsid w:val="001914DF"/>
    <w:rsid w:val="0019198E"/>
    <w:rsid w:val="00191A36"/>
    <w:rsid w:val="0019385D"/>
    <w:rsid w:val="00193EAF"/>
    <w:rsid w:val="00197F11"/>
    <w:rsid w:val="001A00F1"/>
    <w:rsid w:val="001A06E2"/>
    <w:rsid w:val="001A0846"/>
    <w:rsid w:val="001A1895"/>
    <w:rsid w:val="001A2074"/>
    <w:rsid w:val="001A274D"/>
    <w:rsid w:val="001A2939"/>
    <w:rsid w:val="001A2A0D"/>
    <w:rsid w:val="001A2AC0"/>
    <w:rsid w:val="001A2EC4"/>
    <w:rsid w:val="001A30B8"/>
    <w:rsid w:val="001A456B"/>
    <w:rsid w:val="001A5B81"/>
    <w:rsid w:val="001A65B9"/>
    <w:rsid w:val="001A7570"/>
    <w:rsid w:val="001A77EF"/>
    <w:rsid w:val="001B1065"/>
    <w:rsid w:val="001B49B0"/>
    <w:rsid w:val="001C04DF"/>
    <w:rsid w:val="001C0FCA"/>
    <w:rsid w:val="001C1002"/>
    <w:rsid w:val="001C121F"/>
    <w:rsid w:val="001C13BB"/>
    <w:rsid w:val="001C1979"/>
    <w:rsid w:val="001C33D7"/>
    <w:rsid w:val="001C3F44"/>
    <w:rsid w:val="001C45BA"/>
    <w:rsid w:val="001C508B"/>
    <w:rsid w:val="001C64DF"/>
    <w:rsid w:val="001C660C"/>
    <w:rsid w:val="001C7543"/>
    <w:rsid w:val="001D0361"/>
    <w:rsid w:val="001D0966"/>
    <w:rsid w:val="001D0D07"/>
    <w:rsid w:val="001D0D51"/>
    <w:rsid w:val="001D1239"/>
    <w:rsid w:val="001D160F"/>
    <w:rsid w:val="001D1CD2"/>
    <w:rsid w:val="001D1DA7"/>
    <w:rsid w:val="001D29C4"/>
    <w:rsid w:val="001D4039"/>
    <w:rsid w:val="001D40C4"/>
    <w:rsid w:val="001D45EC"/>
    <w:rsid w:val="001D4883"/>
    <w:rsid w:val="001D4F2B"/>
    <w:rsid w:val="001D5E09"/>
    <w:rsid w:val="001D6139"/>
    <w:rsid w:val="001D61A9"/>
    <w:rsid w:val="001D6667"/>
    <w:rsid w:val="001D76BF"/>
    <w:rsid w:val="001D7D18"/>
    <w:rsid w:val="001E087D"/>
    <w:rsid w:val="001E137D"/>
    <w:rsid w:val="001E15D5"/>
    <w:rsid w:val="001E2476"/>
    <w:rsid w:val="001E3764"/>
    <w:rsid w:val="001E3C07"/>
    <w:rsid w:val="001E5D3C"/>
    <w:rsid w:val="001E72C2"/>
    <w:rsid w:val="001F0999"/>
    <w:rsid w:val="001F4BE8"/>
    <w:rsid w:val="001F65FC"/>
    <w:rsid w:val="001F7D3B"/>
    <w:rsid w:val="0020088B"/>
    <w:rsid w:val="002016BE"/>
    <w:rsid w:val="00201E86"/>
    <w:rsid w:val="00202758"/>
    <w:rsid w:val="002038D5"/>
    <w:rsid w:val="00204829"/>
    <w:rsid w:val="00204A21"/>
    <w:rsid w:val="002065BC"/>
    <w:rsid w:val="00206DA6"/>
    <w:rsid w:val="00207007"/>
    <w:rsid w:val="002071F5"/>
    <w:rsid w:val="00210118"/>
    <w:rsid w:val="00210824"/>
    <w:rsid w:val="002108FE"/>
    <w:rsid w:val="00211741"/>
    <w:rsid w:val="00214B18"/>
    <w:rsid w:val="00216E78"/>
    <w:rsid w:val="002210D0"/>
    <w:rsid w:val="00221618"/>
    <w:rsid w:val="00224A5C"/>
    <w:rsid w:val="00224AD1"/>
    <w:rsid w:val="00226138"/>
    <w:rsid w:val="00227E10"/>
    <w:rsid w:val="002312A0"/>
    <w:rsid w:val="002317EA"/>
    <w:rsid w:val="00232A2C"/>
    <w:rsid w:val="00234EF7"/>
    <w:rsid w:val="0023738E"/>
    <w:rsid w:val="00237558"/>
    <w:rsid w:val="002378C9"/>
    <w:rsid w:val="00237902"/>
    <w:rsid w:val="00237B10"/>
    <w:rsid w:val="00237E50"/>
    <w:rsid w:val="00241DCC"/>
    <w:rsid w:val="00241F3F"/>
    <w:rsid w:val="002424DD"/>
    <w:rsid w:val="0024277C"/>
    <w:rsid w:val="00243D1D"/>
    <w:rsid w:val="00244098"/>
    <w:rsid w:val="002446B3"/>
    <w:rsid w:val="00245078"/>
    <w:rsid w:val="002454D1"/>
    <w:rsid w:val="00245536"/>
    <w:rsid w:val="00245A7B"/>
    <w:rsid w:val="00245C90"/>
    <w:rsid w:val="00246AD7"/>
    <w:rsid w:val="00247652"/>
    <w:rsid w:val="00247DD2"/>
    <w:rsid w:val="00247EB7"/>
    <w:rsid w:val="0025009F"/>
    <w:rsid w:val="0025016E"/>
    <w:rsid w:val="00250784"/>
    <w:rsid w:val="00251BD0"/>
    <w:rsid w:val="00251C93"/>
    <w:rsid w:val="00252452"/>
    <w:rsid w:val="00252CD1"/>
    <w:rsid w:val="00254452"/>
    <w:rsid w:val="0025485F"/>
    <w:rsid w:val="00255106"/>
    <w:rsid w:val="00255D06"/>
    <w:rsid w:val="00256408"/>
    <w:rsid w:val="00256A8E"/>
    <w:rsid w:val="00262202"/>
    <w:rsid w:val="00262911"/>
    <w:rsid w:val="00264721"/>
    <w:rsid w:val="00264D86"/>
    <w:rsid w:val="0026673E"/>
    <w:rsid w:val="00266B0F"/>
    <w:rsid w:val="00266F23"/>
    <w:rsid w:val="002678F9"/>
    <w:rsid w:val="00270200"/>
    <w:rsid w:val="00270D7C"/>
    <w:rsid w:val="002713ED"/>
    <w:rsid w:val="002716E7"/>
    <w:rsid w:val="0027178C"/>
    <w:rsid w:val="00272428"/>
    <w:rsid w:val="00274433"/>
    <w:rsid w:val="0027460D"/>
    <w:rsid w:val="00274AC4"/>
    <w:rsid w:val="00274EFA"/>
    <w:rsid w:val="002757CE"/>
    <w:rsid w:val="00276029"/>
    <w:rsid w:val="0027691C"/>
    <w:rsid w:val="00280AE6"/>
    <w:rsid w:val="002817D9"/>
    <w:rsid w:val="002821D0"/>
    <w:rsid w:val="002825B8"/>
    <w:rsid w:val="0028342D"/>
    <w:rsid w:val="00283478"/>
    <w:rsid w:val="00283FEB"/>
    <w:rsid w:val="00284BB0"/>
    <w:rsid w:val="00285E55"/>
    <w:rsid w:val="002860EF"/>
    <w:rsid w:val="00291661"/>
    <w:rsid w:val="00291ADB"/>
    <w:rsid w:val="00292981"/>
    <w:rsid w:val="00292AD9"/>
    <w:rsid w:val="00292EB2"/>
    <w:rsid w:val="00295567"/>
    <w:rsid w:val="00295B31"/>
    <w:rsid w:val="00296AE4"/>
    <w:rsid w:val="0029711B"/>
    <w:rsid w:val="00297B3F"/>
    <w:rsid w:val="002A0653"/>
    <w:rsid w:val="002A0CE6"/>
    <w:rsid w:val="002A1394"/>
    <w:rsid w:val="002A2B00"/>
    <w:rsid w:val="002A2F74"/>
    <w:rsid w:val="002A3703"/>
    <w:rsid w:val="002A442C"/>
    <w:rsid w:val="002A45DB"/>
    <w:rsid w:val="002A4D4D"/>
    <w:rsid w:val="002A50D9"/>
    <w:rsid w:val="002A526D"/>
    <w:rsid w:val="002A5E49"/>
    <w:rsid w:val="002A6BBD"/>
    <w:rsid w:val="002A6E76"/>
    <w:rsid w:val="002B18CD"/>
    <w:rsid w:val="002B1A05"/>
    <w:rsid w:val="002B1E6F"/>
    <w:rsid w:val="002B2084"/>
    <w:rsid w:val="002B22C6"/>
    <w:rsid w:val="002B5A71"/>
    <w:rsid w:val="002B5C0D"/>
    <w:rsid w:val="002B5CD4"/>
    <w:rsid w:val="002B66DE"/>
    <w:rsid w:val="002B6DDA"/>
    <w:rsid w:val="002C1813"/>
    <w:rsid w:val="002C3BFA"/>
    <w:rsid w:val="002C5268"/>
    <w:rsid w:val="002C5488"/>
    <w:rsid w:val="002C5531"/>
    <w:rsid w:val="002C7A22"/>
    <w:rsid w:val="002D00A6"/>
    <w:rsid w:val="002D0542"/>
    <w:rsid w:val="002D1E49"/>
    <w:rsid w:val="002D21E4"/>
    <w:rsid w:val="002D24AD"/>
    <w:rsid w:val="002D27BC"/>
    <w:rsid w:val="002D2A0E"/>
    <w:rsid w:val="002D32F3"/>
    <w:rsid w:val="002D3509"/>
    <w:rsid w:val="002D39BF"/>
    <w:rsid w:val="002D3DDC"/>
    <w:rsid w:val="002D4424"/>
    <w:rsid w:val="002D50F1"/>
    <w:rsid w:val="002D7E99"/>
    <w:rsid w:val="002E034B"/>
    <w:rsid w:val="002E0B13"/>
    <w:rsid w:val="002E0E82"/>
    <w:rsid w:val="002E24E8"/>
    <w:rsid w:val="002E3431"/>
    <w:rsid w:val="002E3F29"/>
    <w:rsid w:val="002E71F0"/>
    <w:rsid w:val="002E750D"/>
    <w:rsid w:val="002E752B"/>
    <w:rsid w:val="002E753A"/>
    <w:rsid w:val="002F048D"/>
    <w:rsid w:val="002F27A2"/>
    <w:rsid w:val="002F3207"/>
    <w:rsid w:val="002F3EFF"/>
    <w:rsid w:val="002F592B"/>
    <w:rsid w:val="002F7084"/>
    <w:rsid w:val="00300C4E"/>
    <w:rsid w:val="00300ECA"/>
    <w:rsid w:val="00300F8C"/>
    <w:rsid w:val="00302D55"/>
    <w:rsid w:val="00303589"/>
    <w:rsid w:val="003042B5"/>
    <w:rsid w:val="0030442C"/>
    <w:rsid w:val="00305001"/>
    <w:rsid w:val="003051A4"/>
    <w:rsid w:val="003060E5"/>
    <w:rsid w:val="00306A99"/>
    <w:rsid w:val="00310532"/>
    <w:rsid w:val="0031153F"/>
    <w:rsid w:val="0031157F"/>
    <w:rsid w:val="00312B4D"/>
    <w:rsid w:val="0031304F"/>
    <w:rsid w:val="00313A9A"/>
    <w:rsid w:val="00313BA2"/>
    <w:rsid w:val="00313D28"/>
    <w:rsid w:val="00316D1D"/>
    <w:rsid w:val="00316E46"/>
    <w:rsid w:val="00317ABC"/>
    <w:rsid w:val="003202BB"/>
    <w:rsid w:val="00320C8E"/>
    <w:rsid w:val="00321F95"/>
    <w:rsid w:val="0032223C"/>
    <w:rsid w:val="003224C8"/>
    <w:rsid w:val="00322575"/>
    <w:rsid w:val="0032307F"/>
    <w:rsid w:val="003233DE"/>
    <w:rsid w:val="00325B10"/>
    <w:rsid w:val="00326173"/>
    <w:rsid w:val="00326E85"/>
    <w:rsid w:val="00327186"/>
    <w:rsid w:val="00327910"/>
    <w:rsid w:val="00327F1A"/>
    <w:rsid w:val="00331475"/>
    <w:rsid w:val="00332EBD"/>
    <w:rsid w:val="00333A47"/>
    <w:rsid w:val="00333B21"/>
    <w:rsid w:val="00333E5B"/>
    <w:rsid w:val="00333FC6"/>
    <w:rsid w:val="00334EC5"/>
    <w:rsid w:val="003362A9"/>
    <w:rsid w:val="003379F7"/>
    <w:rsid w:val="00337CCD"/>
    <w:rsid w:val="00337F16"/>
    <w:rsid w:val="00337F95"/>
    <w:rsid w:val="00342465"/>
    <w:rsid w:val="00343C15"/>
    <w:rsid w:val="00343C7F"/>
    <w:rsid w:val="00345B7E"/>
    <w:rsid w:val="00346568"/>
    <w:rsid w:val="00346D9B"/>
    <w:rsid w:val="00350C9E"/>
    <w:rsid w:val="00351226"/>
    <w:rsid w:val="003517CA"/>
    <w:rsid w:val="00351C0B"/>
    <w:rsid w:val="003526D9"/>
    <w:rsid w:val="00353BB1"/>
    <w:rsid w:val="00354323"/>
    <w:rsid w:val="00354A8B"/>
    <w:rsid w:val="00354C80"/>
    <w:rsid w:val="00355777"/>
    <w:rsid w:val="00355F22"/>
    <w:rsid w:val="00356579"/>
    <w:rsid w:val="00356D6F"/>
    <w:rsid w:val="00356EEC"/>
    <w:rsid w:val="00356F8E"/>
    <w:rsid w:val="00357353"/>
    <w:rsid w:val="00361086"/>
    <w:rsid w:val="00361601"/>
    <w:rsid w:val="00361992"/>
    <w:rsid w:val="00361CBD"/>
    <w:rsid w:val="00362425"/>
    <w:rsid w:val="00362CB7"/>
    <w:rsid w:val="00364202"/>
    <w:rsid w:val="00364261"/>
    <w:rsid w:val="003642B8"/>
    <w:rsid w:val="00365119"/>
    <w:rsid w:val="00365530"/>
    <w:rsid w:val="0036624D"/>
    <w:rsid w:val="00366971"/>
    <w:rsid w:val="00366AC6"/>
    <w:rsid w:val="00366C25"/>
    <w:rsid w:val="0036787F"/>
    <w:rsid w:val="00367AAF"/>
    <w:rsid w:val="00367CFE"/>
    <w:rsid w:val="00370022"/>
    <w:rsid w:val="0037063E"/>
    <w:rsid w:val="00370B0C"/>
    <w:rsid w:val="00370B98"/>
    <w:rsid w:val="00370E8B"/>
    <w:rsid w:val="00370F10"/>
    <w:rsid w:val="0037134E"/>
    <w:rsid w:val="00371BCA"/>
    <w:rsid w:val="00371DEB"/>
    <w:rsid w:val="0037714B"/>
    <w:rsid w:val="00377BDC"/>
    <w:rsid w:val="00377FD9"/>
    <w:rsid w:val="00380C46"/>
    <w:rsid w:val="003811B3"/>
    <w:rsid w:val="00381463"/>
    <w:rsid w:val="0038166F"/>
    <w:rsid w:val="00381B19"/>
    <w:rsid w:val="003822D2"/>
    <w:rsid w:val="00382583"/>
    <w:rsid w:val="00383B53"/>
    <w:rsid w:val="00385245"/>
    <w:rsid w:val="0038697E"/>
    <w:rsid w:val="00387032"/>
    <w:rsid w:val="0038706D"/>
    <w:rsid w:val="003878F3"/>
    <w:rsid w:val="00390566"/>
    <w:rsid w:val="0039077F"/>
    <w:rsid w:val="00391579"/>
    <w:rsid w:val="003932B9"/>
    <w:rsid w:val="00393C9D"/>
    <w:rsid w:val="0039454D"/>
    <w:rsid w:val="00395D82"/>
    <w:rsid w:val="0039700B"/>
    <w:rsid w:val="003971CD"/>
    <w:rsid w:val="003975D6"/>
    <w:rsid w:val="003A0CD2"/>
    <w:rsid w:val="003A15F4"/>
    <w:rsid w:val="003A1E81"/>
    <w:rsid w:val="003A2C10"/>
    <w:rsid w:val="003A334D"/>
    <w:rsid w:val="003A3F3F"/>
    <w:rsid w:val="003A54CC"/>
    <w:rsid w:val="003B0080"/>
    <w:rsid w:val="003B15E1"/>
    <w:rsid w:val="003B1C29"/>
    <w:rsid w:val="003B22A5"/>
    <w:rsid w:val="003B353E"/>
    <w:rsid w:val="003B3647"/>
    <w:rsid w:val="003B3B63"/>
    <w:rsid w:val="003B40D4"/>
    <w:rsid w:val="003B4AB7"/>
    <w:rsid w:val="003B630E"/>
    <w:rsid w:val="003B6A34"/>
    <w:rsid w:val="003C0265"/>
    <w:rsid w:val="003C0E64"/>
    <w:rsid w:val="003C1A09"/>
    <w:rsid w:val="003C1D46"/>
    <w:rsid w:val="003C29F9"/>
    <w:rsid w:val="003C3244"/>
    <w:rsid w:val="003C3299"/>
    <w:rsid w:val="003C6443"/>
    <w:rsid w:val="003C79B5"/>
    <w:rsid w:val="003C79CA"/>
    <w:rsid w:val="003D2B12"/>
    <w:rsid w:val="003D2DFB"/>
    <w:rsid w:val="003D49CC"/>
    <w:rsid w:val="003D7B80"/>
    <w:rsid w:val="003E1854"/>
    <w:rsid w:val="003E49B4"/>
    <w:rsid w:val="003E4CDB"/>
    <w:rsid w:val="003E5559"/>
    <w:rsid w:val="003E6AE1"/>
    <w:rsid w:val="003E7887"/>
    <w:rsid w:val="003F1306"/>
    <w:rsid w:val="003F1476"/>
    <w:rsid w:val="003F2773"/>
    <w:rsid w:val="003F3704"/>
    <w:rsid w:val="003F3E95"/>
    <w:rsid w:val="003F4BFE"/>
    <w:rsid w:val="003F4D08"/>
    <w:rsid w:val="003F566F"/>
    <w:rsid w:val="003F5C33"/>
    <w:rsid w:val="003F7E01"/>
    <w:rsid w:val="004007CC"/>
    <w:rsid w:val="00401154"/>
    <w:rsid w:val="004014F2"/>
    <w:rsid w:val="00401806"/>
    <w:rsid w:val="00401CCB"/>
    <w:rsid w:val="0040224E"/>
    <w:rsid w:val="0040331A"/>
    <w:rsid w:val="00404F7C"/>
    <w:rsid w:val="00405BB5"/>
    <w:rsid w:val="00405C1B"/>
    <w:rsid w:val="004116D7"/>
    <w:rsid w:val="004117F2"/>
    <w:rsid w:val="00412F92"/>
    <w:rsid w:val="00413FC9"/>
    <w:rsid w:val="004141A2"/>
    <w:rsid w:val="00414FD4"/>
    <w:rsid w:val="004150DF"/>
    <w:rsid w:val="004162CA"/>
    <w:rsid w:val="004164F4"/>
    <w:rsid w:val="0041719A"/>
    <w:rsid w:val="00417258"/>
    <w:rsid w:val="00417437"/>
    <w:rsid w:val="00417451"/>
    <w:rsid w:val="00417EBC"/>
    <w:rsid w:val="00420040"/>
    <w:rsid w:val="00420B9C"/>
    <w:rsid w:val="004220FA"/>
    <w:rsid w:val="00423C28"/>
    <w:rsid w:val="00423E1A"/>
    <w:rsid w:val="0042444E"/>
    <w:rsid w:val="00424493"/>
    <w:rsid w:val="00426794"/>
    <w:rsid w:val="00427469"/>
    <w:rsid w:val="00430BE1"/>
    <w:rsid w:val="00430CA7"/>
    <w:rsid w:val="00432743"/>
    <w:rsid w:val="0043375D"/>
    <w:rsid w:val="00433AFD"/>
    <w:rsid w:val="004350E8"/>
    <w:rsid w:val="00435419"/>
    <w:rsid w:val="0043686F"/>
    <w:rsid w:val="004370F1"/>
    <w:rsid w:val="00437F6E"/>
    <w:rsid w:val="00440D1A"/>
    <w:rsid w:val="0044128E"/>
    <w:rsid w:val="0044157C"/>
    <w:rsid w:val="00441E24"/>
    <w:rsid w:val="004426C0"/>
    <w:rsid w:val="00443422"/>
    <w:rsid w:val="004438DA"/>
    <w:rsid w:val="00443C83"/>
    <w:rsid w:val="00446544"/>
    <w:rsid w:val="00447DDF"/>
    <w:rsid w:val="004506F5"/>
    <w:rsid w:val="004528A5"/>
    <w:rsid w:val="00453A9E"/>
    <w:rsid w:val="00453E35"/>
    <w:rsid w:val="0045664D"/>
    <w:rsid w:val="00456A92"/>
    <w:rsid w:val="0045705F"/>
    <w:rsid w:val="00457725"/>
    <w:rsid w:val="00457F8F"/>
    <w:rsid w:val="00460E39"/>
    <w:rsid w:val="00461817"/>
    <w:rsid w:val="00462939"/>
    <w:rsid w:val="00462BF2"/>
    <w:rsid w:val="00463051"/>
    <w:rsid w:val="00463230"/>
    <w:rsid w:val="00463785"/>
    <w:rsid w:val="00463927"/>
    <w:rsid w:val="00463AAA"/>
    <w:rsid w:val="00464801"/>
    <w:rsid w:val="00466CA3"/>
    <w:rsid w:val="00467218"/>
    <w:rsid w:val="00467828"/>
    <w:rsid w:val="004719D9"/>
    <w:rsid w:val="00471BDB"/>
    <w:rsid w:val="00472306"/>
    <w:rsid w:val="00473666"/>
    <w:rsid w:val="004736FA"/>
    <w:rsid w:val="0047397F"/>
    <w:rsid w:val="00474772"/>
    <w:rsid w:val="00475531"/>
    <w:rsid w:val="00476F36"/>
    <w:rsid w:val="00481A35"/>
    <w:rsid w:val="004822C1"/>
    <w:rsid w:val="00482EAB"/>
    <w:rsid w:val="00483C9E"/>
    <w:rsid w:val="0049189D"/>
    <w:rsid w:val="00491C55"/>
    <w:rsid w:val="004928BC"/>
    <w:rsid w:val="00494AFC"/>
    <w:rsid w:val="00495CD2"/>
    <w:rsid w:val="004969FA"/>
    <w:rsid w:val="00497CD5"/>
    <w:rsid w:val="00497D75"/>
    <w:rsid w:val="004A0F17"/>
    <w:rsid w:val="004A1881"/>
    <w:rsid w:val="004A2651"/>
    <w:rsid w:val="004A27CE"/>
    <w:rsid w:val="004A306A"/>
    <w:rsid w:val="004A317E"/>
    <w:rsid w:val="004A3428"/>
    <w:rsid w:val="004A344B"/>
    <w:rsid w:val="004A354A"/>
    <w:rsid w:val="004A427F"/>
    <w:rsid w:val="004A53B3"/>
    <w:rsid w:val="004A6673"/>
    <w:rsid w:val="004B042B"/>
    <w:rsid w:val="004B188F"/>
    <w:rsid w:val="004B213E"/>
    <w:rsid w:val="004B3834"/>
    <w:rsid w:val="004B3F95"/>
    <w:rsid w:val="004B5567"/>
    <w:rsid w:val="004C1A62"/>
    <w:rsid w:val="004C1F75"/>
    <w:rsid w:val="004C3883"/>
    <w:rsid w:val="004C3DC8"/>
    <w:rsid w:val="004C49B9"/>
    <w:rsid w:val="004C564D"/>
    <w:rsid w:val="004C6C50"/>
    <w:rsid w:val="004C6C5A"/>
    <w:rsid w:val="004C6FD6"/>
    <w:rsid w:val="004D130A"/>
    <w:rsid w:val="004D204B"/>
    <w:rsid w:val="004D2183"/>
    <w:rsid w:val="004D3F25"/>
    <w:rsid w:val="004D41C6"/>
    <w:rsid w:val="004D4292"/>
    <w:rsid w:val="004D4C3F"/>
    <w:rsid w:val="004D50F3"/>
    <w:rsid w:val="004D6C12"/>
    <w:rsid w:val="004E072E"/>
    <w:rsid w:val="004E5256"/>
    <w:rsid w:val="004E5CE5"/>
    <w:rsid w:val="004E6259"/>
    <w:rsid w:val="004E664B"/>
    <w:rsid w:val="004E6E35"/>
    <w:rsid w:val="004E726C"/>
    <w:rsid w:val="004E795B"/>
    <w:rsid w:val="004F002D"/>
    <w:rsid w:val="004F155B"/>
    <w:rsid w:val="004F1B48"/>
    <w:rsid w:val="004F27BF"/>
    <w:rsid w:val="004F2833"/>
    <w:rsid w:val="004F28B3"/>
    <w:rsid w:val="004F528C"/>
    <w:rsid w:val="004F7009"/>
    <w:rsid w:val="004F7B8C"/>
    <w:rsid w:val="00500171"/>
    <w:rsid w:val="005003F7"/>
    <w:rsid w:val="0050080D"/>
    <w:rsid w:val="00502064"/>
    <w:rsid w:val="005035F0"/>
    <w:rsid w:val="005041E1"/>
    <w:rsid w:val="00504F1A"/>
    <w:rsid w:val="005064F6"/>
    <w:rsid w:val="0051011F"/>
    <w:rsid w:val="00510A3C"/>
    <w:rsid w:val="00510BE0"/>
    <w:rsid w:val="00510DF0"/>
    <w:rsid w:val="005117E3"/>
    <w:rsid w:val="00511E04"/>
    <w:rsid w:val="005145FB"/>
    <w:rsid w:val="00514886"/>
    <w:rsid w:val="00514A2E"/>
    <w:rsid w:val="00517616"/>
    <w:rsid w:val="00517931"/>
    <w:rsid w:val="00517AD3"/>
    <w:rsid w:val="00520F78"/>
    <w:rsid w:val="00521C24"/>
    <w:rsid w:val="005220CC"/>
    <w:rsid w:val="00523402"/>
    <w:rsid w:val="005234AF"/>
    <w:rsid w:val="005239C1"/>
    <w:rsid w:val="00523B34"/>
    <w:rsid w:val="00523B80"/>
    <w:rsid w:val="00523C1C"/>
    <w:rsid w:val="005256B1"/>
    <w:rsid w:val="005268EC"/>
    <w:rsid w:val="00527B5E"/>
    <w:rsid w:val="00527F99"/>
    <w:rsid w:val="00530EE2"/>
    <w:rsid w:val="0053247A"/>
    <w:rsid w:val="00533514"/>
    <w:rsid w:val="00533CA3"/>
    <w:rsid w:val="00533CAC"/>
    <w:rsid w:val="00534603"/>
    <w:rsid w:val="005356B5"/>
    <w:rsid w:val="005357BC"/>
    <w:rsid w:val="00536AC3"/>
    <w:rsid w:val="0053757F"/>
    <w:rsid w:val="005375C1"/>
    <w:rsid w:val="0054076C"/>
    <w:rsid w:val="00542C4F"/>
    <w:rsid w:val="00543B5C"/>
    <w:rsid w:val="005445D1"/>
    <w:rsid w:val="005447E7"/>
    <w:rsid w:val="005469E0"/>
    <w:rsid w:val="00547A22"/>
    <w:rsid w:val="00547B7C"/>
    <w:rsid w:val="00550377"/>
    <w:rsid w:val="005503E1"/>
    <w:rsid w:val="00550669"/>
    <w:rsid w:val="00550933"/>
    <w:rsid w:val="0055195B"/>
    <w:rsid w:val="00551979"/>
    <w:rsid w:val="00551E1B"/>
    <w:rsid w:val="005539A8"/>
    <w:rsid w:val="00553A19"/>
    <w:rsid w:val="00553A98"/>
    <w:rsid w:val="00554952"/>
    <w:rsid w:val="00555F1C"/>
    <w:rsid w:val="00556565"/>
    <w:rsid w:val="00557368"/>
    <w:rsid w:val="00557927"/>
    <w:rsid w:val="005605FF"/>
    <w:rsid w:val="005618E1"/>
    <w:rsid w:val="00561D2F"/>
    <w:rsid w:val="00561DEC"/>
    <w:rsid w:val="005620E1"/>
    <w:rsid w:val="0056240F"/>
    <w:rsid w:val="00562542"/>
    <w:rsid w:val="005630BD"/>
    <w:rsid w:val="0056387C"/>
    <w:rsid w:val="005641A9"/>
    <w:rsid w:val="0056433B"/>
    <w:rsid w:val="00564617"/>
    <w:rsid w:val="00565969"/>
    <w:rsid w:val="00566447"/>
    <w:rsid w:val="005664B3"/>
    <w:rsid w:val="00566513"/>
    <w:rsid w:val="00567657"/>
    <w:rsid w:val="00567F89"/>
    <w:rsid w:val="00570607"/>
    <w:rsid w:val="005712A9"/>
    <w:rsid w:val="00571F94"/>
    <w:rsid w:val="0057219F"/>
    <w:rsid w:val="0057309D"/>
    <w:rsid w:val="00573AF5"/>
    <w:rsid w:val="00574255"/>
    <w:rsid w:val="00576635"/>
    <w:rsid w:val="00576D1F"/>
    <w:rsid w:val="00576F51"/>
    <w:rsid w:val="00576FAB"/>
    <w:rsid w:val="00577526"/>
    <w:rsid w:val="00581219"/>
    <w:rsid w:val="005815A8"/>
    <w:rsid w:val="00581878"/>
    <w:rsid w:val="00582538"/>
    <w:rsid w:val="00583CC5"/>
    <w:rsid w:val="00585648"/>
    <w:rsid w:val="00585F99"/>
    <w:rsid w:val="00586D58"/>
    <w:rsid w:val="00586FF6"/>
    <w:rsid w:val="00587153"/>
    <w:rsid w:val="0059101E"/>
    <w:rsid w:val="005921BD"/>
    <w:rsid w:val="0059258F"/>
    <w:rsid w:val="00592AAF"/>
    <w:rsid w:val="00592B07"/>
    <w:rsid w:val="00593C09"/>
    <w:rsid w:val="00594876"/>
    <w:rsid w:val="005953CC"/>
    <w:rsid w:val="00595418"/>
    <w:rsid w:val="00596426"/>
    <w:rsid w:val="0059698C"/>
    <w:rsid w:val="00596A9A"/>
    <w:rsid w:val="005A04A4"/>
    <w:rsid w:val="005A0F18"/>
    <w:rsid w:val="005A198D"/>
    <w:rsid w:val="005A1A8B"/>
    <w:rsid w:val="005A2C30"/>
    <w:rsid w:val="005A2FE3"/>
    <w:rsid w:val="005A31E8"/>
    <w:rsid w:val="005A4468"/>
    <w:rsid w:val="005A4496"/>
    <w:rsid w:val="005A4795"/>
    <w:rsid w:val="005A4B32"/>
    <w:rsid w:val="005A4F4C"/>
    <w:rsid w:val="005A4FD0"/>
    <w:rsid w:val="005A588E"/>
    <w:rsid w:val="005A64DC"/>
    <w:rsid w:val="005A6F73"/>
    <w:rsid w:val="005B0ECE"/>
    <w:rsid w:val="005B35F1"/>
    <w:rsid w:val="005B3644"/>
    <w:rsid w:val="005B395C"/>
    <w:rsid w:val="005B40AF"/>
    <w:rsid w:val="005B4219"/>
    <w:rsid w:val="005B4A95"/>
    <w:rsid w:val="005B6F22"/>
    <w:rsid w:val="005C04E9"/>
    <w:rsid w:val="005C0893"/>
    <w:rsid w:val="005C0A9E"/>
    <w:rsid w:val="005C2EC5"/>
    <w:rsid w:val="005C2F8C"/>
    <w:rsid w:val="005C41F3"/>
    <w:rsid w:val="005C4B30"/>
    <w:rsid w:val="005C5068"/>
    <w:rsid w:val="005C53A4"/>
    <w:rsid w:val="005C5AC4"/>
    <w:rsid w:val="005C63AF"/>
    <w:rsid w:val="005C67A1"/>
    <w:rsid w:val="005C774B"/>
    <w:rsid w:val="005D05EC"/>
    <w:rsid w:val="005D153E"/>
    <w:rsid w:val="005D3639"/>
    <w:rsid w:val="005D4A0D"/>
    <w:rsid w:val="005D4E89"/>
    <w:rsid w:val="005D5AB6"/>
    <w:rsid w:val="005D5D34"/>
    <w:rsid w:val="005D67AE"/>
    <w:rsid w:val="005D681A"/>
    <w:rsid w:val="005D78BC"/>
    <w:rsid w:val="005E0474"/>
    <w:rsid w:val="005E0803"/>
    <w:rsid w:val="005E1A8E"/>
    <w:rsid w:val="005E1C3D"/>
    <w:rsid w:val="005E3CB9"/>
    <w:rsid w:val="005E4BAB"/>
    <w:rsid w:val="005E5BEE"/>
    <w:rsid w:val="005E5FFF"/>
    <w:rsid w:val="005E65DC"/>
    <w:rsid w:val="005E6E42"/>
    <w:rsid w:val="005F146D"/>
    <w:rsid w:val="005F1C57"/>
    <w:rsid w:val="005F20F7"/>
    <w:rsid w:val="005F2BD7"/>
    <w:rsid w:val="005F305D"/>
    <w:rsid w:val="005F36C0"/>
    <w:rsid w:val="005F3E09"/>
    <w:rsid w:val="005F6146"/>
    <w:rsid w:val="005F6C4F"/>
    <w:rsid w:val="005F6CD3"/>
    <w:rsid w:val="00600375"/>
    <w:rsid w:val="00601032"/>
    <w:rsid w:val="0060171A"/>
    <w:rsid w:val="00601989"/>
    <w:rsid w:val="006024E9"/>
    <w:rsid w:val="006043B7"/>
    <w:rsid w:val="00604AEB"/>
    <w:rsid w:val="00604D7F"/>
    <w:rsid w:val="0060611E"/>
    <w:rsid w:val="0061012E"/>
    <w:rsid w:val="0061217D"/>
    <w:rsid w:val="00612E70"/>
    <w:rsid w:val="00613320"/>
    <w:rsid w:val="00613690"/>
    <w:rsid w:val="00613E59"/>
    <w:rsid w:val="00614378"/>
    <w:rsid w:val="006150FF"/>
    <w:rsid w:val="006159EC"/>
    <w:rsid w:val="00615FED"/>
    <w:rsid w:val="00617022"/>
    <w:rsid w:val="00617E14"/>
    <w:rsid w:val="006200CD"/>
    <w:rsid w:val="0062051A"/>
    <w:rsid w:val="00620938"/>
    <w:rsid w:val="00620BDD"/>
    <w:rsid w:val="00620C89"/>
    <w:rsid w:val="00620DD1"/>
    <w:rsid w:val="00622283"/>
    <w:rsid w:val="006225B1"/>
    <w:rsid w:val="00623E43"/>
    <w:rsid w:val="00626348"/>
    <w:rsid w:val="00627152"/>
    <w:rsid w:val="00627FD8"/>
    <w:rsid w:val="006306FE"/>
    <w:rsid w:val="00630F5B"/>
    <w:rsid w:val="00632111"/>
    <w:rsid w:val="00632D97"/>
    <w:rsid w:val="00632F0A"/>
    <w:rsid w:val="006332DF"/>
    <w:rsid w:val="006355C7"/>
    <w:rsid w:val="006360F7"/>
    <w:rsid w:val="00642325"/>
    <w:rsid w:val="00643458"/>
    <w:rsid w:val="006463DE"/>
    <w:rsid w:val="00646529"/>
    <w:rsid w:val="00651D06"/>
    <w:rsid w:val="00652EEE"/>
    <w:rsid w:val="00654192"/>
    <w:rsid w:val="00654E51"/>
    <w:rsid w:val="0065589A"/>
    <w:rsid w:val="006558FA"/>
    <w:rsid w:val="0065607E"/>
    <w:rsid w:val="00663016"/>
    <w:rsid w:val="00663B32"/>
    <w:rsid w:val="00663E35"/>
    <w:rsid w:val="0066422B"/>
    <w:rsid w:val="00664642"/>
    <w:rsid w:val="006649AF"/>
    <w:rsid w:val="00664A03"/>
    <w:rsid w:val="006652D7"/>
    <w:rsid w:val="00666220"/>
    <w:rsid w:val="00667713"/>
    <w:rsid w:val="006678FA"/>
    <w:rsid w:val="006705B0"/>
    <w:rsid w:val="00671686"/>
    <w:rsid w:val="00672149"/>
    <w:rsid w:val="00672A5B"/>
    <w:rsid w:val="00672DDE"/>
    <w:rsid w:val="00673160"/>
    <w:rsid w:val="00673461"/>
    <w:rsid w:val="006764E3"/>
    <w:rsid w:val="0067682A"/>
    <w:rsid w:val="0067764F"/>
    <w:rsid w:val="006807EB"/>
    <w:rsid w:val="0068246C"/>
    <w:rsid w:val="0068258B"/>
    <w:rsid w:val="00682E56"/>
    <w:rsid w:val="006834C1"/>
    <w:rsid w:val="006836C7"/>
    <w:rsid w:val="00683E03"/>
    <w:rsid w:val="006845BB"/>
    <w:rsid w:val="006868EA"/>
    <w:rsid w:val="0069098C"/>
    <w:rsid w:val="00690BA8"/>
    <w:rsid w:val="00691CE0"/>
    <w:rsid w:val="00692792"/>
    <w:rsid w:val="0069548C"/>
    <w:rsid w:val="006967CC"/>
    <w:rsid w:val="006968CF"/>
    <w:rsid w:val="00696F6D"/>
    <w:rsid w:val="006A10AA"/>
    <w:rsid w:val="006A1197"/>
    <w:rsid w:val="006A12DE"/>
    <w:rsid w:val="006A1CA5"/>
    <w:rsid w:val="006A1F7F"/>
    <w:rsid w:val="006A2EC2"/>
    <w:rsid w:val="006A3CCC"/>
    <w:rsid w:val="006A477C"/>
    <w:rsid w:val="006A6411"/>
    <w:rsid w:val="006A6A48"/>
    <w:rsid w:val="006A6AA7"/>
    <w:rsid w:val="006A7685"/>
    <w:rsid w:val="006A7C90"/>
    <w:rsid w:val="006B03DC"/>
    <w:rsid w:val="006B14AC"/>
    <w:rsid w:val="006B1B55"/>
    <w:rsid w:val="006B24A0"/>
    <w:rsid w:val="006B285A"/>
    <w:rsid w:val="006B4AD0"/>
    <w:rsid w:val="006B4CFD"/>
    <w:rsid w:val="006B6158"/>
    <w:rsid w:val="006B6672"/>
    <w:rsid w:val="006B6D44"/>
    <w:rsid w:val="006C0DD8"/>
    <w:rsid w:val="006C14BD"/>
    <w:rsid w:val="006C1657"/>
    <w:rsid w:val="006C2434"/>
    <w:rsid w:val="006C41B7"/>
    <w:rsid w:val="006C4312"/>
    <w:rsid w:val="006C5C27"/>
    <w:rsid w:val="006D01A9"/>
    <w:rsid w:val="006D2068"/>
    <w:rsid w:val="006D31CA"/>
    <w:rsid w:val="006D3978"/>
    <w:rsid w:val="006D3A06"/>
    <w:rsid w:val="006D4201"/>
    <w:rsid w:val="006D4459"/>
    <w:rsid w:val="006D4C5C"/>
    <w:rsid w:val="006D4E69"/>
    <w:rsid w:val="006D53B6"/>
    <w:rsid w:val="006D5764"/>
    <w:rsid w:val="006D5F88"/>
    <w:rsid w:val="006D6152"/>
    <w:rsid w:val="006D7163"/>
    <w:rsid w:val="006D7250"/>
    <w:rsid w:val="006E02DE"/>
    <w:rsid w:val="006E0C72"/>
    <w:rsid w:val="006E14BE"/>
    <w:rsid w:val="006E1633"/>
    <w:rsid w:val="006E26F8"/>
    <w:rsid w:val="006E3F66"/>
    <w:rsid w:val="006E551A"/>
    <w:rsid w:val="006E5A17"/>
    <w:rsid w:val="006E7517"/>
    <w:rsid w:val="006E7812"/>
    <w:rsid w:val="006E7E9B"/>
    <w:rsid w:val="006F0047"/>
    <w:rsid w:val="006F054E"/>
    <w:rsid w:val="006F0E73"/>
    <w:rsid w:val="006F0F21"/>
    <w:rsid w:val="006F16F1"/>
    <w:rsid w:val="006F63DD"/>
    <w:rsid w:val="006F733A"/>
    <w:rsid w:val="006F7D12"/>
    <w:rsid w:val="007003F5"/>
    <w:rsid w:val="00700833"/>
    <w:rsid w:val="00700C19"/>
    <w:rsid w:val="0070333D"/>
    <w:rsid w:val="007038C2"/>
    <w:rsid w:val="007040BC"/>
    <w:rsid w:val="0070413C"/>
    <w:rsid w:val="0070456C"/>
    <w:rsid w:val="007048AF"/>
    <w:rsid w:val="0070494C"/>
    <w:rsid w:val="00704F5B"/>
    <w:rsid w:val="00705BEA"/>
    <w:rsid w:val="00705C36"/>
    <w:rsid w:val="007068B7"/>
    <w:rsid w:val="00706C33"/>
    <w:rsid w:val="00707EA6"/>
    <w:rsid w:val="007107C2"/>
    <w:rsid w:val="007115BF"/>
    <w:rsid w:val="007117E6"/>
    <w:rsid w:val="00711BFC"/>
    <w:rsid w:val="0071298E"/>
    <w:rsid w:val="007129E8"/>
    <w:rsid w:val="00712EF4"/>
    <w:rsid w:val="00713442"/>
    <w:rsid w:val="007160D0"/>
    <w:rsid w:val="00716170"/>
    <w:rsid w:val="007163F4"/>
    <w:rsid w:val="00720359"/>
    <w:rsid w:val="00722586"/>
    <w:rsid w:val="0072309C"/>
    <w:rsid w:val="00724855"/>
    <w:rsid w:val="00724C04"/>
    <w:rsid w:val="0072563F"/>
    <w:rsid w:val="00725966"/>
    <w:rsid w:val="00725FA3"/>
    <w:rsid w:val="00726621"/>
    <w:rsid w:val="00730989"/>
    <w:rsid w:val="00730DD1"/>
    <w:rsid w:val="007314BA"/>
    <w:rsid w:val="00731835"/>
    <w:rsid w:val="00731CC1"/>
    <w:rsid w:val="0073330B"/>
    <w:rsid w:val="00733311"/>
    <w:rsid w:val="007349BA"/>
    <w:rsid w:val="00734FBF"/>
    <w:rsid w:val="0073526B"/>
    <w:rsid w:val="007356EB"/>
    <w:rsid w:val="00736117"/>
    <w:rsid w:val="00736311"/>
    <w:rsid w:val="00737B9C"/>
    <w:rsid w:val="00742E51"/>
    <w:rsid w:val="00746106"/>
    <w:rsid w:val="00746D08"/>
    <w:rsid w:val="007478CE"/>
    <w:rsid w:val="00751063"/>
    <w:rsid w:val="0075150F"/>
    <w:rsid w:val="00751BDE"/>
    <w:rsid w:val="00751BFA"/>
    <w:rsid w:val="0075207C"/>
    <w:rsid w:val="00752487"/>
    <w:rsid w:val="00752C33"/>
    <w:rsid w:val="00754028"/>
    <w:rsid w:val="00754B53"/>
    <w:rsid w:val="00755573"/>
    <w:rsid w:val="00757CFD"/>
    <w:rsid w:val="007628B7"/>
    <w:rsid w:val="00762A31"/>
    <w:rsid w:val="00764087"/>
    <w:rsid w:val="00766888"/>
    <w:rsid w:val="00767CDE"/>
    <w:rsid w:val="007701F1"/>
    <w:rsid w:val="007706D4"/>
    <w:rsid w:val="00770FA9"/>
    <w:rsid w:val="00772962"/>
    <w:rsid w:val="00773CBF"/>
    <w:rsid w:val="00774FDA"/>
    <w:rsid w:val="007757BB"/>
    <w:rsid w:val="00775C28"/>
    <w:rsid w:val="00777342"/>
    <w:rsid w:val="007774E4"/>
    <w:rsid w:val="00777B40"/>
    <w:rsid w:val="007811CF"/>
    <w:rsid w:val="00782BED"/>
    <w:rsid w:val="00782F8A"/>
    <w:rsid w:val="007832C0"/>
    <w:rsid w:val="00784DA3"/>
    <w:rsid w:val="007858EA"/>
    <w:rsid w:val="00785EB4"/>
    <w:rsid w:val="00786D11"/>
    <w:rsid w:val="00787607"/>
    <w:rsid w:val="007879D5"/>
    <w:rsid w:val="00790160"/>
    <w:rsid w:val="00791220"/>
    <w:rsid w:val="007917D8"/>
    <w:rsid w:val="007921FE"/>
    <w:rsid w:val="00793D70"/>
    <w:rsid w:val="00794F55"/>
    <w:rsid w:val="0079676F"/>
    <w:rsid w:val="00797D4B"/>
    <w:rsid w:val="007A393B"/>
    <w:rsid w:val="007A4498"/>
    <w:rsid w:val="007A49C9"/>
    <w:rsid w:val="007A507B"/>
    <w:rsid w:val="007A54EE"/>
    <w:rsid w:val="007A6955"/>
    <w:rsid w:val="007A6B46"/>
    <w:rsid w:val="007A6E52"/>
    <w:rsid w:val="007A6FBF"/>
    <w:rsid w:val="007A7118"/>
    <w:rsid w:val="007A74AD"/>
    <w:rsid w:val="007B15D2"/>
    <w:rsid w:val="007B1718"/>
    <w:rsid w:val="007B1D89"/>
    <w:rsid w:val="007B235C"/>
    <w:rsid w:val="007B251C"/>
    <w:rsid w:val="007B2666"/>
    <w:rsid w:val="007B2866"/>
    <w:rsid w:val="007B2AF3"/>
    <w:rsid w:val="007B2F9A"/>
    <w:rsid w:val="007B3C38"/>
    <w:rsid w:val="007B3C47"/>
    <w:rsid w:val="007B499D"/>
    <w:rsid w:val="007B6C8D"/>
    <w:rsid w:val="007C029F"/>
    <w:rsid w:val="007C0599"/>
    <w:rsid w:val="007C123A"/>
    <w:rsid w:val="007C14BB"/>
    <w:rsid w:val="007C1A21"/>
    <w:rsid w:val="007C2227"/>
    <w:rsid w:val="007C356D"/>
    <w:rsid w:val="007C4221"/>
    <w:rsid w:val="007C472E"/>
    <w:rsid w:val="007C4753"/>
    <w:rsid w:val="007C662C"/>
    <w:rsid w:val="007C7A9D"/>
    <w:rsid w:val="007D0A01"/>
    <w:rsid w:val="007D0A43"/>
    <w:rsid w:val="007D0E2C"/>
    <w:rsid w:val="007D1EF4"/>
    <w:rsid w:val="007D3D08"/>
    <w:rsid w:val="007D405A"/>
    <w:rsid w:val="007D4932"/>
    <w:rsid w:val="007D6ADE"/>
    <w:rsid w:val="007D749E"/>
    <w:rsid w:val="007E0804"/>
    <w:rsid w:val="007E45AA"/>
    <w:rsid w:val="007E4B67"/>
    <w:rsid w:val="007E716B"/>
    <w:rsid w:val="007F08B4"/>
    <w:rsid w:val="007F1505"/>
    <w:rsid w:val="007F1D76"/>
    <w:rsid w:val="007F25A7"/>
    <w:rsid w:val="007F25FB"/>
    <w:rsid w:val="007F34B8"/>
    <w:rsid w:val="007F51C7"/>
    <w:rsid w:val="007F73A2"/>
    <w:rsid w:val="007F7509"/>
    <w:rsid w:val="00800726"/>
    <w:rsid w:val="008022D2"/>
    <w:rsid w:val="00802841"/>
    <w:rsid w:val="00802C59"/>
    <w:rsid w:val="00802CCA"/>
    <w:rsid w:val="00803240"/>
    <w:rsid w:val="00804023"/>
    <w:rsid w:val="008047A0"/>
    <w:rsid w:val="00804A5F"/>
    <w:rsid w:val="00805A4A"/>
    <w:rsid w:val="0080771E"/>
    <w:rsid w:val="008107B2"/>
    <w:rsid w:val="00811FBA"/>
    <w:rsid w:val="00813F01"/>
    <w:rsid w:val="00813F32"/>
    <w:rsid w:val="00814098"/>
    <w:rsid w:val="008146DD"/>
    <w:rsid w:val="00814B51"/>
    <w:rsid w:val="00816C42"/>
    <w:rsid w:val="0082012D"/>
    <w:rsid w:val="00820A5D"/>
    <w:rsid w:val="00820EAA"/>
    <w:rsid w:val="00821AD3"/>
    <w:rsid w:val="00823181"/>
    <w:rsid w:val="0082411A"/>
    <w:rsid w:val="00824321"/>
    <w:rsid w:val="0082532E"/>
    <w:rsid w:val="00826E66"/>
    <w:rsid w:val="00830304"/>
    <w:rsid w:val="00830E1E"/>
    <w:rsid w:val="00832E93"/>
    <w:rsid w:val="008334BB"/>
    <w:rsid w:val="008336D8"/>
    <w:rsid w:val="008340A0"/>
    <w:rsid w:val="00834F08"/>
    <w:rsid w:val="00835901"/>
    <w:rsid w:val="008374C1"/>
    <w:rsid w:val="008402B7"/>
    <w:rsid w:val="00840C96"/>
    <w:rsid w:val="00842578"/>
    <w:rsid w:val="00842993"/>
    <w:rsid w:val="00842A83"/>
    <w:rsid w:val="008441A0"/>
    <w:rsid w:val="00844909"/>
    <w:rsid w:val="008450EA"/>
    <w:rsid w:val="008465EB"/>
    <w:rsid w:val="00846638"/>
    <w:rsid w:val="00847AAF"/>
    <w:rsid w:val="00851C92"/>
    <w:rsid w:val="00855A32"/>
    <w:rsid w:val="00856FF0"/>
    <w:rsid w:val="00862DAE"/>
    <w:rsid w:val="00864241"/>
    <w:rsid w:val="00864433"/>
    <w:rsid w:val="00871377"/>
    <w:rsid w:val="00872408"/>
    <w:rsid w:val="008731F7"/>
    <w:rsid w:val="00873A94"/>
    <w:rsid w:val="008745F6"/>
    <w:rsid w:val="00875615"/>
    <w:rsid w:val="00875EBD"/>
    <w:rsid w:val="00880895"/>
    <w:rsid w:val="00880B81"/>
    <w:rsid w:val="008832FB"/>
    <w:rsid w:val="0088413A"/>
    <w:rsid w:val="00884405"/>
    <w:rsid w:val="00885489"/>
    <w:rsid w:val="00885CD5"/>
    <w:rsid w:val="00885ECA"/>
    <w:rsid w:val="008873DB"/>
    <w:rsid w:val="00887EC0"/>
    <w:rsid w:val="00890C0A"/>
    <w:rsid w:val="00890E2F"/>
    <w:rsid w:val="00891698"/>
    <w:rsid w:val="00891E25"/>
    <w:rsid w:val="00894DA3"/>
    <w:rsid w:val="00894DAE"/>
    <w:rsid w:val="00894E58"/>
    <w:rsid w:val="00895806"/>
    <w:rsid w:val="0089698C"/>
    <w:rsid w:val="008969CA"/>
    <w:rsid w:val="00897759"/>
    <w:rsid w:val="008A067C"/>
    <w:rsid w:val="008A0D88"/>
    <w:rsid w:val="008A1054"/>
    <w:rsid w:val="008A12E9"/>
    <w:rsid w:val="008A2442"/>
    <w:rsid w:val="008A274A"/>
    <w:rsid w:val="008A3250"/>
    <w:rsid w:val="008A4AB4"/>
    <w:rsid w:val="008A6A58"/>
    <w:rsid w:val="008A6C38"/>
    <w:rsid w:val="008A6C5E"/>
    <w:rsid w:val="008A7A92"/>
    <w:rsid w:val="008B1C5E"/>
    <w:rsid w:val="008B43EB"/>
    <w:rsid w:val="008B4CEF"/>
    <w:rsid w:val="008B6D99"/>
    <w:rsid w:val="008B6F7B"/>
    <w:rsid w:val="008B7240"/>
    <w:rsid w:val="008B7949"/>
    <w:rsid w:val="008B7CAF"/>
    <w:rsid w:val="008C01AB"/>
    <w:rsid w:val="008C1BA4"/>
    <w:rsid w:val="008C2257"/>
    <w:rsid w:val="008C2367"/>
    <w:rsid w:val="008C37BC"/>
    <w:rsid w:val="008C3F97"/>
    <w:rsid w:val="008C6682"/>
    <w:rsid w:val="008C70DC"/>
    <w:rsid w:val="008C7676"/>
    <w:rsid w:val="008D111B"/>
    <w:rsid w:val="008D20DE"/>
    <w:rsid w:val="008D2551"/>
    <w:rsid w:val="008D30F2"/>
    <w:rsid w:val="008D3534"/>
    <w:rsid w:val="008D370B"/>
    <w:rsid w:val="008D42BC"/>
    <w:rsid w:val="008D4A54"/>
    <w:rsid w:val="008D59AA"/>
    <w:rsid w:val="008D5FF4"/>
    <w:rsid w:val="008D68EB"/>
    <w:rsid w:val="008D73A1"/>
    <w:rsid w:val="008D7B37"/>
    <w:rsid w:val="008E0D1B"/>
    <w:rsid w:val="008E17D7"/>
    <w:rsid w:val="008E1C5F"/>
    <w:rsid w:val="008E2005"/>
    <w:rsid w:val="008E2021"/>
    <w:rsid w:val="008E2A34"/>
    <w:rsid w:val="008E416D"/>
    <w:rsid w:val="008E5DA1"/>
    <w:rsid w:val="008E79D3"/>
    <w:rsid w:val="008E7EFE"/>
    <w:rsid w:val="008F1B67"/>
    <w:rsid w:val="008F1DDC"/>
    <w:rsid w:val="008F22FE"/>
    <w:rsid w:val="008F37DD"/>
    <w:rsid w:val="008F4DA0"/>
    <w:rsid w:val="008F7820"/>
    <w:rsid w:val="008F7926"/>
    <w:rsid w:val="008F79F5"/>
    <w:rsid w:val="00900B5B"/>
    <w:rsid w:val="0090180C"/>
    <w:rsid w:val="00901FD3"/>
    <w:rsid w:val="00902870"/>
    <w:rsid w:val="0090385C"/>
    <w:rsid w:val="009040BC"/>
    <w:rsid w:val="009046F6"/>
    <w:rsid w:val="00905056"/>
    <w:rsid w:val="00905D20"/>
    <w:rsid w:val="0090618F"/>
    <w:rsid w:val="00906BB8"/>
    <w:rsid w:val="00906BBB"/>
    <w:rsid w:val="00906BF5"/>
    <w:rsid w:val="00907873"/>
    <w:rsid w:val="009101FC"/>
    <w:rsid w:val="009104DD"/>
    <w:rsid w:val="00910F0E"/>
    <w:rsid w:val="009132AB"/>
    <w:rsid w:val="009135B6"/>
    <w:rsid w:val="009144F9"/>
    <w:rsid w:val="00914674"/>
    <w:rsid w:val="009150EC"/>
    <w:rsid w:val="00916056"/>
    <w:rsid w:val="009164AD"/>
    <w:rsid w:val="00920183"/>
    <w:rsid w:val="0092104A"/>
    <w:rsid w:val="009216B4"/>
    <w:rsid w:val="009222C7"/>
    <w:rsid w:val="009228D8"/>
    <w:rsid w:val="009235C9"/>
    <w:rsid w:val="00925460"/>
    <w:rsid w:val="009257C4"/>
    <w:rsid w:val="00925874"/>
    <w:rsid w:val="00925AF3"/>
    <w:rsid w:val="00926290"/>
    <w:rsid w:val="00926478"/>
    <w:rsid w:val="00926AE3"/>
    <w:rsid w:val="00927577"/>
    <w:rsid w:val="0092768F"/>
    <w:rsid w:val="00927706"/>
    <w:rsid w:val="00927AC1"/>
    <w:rsid w:val="00930CB7"/>
    <w:rsid w:val="00930D03"/>
    <w:rsid w:val="00930FDD"/>
    <w:rsid w:val="009313D0"/>
    <w:rsid w:val="0093277B"/>
    <w:rsid w:val="00932E50"/>
    <w:rsid w:val="0093399B"/>
    <w:rsid w:val="0093446E"/>
    <w:rsid w:val="00934577"/>
    <w:rsid w:val="009355B6"/>
    <w:rsid w:val="00935635"/>
    <w:rsid w:val="00935BA5"/>
    <w:rsid w:val="00936E31"/>
    <w:rsid w:val="009372C7"/>
    <w:rsid w:val="009415FE"/>
    <w:rsid w:val="00941AC6"/>
    <w:rsid w:val="00941C1E"/>
    <w:rsid w:val="0094201F"/>
    <w:rsid w:val="0094208E"/>
    <w:rsid w:val="009423B7"/>
    <w:rsid w:val="00942A95"/>
    <w:rsid w:val="0094309D"/>
    <w:rsid w:val="00945AF0"/>
    <w:rsid w:val="00945CA0"/>
    <w:rsid w:val="009461E4"/>
    <w:rsid w:val="00950721"/>
    <w:rsid w:val="00950C8B"/>
    <w:rsid w:val="00951477"/>
    <w:rsid w:val="009519E7"/>
    <w:rsid w:val="00952235"/>
    <w:rsid w:val="00955FE0"/>
    <w:rsid w:val="00956863"/>
    <w:rsid w:val="009621A2"/>
    <w:rsid w:val="00962A55"/>
    <w:rsid w:val="00963192"/>
    <w:rsid w:val="009638E3"/>
    <w:rsid w:val="00965AB4"/>
    <w:rsid w:val="00966DF9"/>
    <w:rsid w:val="00966E73"/>
    <w:rsid w:val="009708B5"/>
    <w:rsid w:val="009709CC"/>
    <w:rsid w:val="00973B5E"/>
    <w:rsid w:val="00973BC5"/>
    <w:rsid w:val="00973F85"/>
    <w:rsid w:val="009747BE"/>
    <w:rsid w:val="009748D5"/>
    <w:rsid w:val="00977042"/>
    <w:rsid w:val="0097736E"/>
    <w:rsid w:val="00977564"/>
    <w:rsid w:val="00980125"/>
    <w:rsid w:val="0098048F"/>
    <w:rsid w:val="00981E8B"/>
    <w:rsid w:val="00982AB1"/>
    <w:rsid w:val="00983952"/>
    <w:rsid w:val="00983C30"/>
    <w:rsid w:val="00983E6E"/>
    <w:rsid w:val="00985468"/>
    <w:rsid w:val="00986247"/>
    <w:rsid w:val="009904E6"/>
    <w:rsid w:val="009928DA"/>
    <w:rsid w:val="00992A53"/>
    <w:rsid w:val="009938C1"/>
    <w:rsid w:val="009948CC"/>
    <w:rsid w:val="0099624D"/>
    <w:rsid w:val="00996B7B"/>
    <w:rsid w:val="00996DE7"/>
    <w:rsid w:val="009A30AE"/>
    <w:rsid w:val="009A3220"/>
    <w:rsid w:val="009A3573"/>
    <w:rsid w:val="009A456E"/>
    <w:rsid w:val="009A4D73"/>
    <w:rsid w:val="009A4FE9"/>
    <w:rsid w:val="009A7214"/>
    <w:rsid w:val="009B0185"/>
    <w:rsid w:val="009B1158"/>
    <w:rsid w:val="009B1590"/>
    <w:rsid w:val="009B191F"/>
    <w:rsid w:val="009B1EE4"/>
    <w:rsid w:val="009B3BA4"/>
    <w:rsid w:val="009B4C46"/>
    <w:rsid w:val="009B5151"/>
    <w:rsid w:val="009B6ACC"/>
    <w:rsid w:val="009B6D1B"/>
    <w:rsid w:val="009B704E"/>
    <w:rsid w:val="009B7913"/>
    <w:rsid w:val="009B7E4C"/>
    <w:rsid w:val="009C0479"/>
    <w:rsid w:val="009C160E"/>
    <w:rsid w:val="009C26D4"/>
    <w:rsid w:val="009C27C1"/>
    <w:rsid w:val="009C2CD5"/>
    <w:rsid w:val="009C2E64"/>
    <w:rsid w:val="009C3034"/>
    <w:rsid w:val="009C336B"/>
    <w:rsid w:val="009C65A4"/>
    <w:rsid w:val="009C7AAE"/>
    <w:rsid w:val="009D0511"/>
    <w:rsid w:val="009D1103"/>
    <w:rsid w:val="009D19C5"/>
    <w:rsid w:val="009D22BA"/>
    <w:rsid w:val="009D241A"/>
    <w:rsid w:val="009D2503"/>
    <w:rsid w:val="009D4C39"/>
    <w:rsid w:val="009D5E7F"/>
    <w:rsid w:val="009D67A4"/>
    <w:rsid w:val="009D74B2"/>
    <w:rsid w:val="009E0081"/>
    <w:rsid w:val="009E1924"/>
    <w:rsid w:val="009E2E0A"/>
    <w:rsid w:val="009E343A"/>
    <w:rsid w:val="009E3FA1"/>
    <w:rsid w:val="009E4FED"/>
    <w:rsid w:val="009E51EF"/>
    <w:rsid w:val="009E58E3"/>
    <w:rsid w:val="009E5BBE"/>
    <w:rsid w:val="009E69F3"/>
    <w:rsid w:val="009E6CD3"/>
    <w:rsid w:val="009E78A0"/>
    <w:rsid w:val="009F027B"/>
    <w:rsid w:val="009F088B"/>
    <w:rsid w:val="009F129D"/>
    <w:rsid w:val="009F3E05"/>
    <w:rsid w:val="009F458B"/>
    <w:rsid w:val="009F46E6"/>
    <w:rsid w:val="009F603B"/>
    <w:rsid w:val="009F6337"/>
    <w:rsid w:val="009F6423"/>
    <w:rsid w:val="009F6645"/>
    <w:rsid w:val="009F7A83"/>
    <w:rsid w:val="00A01536"/>
    <w:rsid w:val="00A042C4"/>
    <w:rsid w:val="00A04671"/>
    <w:rsid w:val="00A04CCC"/>
    <w:rsid w:val="00A05D7D"/>
    <w:rsid w:val="00A068A1"/>
    <w:rsid w:val="00A07F09"/>
    <w:rsid w:val="00A07F0E"/>
    <w:rsid w:val="00A13C16"/>
    <w:rsid w:val="00A1407F"/>
    <w:rsid w:val="00A154C1"/>
    <w:rsid w:val="00A158B3"/>
    <w:rsid w:val="00A15F38"/>
    <w:rsid w:val="00A1609E"/>
    <w:rsid w:val="00A164C0"/>
    <w:rsid w:val="00A165EC"/>
    <w:rsid w:val="00A17885"/>
    <w:rsid w:val="00A207A8"/>
    <w:rsid w:val="00A20973"/>
    <w:rsid w:val="00A20B5F"/>
    <w:rsid w:val="00A21D81"/>
    <w:rsid w:val="00A22B41"/>
    <w:rsid w:val="00A22CC6"/>
    <w:rsid w:val="00A23FB8"/>
    <w:rsid w:val="00A25D2B"/>
    <w:rsid w:val="00A32180"/>
    <w:rsid w:val="00A325E7"/>
    <w:rsid w:val="00A32938"/>
    <w:rsid w:val="00A33204"/>
    <w:rsid w:val="00A34849"/>
    <w:rsid w:val="00A35080"/>
    <w:rsid w:val="00A3660A"/>
    <w:rsid w:val="00A40869"/>
    <w:rsid w:val="00A4172C"/>
    <w:rsid w:val="00A42D64"/>
    <w:rsid w:val="00A433D3"/>
    <w:rsid w:val="00A4371F"/>
    <w:rsid w:val="00A43C6E"/>
    <w:rsid w:val="00A44113"/>
    <w:rsid w:val="00A4575A"/>
    <w:rsid w:val="00A46BAA"/>
    <w:rsid w:val="00A46E7D"/>
    <w:rsid w:val="00A501AC"/>
    <w:rsid w:val="00A502B1"/>
    <w:rsid w:val="00A507CF"/>
    <w:rsid w:val="00A5170F"/>
    <w:rsid w:val="00A52121"/>
    <w:rsid w:val="00A5329E"/>
    <w:rsid w:val="00A53DBE"/>
    <w:rsid w:val="00A53EEC"/>
    <w:rsid w:val="00A548D7"/>
    <w:rsid w:val="00A55618"/>
    <w:rsid w:val="00A56691"/>
    <w:rsid w:val="00A568F4"/>
    <w:rsid w:val="00A57378"/>
    <w:rsid w:val="00A60322"/>
    <w:rsid w:val="00A6092C"/>
    <w:rsid w:val="00A60FE6"/>
    <w:rsid w:val="00A636B3"/>
    <w:rsid w:val="00A63E8A"/>
    <w:rsid w:val="00A63F2E"/>
    <w:rsid w:val="00A63FA0"/>
    <w:rsid w:val="00A63FC5"/>
    <w:rsid w:val="00A6427C"/>
    <w:rsid w:val="00A64C02"/>
    <w:rsid w:val="00A64D89"/>
    <w:rsid w:val="00A64ECD"/>
    <w:rsid w:val="00A65E97"/>
    <w:rsid w:val="00A65EC1"/>
    <w:rsid w:val="00A702DE"/>
    <w:rsid w:val="00A7080B"/>
    <w:rsid w:val="00A70B39"/>
    <w:rsid w:val="00A7124D"/>
    <w:rsid w:val="00A720B3"/>
    <w:rsid w:val="00A73FFC"/>
    <w:rsid w:val="00A74A94"/>
    <w:rsid w:val="00A77E69"/>
    <w:rsid w:val="00A80004"/>
    <w:rsid w:val="00A80E84"/>
    <w:rsid w:val="00A81AD9"/>
    <w:rsid w:val="00A83246"/>
    <w:rsid w:val="00A83FEA"/>
    <w:rsid w:val="00A84C87"/>
    <w:rsid w:val="00A86B27"/>
    <w:rsid w:val="00A87444"/>
    <w:rsid w:val="00A875A2"/>
    <w:rsid w:val="00A907FB"/>
    <w:rsid w:val="00A90AF8"/>
    <w:rsid w:val="00A929B5"/>
    <w:rsid w:val="00A9368B"/>
    <w:rsid w:val="00A9399E"/>
    <w:rsid w:val="00A93D2D"/>
    <w:rsid w:val="00A94C64"/>
    <w:rsid w:val="00A94FBA"/>
    <w:rsid w:val="00A95F88"/>
    <w:rsid w:val="00A979D4"/>
    <w:rsid w:val="00AA096B"/>
    <w:rsid w:val="00AA379B"/>
    <w:rsid w:val="00AA41FD"/>
    <w:rsid w:val="00AA4C4F"/>
    <w:rsid w:val="00AA56A8"/>
    <w:rsid w:val="00AA5D69"/>
    <w:rsid w:val="00AA62BA"/>
    <w:rsid w:val="00AA67C0"/>
    <w:rsid w:val="00AA7813"/>
    <w:rsid w:val="00AA78D2"/>
    <w:rsid w:val="00AA7B94"/>
    <w:rsid w:val="00AB1222"/>
    <w:rsid w:val="00AB1839"/>
    <w:rsid w:val="00AB1C34"/>
    <w:rsid w:val="00AB1D74"/>
    <w:rsid w:val="00AB363C"/>
    <w:rsid w:val="00AB44CA"/>
    <w:rsid w:val="00AB46E0"/>
    <w:rsid w:val="00AB4EF3"/>
    <w:rsid w:val="00AB6B29"/>
    <w:rsid w:val="00AB7B88"/>
    <w:rsid w:val="00AC326F"/>
    <w:rsid w:val="00AC525A"/>
    <w:rsid w:val="00AC56F9"/>
    <w:rsid w:val="00AC690A"/>
    <w:rsid w:val="00AC7289"/>
    <w:rsid w:val="00AC75E5"/>
    <w:rsid w:val="00AD3211"/>
    <w:rsid w:val="00AD3E33"/>
    <w:rsid w:val="00AD71D0"/>
    <w:rsid w:val="00AD7FA0"/>
    <w:rsid w:val="00AE0463"/>
    <w:rsid w:val="00AE255A"/>
    <w:rsid w:val="00AE2F86"/>
    <w:rsid w:val="00AE36AF"/>
    <w:rsid w:val="00AE3906"/>
    <w:rsid w:val="00AE3CFA"/>
    <w:rsid w:val="00AE52C3"/>
    <w:rsid w:val="00AE5DE3"/>
    <w:rsid w:val="00AE5F68"/>
    <w:rsid w:val="00AE62FA"/>
    <w:rsid w:val="00AE69B2"/>
    <w:rsid w:val="00AE6EC4"/>
    <w:rsid w:val="00AE6FF6"/>
    <w:rsid w:val="00AE76EA"/>
    <w:rsid w:val="00AE79A9"/>
    <w:rsid w:val="00AE7C8F"/>
    <w:rsid w:val="00AF02D0"/>
    <w:rsid w:val="00AF0991"/>
    <w:rsid w:val="00AF3CA7"/>
    <w:rsid w:val="00AF41DE"/>
    <w:rsid w:val="00AF4843"/>
    <w:rsid w:val="00AF5B82"/>
    <w:rsid w:val="00AF6588"/>
    <w:rsid w:val="00AF6DE5"/>
    <w:rsid w:val="00AF6EA7"/>
    <w:rsid w:val="00AF77C9"/>
    <w:rsid w:val="00AF7D2B"/>
    <w:rsid w:val="00B001A5"/>
    <w:rsid w:val="00B005B8"/>
    <w:rsid w:val="00B00D64"/>
    <w:rsid w:val="00B02811"/>
    <w:rsid w:val="00B04C80"/>
    <w:rsid w:val="00B04D0C"/>
    <w:rsid w:val="00B04D5C"/>
    <w:rsid w:val="00B0501C"/>
    <w:rsid w:val="00B066F8"/>
    <w:rsid w:val="00B073EA"/>
    <w:rsid w:val="00B10E58"/>
    <w:rsid w:val="00B1102A"/>
    <w:rsid w:val="00B14730"/>
    <w:rsid w:val="00B15213"/>
    <w:rsid w:val="00B15CAC"/>
    <w:rsid w:val="00B17D69"/>
    <w:rsid w:val="00B20F21"/>
    <w:rsid w:val="00B21595"/>
    <w:rsid w:val="00B22068"/>
    <w:rsid w:val="00B2345F"/>
    <w:rsid w:val="00B244C6"/>
    <w:rsid w:val="00B2540D"/>
    <w:rsid w:val="00B25BB9"/>
    <w:rsid w:val="00B25F10"/>
    <w:rsid w:val="00B25FD9"/>
    <w:rsid w:val="00B2608F"/>
    <w:rsid w:val="00B27FA5"/>
    <w:rsid w:val="00B30615"/>
    <w:rsid w:val="00B31AD7"/>
    <w:rsid w:val="00B31D70"/>
    <w:rsid w:val="00B32F8F"/>
    <w:rsid w:val="00B334F8"/>
    <w:rsid w:val="00B3378D"/>
    <w:rsid w:val="00B377F5"/>
    <w:rsid w:val="00B37E2F"/>
    <w:rsid w:val="00B40103"/>
    <w:rsid w:val="00B4032C"/>
    <w:rsid w:val="00B40E80"/>
    <w:rsid w:val="00B4105E"/>
    <w:rsid w:val="00B43C1A"/>
    <w:rsid w:val="00B449B5"/>
    <w:rsid w:val="00B44DBB"/>
    <w:rsid w:val="00B5043E"/>
    <w:rsid w:val="00B50F93"/>
    <w:rsid w:val="00B527A0"/>
    <w:rsid w:val="00B54A31"/>
    <w:rsid w:val="00B5626A"/>
    <w:rsid w:val="00B57518"/>
    <w:rsid w:val="00B57730"/>
    <w:rsid w:val="00B60143"/>
    <w:rsid w:val="00B60A53"/>
    <w:rsid w:val="00B60A7F"/>
    <w:rsid w:val="00B60BC3"/>
    <w:rsid w:val="00B61246"/>
    <w:rsid w:val="00B6250D"/>
    <w:rsid w:val="00B63B0F"/>
    <w:rsid w:val="00B64D8F"/>
    <w:rsid w:val="00B6554A"/>
    <w:rsid w:val="00B65E92"/>
    <w:rsid w:val="00B66779"/>
    <w:rsid w:val="00B70122"/>
    <w:rsid w:val="00B701A8"/>
    <w:rsid w:val="00B70671"/>
    <w:rsid w:val="00B71868"/>
    <w:rsid w:val="00B731A4"/>
    <w:rsid w:val="00B74AC3"/>
    <w:rsid w:val="00B772ED"/>
    <w:rsid w:val="00B778BC"/>
    <w:rsid w:val="00B801C2"/>
    <w:rsid w:val="00B821F0"/>
    <w:rsid w:val="00B83133"/>
    <w:rsid w:val="00B84828"/>
    <w:rsid w:val="00B84C79"/>
    <w:rsid w:val="00B86C42"/>
    <w:rsid w:val="00B87CC9"/>
    <w:rsid w:val="00B9058F"/>
    <w:rsid w:val="00B90D29"/>
    <w:rsid w:val="00B910D8"/>
    <w:rsid w:val="00B915C0"/>
    <w:rsid w:val="00B924DF"/>
    <w:rsid w:val="00B94E01"/>
    <w:rsid w:val="00B955FA"/>
    <w:rsid w:val="00BA0BBC"/>
    <w:rsid w:val="00BA1C22"/>
    <w:rsid w:val="00BA21CA"/>
    <w:rsid w:val="00BA2BC9"/>
    <w:rsid w:val="00BA331A"/>
    <w:rsid w:val="00BA4DAD"/>
    <w:rsid w:val="00BA5DC5"/>
    <w:rsid w:val="00BA7024"/>
    <w:rsid w:val="00BA7E00"/>
    <w:rsid w:val="00BB2AB0"/>
    <w:rsid w:val="00BB51A9"/>
    <w:rsid w:val="00BB58A8"/>
    <w:rsid w:val="00BB5B23"/>
    <w:rsid w:val="00BB6ECD"/>
    <w:rsid w:val="00BB7F87"/>
    <w:rsid w:val="00BC0221"/>
    <w:rsid w:val="00BC0790"/>
    <w:rsid w:val="00BC146A"/>
    <w:rsid w:val="00BC1657"/>
    <w:rsid w:val="00BC192D"/>
    <w:rsid w:val="00BC369D"/>
    <w:rsid w:val="00BC3714"/>
    <w:rsid w:val="00BC44DD"/>
    <w:rsid w:val="00BC4A92"/>
    <w:rsid w:val="00BC656F"/>
    <w:rsid w:val="00BD0138"/>
    <w:rsid w:val="00BD02F5"/>
    <w:rsid w:val="00BD0714"/>
    <w:rsid w:val="00BD0C51"/>
    <w:rsid w:val="00BD12D7"/>
    <w:rsid w:val="00BD1837"/>
    <w:rsid w:val="00BD19A7"/>
    <w:rsid w:val="00BD303E"/>
    <w:rsid w:val="00BD3A11"/>
    <w:rsid w:val="00BD3D9D"/>
    <w:rsid w:val="00BD603D"/>
    <w:rsid w:val="00BD6533"/>
    <w:rsid w:val="00BD673C"/>
    <w:rsid w:val="00BD69FD"/>
    <w:rsid w:val="00BD6D9C"/>
    <w:rsid w:val="00BE15AC"/>
    <w:rsid w:val="00BE15D0"/>
    <w:rsid w:val="00BE1B94"/>
    <w:rsid w:val="00BE1B9E"/>
    <w:rsid w:val="00BE2455"/>
    <w:rsid w:val="00BE2CDE"/>
    <w:rsid w:val="00BE4505"/>
    <w:rsid w:val="00BE460C"/>
    <w:rsid w:val="00BE62AF"/>
    <w:rsid w:val="00BE62D6"/>
    <w:rsid w:val="00BE7DCD"/>
    <w:rsid w:val="00BF05F1"/>
    <w:rsid w:val="00BF083F"/>
    <w:rsid w:val="00BF110B"/>
    <w:rsid w:val="00BF2018"/>
    <w:rsid w:val="00BF2355"/>
    <w:rsid w:val="00BF34E2"/>
    <w:rsid w:val="00BF3B80"/>
    <w:rsid w:val="00BF419C"/>
    <w:rsid w:val="00BF433E"/>
    <w:rsid w:val="00BF50D5"/>
    <w:rsid w:val="00BF574D"/>
    <w:rsid w:val="00BF5A41"/>
    <w:rsid w:val="00BF6208"/>
    <w:rsid w:val="00BF6690"/>
    <w:rsid w:val="00BF6BF7"/>
    <w:rsid w:val="00BF765F"/>
    <w:rsid w:val="00C00606"/>
    <w:rsid w:val="00C01EF5"/>
    <w:rsid w:val="00C040E5"/>
    <w:rsid w:val="00C04A9D"/>
    <w:rsid w:val="00C04B6C"/>
    <w:rsid w:val="00C05614"/>
    <w:rsid w:val="00C06A52"/>
    <w:rsid w:val="00C06F0E"/>
    <w:rsid w:val="00C070E8"/>
    <w:rsid w:val="00C07696"/>
    <w:rsid w:val="00C07B5C"/>
    <w:rsid w:val="00C10114"/>
    <w:rsid w:val="00C1078B"/>
    <w:rsid w:val="00C113FB"/>
    <w:rsid w:val="00C137D4"/>
    <w:rsid w:val="00C14362"/>
    <w:rsid w:val="00C14C74"/>
    <w:rsid w:val="00C154B4"/>
    <w:rsid w:val="00C154FD"/>
    <w:rsid w:val="00C15D83"/>
    <w:rsid w:val="00C17E80"/>
    <w:rsid w:val="00C21758"/>
    <w:rsid w:val="00C22DB7"/>
    <w:rsid w:val="00C23E1D"/>
    <w:rsid w:val="00C268E0"/>
    <w:rsid w:val="00C26FFE"/>
    <w:rsid w:val="00C32C3D"/>
    <w:rsid w:val="00C32D0C"/>
    <w:rsid w:val="00C34330"/>
    <w:rsid w:val="00C344FC"/>
    <w:rsid w:val="00C3534A"/>
    <w:rsid w:val="00C35C72"/>
    <w:rsid w:val="00C36029"/>
    <w:rsid w:val="00C371F1"/>
    <w:rsid w:val="00C37399"/>
    <w:rsid w:val="00C375AB"/>
    <w:rsid w:val="00C37FBF"/>
    <w:rsid w:val="00C43B0C"/>
    <w:rsid w:val="00C4447A"/>
    <w:rsid w:val="00C44A65"/>
    <w:rsid w:val="00C44D7E"/>
    <w:rsid w:val="00C46544"/>
    <w:rsid w:val="00C47F4C"/>
    <w:rsid w:val="00C514D7"/>
    <w:rsid w:val="00C51516"/>
    <w:rsid w:val="00C523D0"/>
    <w:rsid w:val="00C54099"/>
    <w:rsid w:val="00C54130"/>
    <w:rsid w:val="00C57662"/>
    <w:rsid w:val="00C57A17"/>
    <w:rsid w:val="00C6188E"/>
    <w:rsid w:val="00C61BE6"/>
    <w:rsid w:val="00C6405F"/>
    <w:rsid w:val="00C6481B"/>
    <w:rsid w:val="00C648BB"/>
    <w:rsid w:val="00C65222"/>
    <w:rsid w:val="00C66454"/>
    <w:rsid w:val="00C66678"/>
    <w:rsid w:val="00C66A8A"/>
    <w:rsid w:val="00C673F9"/>
    <w:rsid w:val="00C674EA"/>
    <w:rsid w:val="00C674F8"/>
    <w:rsid w:val="00C678A1"/>
    <w:rsid w:val="00C703BC"/>
    <w:rsid w:val="00C70731"/>
    <w:rsid w:val="00C71CD4"/>
    <w:rsid w:val="00C72791"/>
    <w:rsid w:val="00C72A0C"/>
    <w:rsid w:val="00C72D7B"/>
    <w:rsid w:val="00C72F41"/>
    <w:rsid w:val="00C73277"/>
    <w:rsid w:val="00C73337"/>
    <w:rsid w:val="00C7427E"/>
    <w:rsid w:val="00C742F3"/>
    <w:rsid w:val="00C7431D"/>
    <w:rsid w:val="00C74962"/>
    <w:rsid w:val="00C8101B"/>
    <w:rsid w:val="00C814D5"/>
    <w:rsid w:val="00C816BD"/>
    <w:rsid w:val="00C82285"/>
    <w:rsid w:val="00C83289"/>
    <w:rsid w:val="00C84608"/>
    <w:rsid w:val="00C85390"/>
    <w:rsid w:val="00C8554F"/>
    <w:rsid w:val="00C85EA0"/>
    <w:rsid w:val="00C85F81"/>
    <w:rsid w:val="00C85FDC"/>
    <w:rsid w:val="00C8705A"/>
    <w:rsid w:val="00C876DE"/>
    <w:rsid w:val="00C90321"/>
    <w:rsid w:val="00C923D3"/>
    <w:rsid w:val="00C9277D"/>
    <w:rsid w:val="00C92989"/>
    <w:rsid w:val="00C93FF8"/>
    <w:rsid w:val="00C943D0"/>
    <w:rsid w:val="00C9470C"/>
    <w:rsid w:val="00C951D6"/>
    <w:rsid w:val="00CA5621"/>
    <w:rsid w:val="00CA5B70"/>
    <w:rsid w:val="00CA6C4B"/>
    <w:rsid w:val="00CB12AD"/>
    <w:rsid w:val="00CB12E5"/>
    <w:rsid w:val="00CB189E"/>
    <w:rsid w:val="00CB1977"/>
    <w:rsid w:val="00CB1DA7"/>
    <w:rsid w:val="00CB1DB4"/>
    <w:rsid w:val="00CB2525"/>
    <w:rsid w:val="00CB2751"/>
    <w:rsid w:val="00CB2B44"/>
    <w:rsid w:val="00CB2FBD"/>
    <w:rsid w:val="00CB3081"/>
    <w:rsid w:val="00CB3E32"/>
    <w:rsid w:val="00CB4F6C"/>
    <w:rsid w:val="00CB5F61"/>
    <w:rsid w:val="00CB70E0"/>
    <w:rsid w:val="00CC24C4"/>
    <w:rsid w:val="00CC2511"/>
    <w:rsid w:val="00CC255E"/>
    <w:rsid w:val="00CC435A"/>
    <w:rsid w:val="00CC4595"/>
    <w:rsid w:val="00CC4DBC"/>
    <w:rsid w:val="00CC6845"/>
    <w:rsid w:val="00CD366D"/>
    <w:rsid w:val="00CD3A25"/>
    <w:rsid w:val="00CD3EA2"/>
    <w:rsid w:val="00CD48DA"/>
    <w:rsid w:val="00CD6C49"/>
    <w:rsid w:val="00CD784B"/>
    <w:rsid w:val="00CE06B6"/>
    <w:rsid w:val="00CE3F1A"/>
    <w:rsid w:val="00CE43E8"/>
    <w:rsid w:val="00CE602B"/>
    <w:rsid w:val="00CE6D1F"/>
    <w:rsid w:val="00CE73FC"/>
    <w:rsid w:val="00CF0F6B"/>
    <w:rsid w:val="00CF14BB"/>
    <w:rsid w:val="00CF3DA7"/>
    <w:rsid w:val="00CF4151"/>
    <w:rsid w:val="00CF46AA"/>
    <w:rsid w:val="00CF46F9"/>
    <w:rsid w:val="00CF4A13"/>
    <w:rsid w:val="00CF519D"/>
    <w:rsid w:val="00CF551A"/>
    <w:rsid w:val="00CF5A3C"/>
    <w:rsid w:val="00CF5A66"/>
    <w:rsid w:val="00CF7D6C"/>
    <w:rsid w:val="00D01DB9"/>
    <w:rsid w:val="00D01EC1"/>
    <w:rsid w:val="00D020E7"/>
    <w:rsid w:val="00D05ABE"/>
    <w:rsid w:val="00D05BB8"/>
    <w:rsid w:val="00D06126"/>
    <w:rsid w:val="00D07F14"/>
    <w:rsid w:val="00D10BD6"/>
    <w:rsid w:val="00D10FF3"/>
    <w:rsid w:val="00D11FC6"/>
    <w:rsid w:val="00D12488"/>
    <w:rsid w:val="00D13BDA"/>
    <w:rsid w:val="00D1414B"/>
    <w:rsid w:val="00D148D7"/>
    <w:rsid w:val="00D14CE9"/>
    <w:rsid w:val="00D1521D"/>
    <w:rsid w:val="00D154F7"/>
    <w:rsid w:val="00D16F67"/>
    <w:rsid w:val="00D17754"/>
    <w:rsid w:val="00D17BF2"/>
    <w:rsid w:val="00D17FB8"/>
    <w:rsid w:val="00D20075"/>
    <w:rsid w:val="00D2290B"/>
    <w:rsid w:val="00D22D68"/>
    <w:rsid w:val="00D231DB"/>
    <w:rsid w:val="00D24108"/>
    <w:rsid w:val="00D24CB1"/>
    <w:rsid w:val="00D26535"/>
    <w:rsid w:val="00D26DB2"/>
    <w:rsid w:val="00D273C5"/>
    <w:rsid w:val="00D27901"/>
    <w:rsid w:val="00D30091"/>
    <w:rsid w:val="00D30F14"/>
    <w:rsid w:val="00D310A0"/>
    <w:rsid w:val="00D3363E"/>
    <w:rsid w:val="00D3597C"/>
    <w:rsid w:val="00D35AFC"/>
    <w:rsid w:val="00D35BDD"/>
    <w:rsid w:val="00D3738D"/>
    <w:rsid w:val="00D37EBC"/>
    <w:rsid w:val="00D40474"/>
    <w:rsid w:val="00D40CA6"/>
    <w:rsid w:val="00D43F42"/>
    <w:rsid w:val="00D45456"/>
    <w:rsid w:val="00D467DF"/>
    <w:rsid w:val="00D474B5"/>
    <w:rsid w:val="00D50E44"/>
    <w:rsid w:val="00D510E3"/>
    <w:rsid w:val="00D530A7"/>
    <w:rsid w:val="00D5348C"/>
    <w:rsid w:val="00D53C80"/>
    <w:rsid w:val="00D54256"/>
    <w:rsid w:val="00D54E41"/>
    <w:rsid w:val="00D5528C"/>
    <w:rsid w:val="00D56F85"/>
    <w:rsid w:val="00D60E48"/>
    <w:rsid w:val="00D6187C"/>
    <w:rsid w:val="00D61C93"/>
    <w:rsid w:val="00D63752"/>
    <w:rsid w:val="00D641D8"/>
    <w:rsid w:val="00D6460C"/>
    <w:rsid w:val="00D6595B"/>
    <w:rsid w:val="00D65A0E"/>
    <w:rsid w:val="00D65FB4"/>
    <w:rsid w:val="00D6635A"/>
    <w:rsid w:val="00D66A58"/>
    <w:rsid w:val="00D7162C"/>
    <w:rsid w:val="00D7271D"/>
    <w:rsid w:val="00D7398F"/>
    <w:rsid w:val="00D7503A"/>
    <w:rsid w:val="00D75A37"/>
    <w:rsid w:val="00D75B45"/>
    <w:rsid w:val="00D762D9"/>
    <w:rsid w:val="00D763B1"/>
    <w:rsid w:val="00D7698E"/>
    <w:rsid w:val="00D76E63"/>
    <w:rsid w:val="00D77652"/>
    <w:rsid w:val="00D77755"/>
    <w:rsid w:val="00D77D3F"/>
    <w:rsid w:val="00D811F7"/>
    <w:rsid w:val="00D81B3B"/>
    <w:rsid w:val="00D8307A"/>
    <w:rsid w:val="00D834CF"/>
    <w:rsid w:val="00D8382E"/>
    <w:rsid w:val="00D83DE7"/>
    <w:rsid w:val="00D843C9"/>
    <w:rsid w:val="00D874FF"/>
    <w:rsid w:val="00D87C8F"/>
    <w:rsid w:val="00D919BF"/>
    <w:rsid w:val="00D92CDB"/>
    <w:rsid w:val="00D92E1E"/>
    <w:rsid w:val="00D92F33"/>
    <w:rsid w:val="00D9394C"/>
    <w:rsid w:val="00D95CAD"/>
    <w:rsid w:val="00DA0889"/>
    <w:rsid w:val="00DA328E"/>
    <w:rsid w:val="00DA38C7"/>
    <w:rsid w:val="00DA3C98"/>
    <w:rsid w:val="00DA3FF1"/>
    <w:rsid w:val="00DA4111"/>
    <w:rsid w:val="00DA46F3"/>
    <w:rsid w:val="00DA54FF"/>
    <w:rsid w:val="00DA5678"/>
    <w:rsid w:val="00DA5B33"/>
    <w:rsid w:val="00DA6165"/>
    <w:rsid w:val="00DA663C"/>
    <w:rsid w:val="00DA70A8"/>
    <w:rsid w:val="00DA7D17"/>
    <w:rsid w:val="00DB06FA"/>
    <w:rsid w:val="00DB1CBA"/>
    <w:rsid w:val="00DB204A"/>
    <w:rsid w:val="00DB2693"/>
    <w:rsid w:val="00DB3402"/>
    <w:rsid w:val="00DB4406"/>
    <w:rsid w:val="00DB59B0"/>
    <w:rsid w:val="00DC0604"/>
    <w:rsid w:val="00DC163C"/>
    <w:rsid w:val="00DC17B6"/>
    <w:rsid w:val="00DC297E"/>
    <w:rsid w:val="00DC2E98"/>
    <w:rsid w:val="00DC3643"/>
    <w:rsid w:val="00DC423C"/>
    <w:rsid w:val="00DC5686"/>
    <w:rsid w:val="00DC5824"/>
    <w:rsid w:val="00DC5DD6"/>
    <w:rsid w:val="00DC6471"/>
    <w:rsid w:val="00DD0AF9"/>
    <w:rsid w:val="00DD1883"/>
    <w:rsid w:val="00DD1B22"/>
    <w:rsid w:val="00DD1E62"/>
    <w:rsid w:val="00DD2C0A"/>
    <w:rsid w:val="00DD3728"/>
    <w:rsid w:val="00DD3909"/>
    <w:rsid w:val="00DD39FB"/>
    <w:rsid w:val="00DD498F"/>
    <w:rsid w:val="00DD6F6C"/>
    <w:rsid w:val="00DD74F6"/>
    <w:rsid w:val="00DE095B"/>
    <w:rsid w:val="00DE132D"/>
    <w:rsid w:val="00DE2CCB"/>
    <w:rsid w:val="00DE3259"/>
    <w:rsid w:val="00DE48AA"/>
    <w:rsid w:val="00DE4BDA"/>
    <w:rsid w:val="00DE5A02"/>
    <w:rsid w:val="00DE667B"/>
    <w:rsid w:val="00DE6BCB"/>
    <w:rsid w:val="00DF039C"/>
    <w:rsid w:val="00DF03D1"/>
    <w:rsid w:val="00DF0FC4"/>
    <w:rsid w:val="00DF102E"/>
    <w:rsid w:val="00DF1A41"/>
    <w:rsid w:val="00DF1F7D"/>
    <w:rsid w:val="00DF341B"/>
    <w:rsid w:val="00DF3D45"/>
    <w:rsid w:val="00DF5386"/>
    <w:rsid w:val="00DF5DBE"/>
    <w:rsid w:val="00DF6B7B"/>
    <w:rsid w:val="00DF7D4B"/>
    <w:rsid w:val="00E0029F"/>
    <w:rsid w:val="00E0267D"/>
    <w:rsid w:val="00E027C9"/>
    <w:rsid w:val="00E04243"/>
    <w:rsid w:val="00E05ED0"/>
    <w:rsid w:val="00E066C4"/>
    <w:rsid w:val="00E06B65"/>
    <w:rsid w:val="00E07B93"/>
    <w:rsid w:val="00E1052E"/>
    <w:rsid w:val="00E10A0B"/>
    <w:rsid w:val="00E13D8F"/>
    <w:rsid w:val="00E13DE4"/>
    <w:rsid w:val="00E13FBE"/>
    <w:rsid w:val="00E15C60"/>
    <w:rsid w:val="00E15E5E"/>
    <w:rsid w:val="00E20108"/>
    <w:rsid w:val="00E21F1B"/>
    <w:rsid w:val="00E222E3"/>
    <w:rsid w:val="00E22D22"/>
    <w:rsid w:val="00E23165"/>
    <w:rsid w:val="00E2471E"/>
    <w:rsid w:val="00E25DE3"/>
    <w:rsid w:val="00E26963"/>
    <w:rsid w:val="00E305ED"/>
    <w:rsid w:val="00E30B73"/>
    <w:rsid w:val="00E312CE"/>
    <w:rsid w:val="00E346AF"/>
    <w:rsid w:val="00E364A2"/>
    <w:rsid w:val="00E36D9F"/>
    <w:rsid w:val="00E37759"/>
    <w:rsid w:val="00E37F97"/>
    <w:rsid w:val="00E42863"/>
    <w:rsid w:val="00E43852"/>
    <w:rsid w:val="00E4422A"/>
    <w:rsid w:val="00E44576"/>
    <w:rsid w:val="00E4574D"/>
    <w:rsid w:val="00E458C2"/>
    <w:rsid w:val="00E45D53"/>
    <w:rsid w:val="00E46092"/>
    <w:rsid w:val="00E470AF"/>
    <w:rsid w:val="00E47150"/>
    <w:rsid w:val="00E500E8"/>
    <w:rsid w:val="00E51335"/>
    <w:rsid w:val="00E51BD4"/>
    <w:rsid w:val="00E5290A"/>
    <w:rsid w:val="00E52FF6"/>
    <w:rsid w:val="00E53FED"/>
    <w:rsid w:val="00E54D8C"/>
    <w:rsid w:val="00E55DC0"/>
    <w:rsid w:val="00E60093"/>
    <w:rsid w:val="00E6056D"/>
    <w:rsid w:val="00E613DC"/>
    <w:rsid w:val="00E63137"/>
    <w:rsid w:val="00E63224"/>
    <w:rsid w:val="00E63825"/>
    <w:rsid w:val="00E642F1"/>
    <w:rsid w:val="00E65208"/>
    <w:rsid w:val="00E65B33"/>
    <w:rsid w:val="00E66100"/>
    <w:rsid w:val="00E70053"/>
    <w:rsid w:val="00E74F6F"/>
    <w:rsid w:val="00E751D1"/>
    <w:rsid w:val="00E758A7"/>
    <w:rsid w:val="00E773A3"/>
    <w:rsid w:val="00E775C3"/>
    <w:rsid w:val="00E77836"/>
    <w:rsid w:val="00E811E9"/>
    <w:rsid w:val="00E83570"/>
    <w:rsid w:val="00E83EF6"/>
    <w:rsid w:val="00E858E2"/>
    <w:rsid w:val="00E8626D"/>
    <w:rsid w:val="00E8666A"/>
    <w:rsid w:val="00E869A0"/>
    <w:rsid w:val="00E8768A"/>
    <w:rsid w:val="00E9077F"/>
    <w:rsid w:val="00E90F0A"/>
    <w:rsid w:val="00E91075"/>
    <w:rsid w:val="00E91F1C"/>
    <w:rsid w:val="00E933EB"/>
    <w:rsid w:val="00E9352F"/>
    <w:rsid w:val="00E93826"/>
    <w:rsid w:val="00E93920"/>
    <w:rsid w:val="00E93EEF"/>
    <w:rsid w:val="00E96BC2"/>
    <w:rsid w:val="00E97C20"/>
    <w:rsid w:val="00EA1016"/>
    <w:rsid w:val="00EA316D"/>
    <w:rsid w:val="00EA33D5"/>
    <w:rsid w:val="00EA44A7"/>
    <w:rsid w:val="00EA44D7"/>
    <w:rsid w:val="00EA553F"/>
    <w:rsid w:val="00EA706F"/>
    <w:rsid w:val="00EA74F8"/>
    <w:rsid w:val="00EB0607"/>
    <w:rsid w:val="00EB0EE6"/>
    <w:rsid w:val="00EB142A"/>
    <w:rsid w:val="00EB360C"/>
    <w:rsid w:val="00EB537B"/>
    <w:rsid w:val="00EB5A46"/>
    <w:rsid w:val="00EB5F28"/>
    <w:rsid w:val="00EB5FAC"/>
    <w:rsid w:val="00EB62FE"/>
    <w:rsid w:val="00EB7E1A"/>
    <w:rsid w:val="00EC01F5"/>
    <w:rsid w:val="00EC0AA6"/>
    <w:rsid w:val="00EC0FBB"/>
    <w:rsid w:val="00EC139C"/>
    <w:rsid w:val="00EC3621"/>
    <w:rsid w:val="00EC419C"/>
    <w:rsid w:val="00EC491B"/>
    <w:rsid w:val="00EC5AAC"/>
    <w:rsid w:val="00EC7408"/>
    <w:rsid w:val="00ED184B"/>
    <w:rsid w:val="00ED1FB8"/>
    <w:rsid w:val="00ED2220"/>
    <w:rsid w:val="00ED43CF"/>
    <w:rsid w:val="00ED5AC8"/>
    <w:rsid w:val="00ED7FB5"/>
    <w:rsid w:val="00EE1BBB"/>
    <w:rsid w:val="00EE1DB5"/>
    <w:rsid w:val="00EE20DF"/>
    <w:rsid w:val="00EE22F6"/>
    <w:rsid w:val="00EE2E34"/>
    <w:rsid w:val="00EE42C1"/>
    <w:rsid w:val="00EE57B9"/>
    <w:rsid w:val="00EE6438"/>
    <w:rsid w:val="00EF015E"/>
    <w:rsid w:val="00EF0187"/>
    <w:rsid w:val="00EF0565"/>
    <w:rsid w:val="00EF0C8D"/>
    <w:rsid w:val="00EF1964"/>
    <w:rsid w:val="00EF27C9"/>
    <w:rsid w:val="00EF337A"/>
    <w:rsid w:val="00EF381B"/>
    <w:rsid w:val="00EF3B37"/>
    <w:rsid w:val="00EF3BE1"/>
    <w:rsid w:val="00EF3F16"/>
    <w:rsid w:val="00EF5158"/>
    <w:rsid w:val="00EF5E78"/>
    <w:rsid w:val="00EF6CD1"/>
    <w:rsid w:val="00EF6DEA"/>
    <w:rsid w:val="00F002E3"/>
    <w:rsid w:val="00F012E8"/>
    <w:rsid w:val="00F01390"/>
    <w:rsid w:val="00F01539"/>
    <w:rsid w:val="00F038C7"/>
    <w:rsid w:val="00F03B26"/>
    <w:rsid w:val="00F0455C"/>
    <w:rsid w:val="00F04664"/>
    <w:rsid w:val="00F04A8F"/>
    <w:rsid w:val="00F109A6"/>
    <w:rsid w:val="00F10E6D"/>
    <w:rsid w:val="00F11557"/>
    <w:rsid w:val="00F12B3C"/>
    <w:rsid w:val="00F12E39"/>
    <w:rsid w:val="00F14BD0"/>
    <w:rsid w:val="00F17C22"/>
    <w:rsid w:val="00F21A31"/>
    <w:rsid w:val="00F22283"/>
    <w:rsid w:val="00F23461"/>
    <w:rsid w:val="00F23905"/>
    <w:rsid w:val="00F2414E"/>
    <w:rsid w:val="00F2452C"/>
    <w:rsid w:val="00F24B55"/>
    <w:rsid w:val="00F25E6B"/>
    <w:rsid w:val="00F26B7B"/>
    <w:rsid w:val="00F30C74"/>
    <w:rsid w:val="00F310A8"/>
    <w:rsid w:val="00F31138"/>
    <w:rsid w:val="00F32E4E"/>
    <w:rsid w:val="00F33EEE"/>
    <w:rsid w:val="00F3452F"/>
    <w:rsid w:val="00F34E08"/>
    <w:rsid w:val="00F35405"/>
    <w:rsid w:val="00F35457"/>
    <w:rsid w:val="00F356EC"/>
    <w:rsid w:val="00F366B5"/>
    <w:rsid w:val="00F36F29"/>
    <w:rsid w:val="00F411CD"/>
    <w:rsid w:val="00F44011"/>
    <w:rsid w:val="00F457F6"/>
    <w:rsid w:val="00F5154C"/>
    <w:rsid w:val="00F51A46"/>
    <w:rsid w:val="00F52F21"/>
    <w:rsid w:val="00F5363D"/>
    <w:rsid w:val="00F543C7"/>
    <w:rsid w:val="00F54A31"/>
    <w:rsid w:val="00F5650D"/>
    <w:rsid w:val="00F56E86"/>
    <w:rsid w:val="00F56ED8"/>
    <w:rsid w:val="00F60D08"/>
    <w:rsid w:val="00F60FB5"/>
    <w:rsid w:val="00F6273D"/>
    <w:rsid w:val="00F62E2C"/>
    <w:rsid w:val="00F63AE6"/>
    <w:rsid w:val="00F656FC"/>
    <w:rsid w:val="00F65F1E"/>
    <w:rsid w:val="00F665CE"/>
    <w:rsid w:val="00F70EA5"/>
    <w:rsid w:val="00F70F16"/>
    <w:rsid w:val="00F717D1"/>
    <w:rsid w:val="00F72FBA"/>
    <w:rsid w:val="00F73420"/>
    <w:rsid w:val="00F73EFD"/>
    <w:rsid w:val="00F74504"/>
    <w:rsid w:val="00F749E6"/>
    <w:rsid w:val="00F74D4F"/>
    <w:rsid w:val="00F74DFF"/>
    <w:rsid w:val="00F75115"/>
    <w:rsid w:val="00F7589B"/>
    <w:rsid w:val="00F77FD1"/>
    <w:rsid w:val="00F80114"/>
    <w:rsid w:val="00F8269B"/>
    <w:rsid w:val="00F82B31"/>
    <w:rsid w:val="00F83675"/>
    <w:rsid w:val="00F84DAA"/>
    <w:rsid w:val="00F86E52"/>
    <w:rsid w:val="00F871DB"/>
    <w:rsid w:val="00F87648"/>
    <w:rsid w:val="00F87830"/>
    <w:rsid w:val="00F87B56"/>
    <w:rsid w:val="00F87F62"/>
    <w:rsid w:val="00F9088A"/>
    <w:rsid w:val="00F921A4"/>
    <w:rsid w:val="00F923F5"/>
    <w:rsid w:val="00F938D6"/>
    <w:rsid w:val="00F946EA"/>
    <w:rsid w:val="00F94F14"/>
    <w:rsid w:val="00F9504C"/>
    <w:rsid w:val="00F97956"/>
    <w:rsid w:val="00FA040B"/>
    <w:rsid w:val="00FA0BCB"/>
    <w:rsid w:val="00FA240F"/>
    <w:rsid w:val="00FA3CD0"/>
    <w:rsid w:val="00FA4366"/>
    <w:rsid w:val="00FA44D7"/>
    <w:rsid w:val="00FA616B"/>
    <w:rsid w:val="00FA68F4"/>
    <w:rsid w:val="00FB0425"/>
    <w:rsid w:val="00FB1A4C"/>
    <w:rsid w:val="00FB1B95"/>
    <w:rsid w:val="00FB275D"/>
    <w:rsid w:val="00FB45A0"/>
    <w:rsid w:val="00FB7E59"/>
    <w:rsid w:val="00FC15DB"/>
    <w:rsid w:val="00FC1BA7"/>
    <w:rsid w:val="00FC1D9E"/>
    <w:rsid w:val="00FC27A3"/>
    <w:rsid w:val="00FC2CA8"/>
    <w:rsid w:val="00FC3AE6"/>
    <w:rsid w:val="00FC5F87"/>
    <w:rsid w:val="00FC63D7"/>
    <w:rsid w:val="00FC7460"/>
    <w:rsid w:val="00FD0587"/>
    <w:rsid w:val="00FD10F7"/>
    <w:rsid w:val="00FD1BAE"/>
    <w:rsid w:val="00FD317B"/>
    <w:rsid w:val="00FD38E4"/>
    <w:rsid w:val="00FD3E50"/>
    <w:rsid w:val="00FD4030"/>
    <w:rsid w:val="00FD4393"/>
    <w:rsid w:val="00FD529C"/>
    <w:rsid w:val="00FD58EF"/>
    <w:rsid w:val="00FD6375"/>
    <w:rsid w:val="00FD6532"/>
    <w:rsid w:val="00FD6C64"/>
    <w:rsid w:val="00FE0ED0"/>
    <w:rsid w:val="00FE3406"/>
    <w:rsid w:val="00FE3963"/>
    <w:rsid w:val="00FE677C"/>
    <w:rsid w:val="00FF00E8"/>
    <w:rsid w:val="00FF1FAC"/>
    <w:rsid w:val="00FF2B10"/>
    <w:rsid w:val="00FF3D25"/>
    <w:rsid w:val="00FF4201"/>
    <w:rsid w:val="00FF4271"/>
    <w:rsid w:val="00FF4604"/>
    <w:rsid w:val="00FF49A1"/>
    <w:rsid w:val="00FF5703"/>
    <w:rsid w:val="00FF5838"/>
    <w:rsid w:val="00FF62E6"/>
    <w:rsid w:val="00FF7007"/>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525A"/>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C90321"/>
    <w:pPr>
      <w:keepNext/>
      <w:spacing w:before="240" w:after="60"/>
      <w:outlineLvl w:val="0"/>
    </w:pPr>
    <w:rPr>
      <w:rFonts w:ascii="Cambria" w:hAnsi="Cambria"/>
      <w:b/>
      <w:bCs/>
      <w:kern w:val="32"/>
      <w:sz w:val="32"/>
      <w:szCs w:val="32"/>
    </w:rPr>
  </w:style>
  <w:style w:type="paragraph" w:styleId="21">
    <w:name w:val="heading 2"/>
    <w:aliases w:val="H2, Знак"/>
    <w:basedOn w:val="a2"/>
    <w:next w:val="a2"/>
    <w:link w:val="22"/>
    <w:qFormat/>
    <w:rsid w:val="00C90321"/>
    <w:pPr>
      <w:keepNext/>
      <w:spacing w:before="240" w:after="60"/>
      <w:outlineLvl w:val="1"/>
    </w:pPr>
    <w:rPr>
      <w:rFonts w:ascii="Cambria" w:hAnsi="Cambria"/>
      <w:b/>
      <w:bCs/>
      <w:i/>
      <w:iCs/>
      <w:sz w:val="28"/>
      <w:szCs w:val="28"/>
    </w:rPr>
  </w:style>
  <w:style w:type="paragraph" w:styleId="30">
    <w:name w:val="heading 3"/>
    <w:basedOn w:val="a2"/>
    <w:next w:val="a2"/>
    <w:link w:val="31"/>
    <w:unhideWhenUsed/>
    <w:qFormat/>
    <w:rsid w:val="00F80114"/>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2"/>
    <w:link w:val="41"/>
    <w:qFormat/>
    <w:rsid w:val="00C90321"/>
    <w:pPr>
      <w:spacing w:before="100" w:beforeAutospacing="1" w:after="100" w:afterAutospacing="1"/>
      <w:outlineLvl w:val="3"/>
    </w:pPr>
    <w:rPr>
      <w:b/>
      <w:bCs/>
    </w:rPr>
  </w:style>
  <w:style w:type="paragraph" w:styleId="5">
    <w:name w:val="heading 5"/>
    <w:basedOn w:val="a2"/>
    <w:next w:val="a2"/>
    <w:link w:val="50"/>
    <w:qFormat/>
    <w:rsid w:val="00500171"/>
    <w:pPr>
      <w:keepNext/>
      <w:numPr>
        <w:numId w:val="15"/>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2"/>
    <w:next w:val="a2"/>
    <w:link w:val="60"/>
    <w:qFormat/>
    <w:rsid w:val="00500171"/>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2"/>
    <w:next w:val="a2"/>
    <w:link w:val="70"/>
    <w:qFormat/>
    <w:rsid w:val="00500171"/>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2"/>
    <w:next w:val="a2"/>
    <w:link w:val="80"/>
    <w:qFormat/>
    <w:rsid w:val="00500171"/>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2"/>
    <w:next w:val="a2"/>
    <w:link w:val="90"/>
    <w:qFormat/>
    <w:rsid w:val="00500171"/>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C90321"/>
    <w:rPr>
      <w:rFonts w:ascii="Cambria" w:eastAsia="Times New Roman" w:hAnsi="Cambria" w:cs="Times New Roman"/>
      <w:b/>
      <w:bCs/>
      <w:kern w:val="32"/>
      <w:sz w:val="32"/>
      <w:szCs w:val="32"/>
      <w:lang w:eastAsia="ru-RU"/>
    </w:rPr>
  </w:style>
  <w:style w:type="character" w:customStyle="1" w:styleId="22">
    <w:name w:val="Заголовок 2 Знак"/>
    <w:aliases w:val="H2 Знак, Знак Знак"/>
    <w:basedOn w:val="a3"/>
    <w:link w:val="21"/>
    <w:rsid w:val="00C90321"/>
    <w:rPr>
      <w:rFonts w:ascii="Cambria" w:eastAsia="Times New Roman" w:hAnsi="Cambria" w:cs="Times New Roman"/>
      <w:b/>
      <w:bCs/>
      <w:i/>
      <w:iCs/>
      <w:sz w:val="28"/>
      <w:szCs w:val="28"/>
      <w:lang w:eastAsia="ru-RU"/>
    </w:rPr>
  </w:style>
  <w:style w:type="character" w:customStyle="1" w:styleId="41">
    <w:name w:val="Заголовок 4 Знак"/>
    <w:basedOn w:val="a3"/>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2"/>
    <w:rsid w:val="00C90321"/>
    <w:pPr>
      <w:spacing w:before="100" w:beforeAutospacing="1" w:after="100" w:afterAutospacing="1"/>
    </w:pPr>
  </w:style>
  <w:style w:type="paragraph" w:styleId="a6">
    <w:name w:val="Normal (Web)"/>
    <w:basedOn w:val="a2"/>
    <w:rsid w:val="00C90321"/>
    <w:pPr>
      <w:spacing w:before="100" w:beforeAutospacing="1" w:after="100" w:afterAutospacing="1"/>
    </w:pPr>
  </w:style>
  <w:style w:type="character" w:customStyle="1" w:styleId="apple-converted-space">
    <w:name w:val="apple-converted-space"/>
    <w:basedOn w:val="a3"/>
    <w:rsid w:val="00C90321"/>
  </w:style>
  <w:style w:type="character" w:styleId="a7">
    <w:name w:val="Hyperlink"/>
    <w:rsid w:val="00C90321"/>
    <w:rPr>
      <w:color w:val="0000FF"/>
      <w:u w:val="single"/>
    </w:rPr>
  </w:style>
  <w:style w:type="paragraph" w:customStyle="1" w:styleId="23">
    <w:name w:val="Стиль2"/>
    <w:basedOn w:val="24"/>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8">
    <w:name w:val="Body Text Indent"/>
    <w:basedOn w:val="a2"/>
    <w:link w:val="a9"/>
    <w:rsid w:val="00C90321"/>
    <w:pPr>
      <w:ind w:left="720" w:hanging="720"/>
      <w:jc w:val="both"/>
    </w:pPr>
    <w:rPr>
      <w:szCs w:val="20"/>
    </w:rPr>
  </w:style>
  <w:style w:type="character" w:customStyle="1" w:styleId="a9">
    <w:name w:val="Основной текст с отступом Знак"/>
    <w:basedOn w:val="a3"/>
    <w:link w:val="a8"/>
    <w:uiPriority w:val="99"/>
    <w:rsid w:val="00C90321"/>
    <w:rPr>
      <w:rFonts w:ascii="Times New Roman" w:eastAsia="Times New Roman" w:hAnsi="Times New Roman" w:cs="Times New Roman"/>
      <w:sz w:val="24"/>
      <w:szCs w:val="20"/>
    </w:rPr>
  </w:style>
  <w:style w:type="paragraph" w:styleId="aa">
    <w:name w:val="Body Text"/>
    <w:aliases w:val="Основной текст Знак Знак"/>
    <w:basedOn w:val="a2"/>
    <w:link w:val="ab"/>
    <w:rsid w:val="00C90321"/>
    <w:pPr>
      <w:spacing w:after="120"/>
      <w:jc w:val="both"/>
    </w:pPr>
    <w:rPr>
      <w:szCs w:val="20"/>
    </w:rPr>
  </w:style>
  <w:style w:type="character" w:customStyle="1" w:styleId="ab">
    <w:name w:val="Основной текст Знак"/>
    <w:aliases w:val="Основной текст Знак Знак Знак"/>
    <w:basedOn w:val="a3"/>
    <w:link w:val="aa"/>
    <w:rsid w:val="00C90321"/>
    <w:rPr>
      <w:rFonts w:ascii="Times New Roman" w:eastAsia="Times New Roman" w:hAnsi="Times New Roman" w:cs="Times New Roman"/>
      <w:sz w:val="24"/>
      <w:szCs w:val="20"/>
    </w:rPr>
  </w:style>
  <w:style w:type="paragraph" w:styleId="32">
    <w:name w:val="Body Text Indent 3"/>
    <w:basedOn w:val="a2"/>
    <w:link w:val="33"/>
    <w:rsid w:val="00C90321"/>
    <w:pPr>
      <w:ind w:firstLine="540"/>
    </w:pPr>
    <w:rPr>
      <w:szCs w:val="20"/>
    </w:rPr>
  </w:style>
  <w:style w:type="character" w:customStyle="1" w:styleId="33">
    <w:name w:val="Основной текст с отступом 3 Знак"/>
    <w:basedOn w:val="a3"/>
    <w:link w:val="32"/>
    <w:rsid w:val="00C90321"/>
    <w:rPr>
      <w:rFonts w:ascii="Times New Roman" w:eastAsia="Times New Roman" w:hAnsi="Times New Roman" w:cs="Times New Roman"/>
      <w:sz w:val="24"/>
      <w:szCs w:val="20"/>
      <w:lang w:eastAsia="ru-RU"/>
    </w:rPr>
  </w:style>
  <w:style w:type="paragraph" w:styleId="24">
    <w:name w:val="List Number 2"/>
    <w:basedOn w:val="a2"/>
    <w:rsid w:val="00C90321"/>
    <w:pPr>
      <w:tabs>
        <w:tab w:val="num" w:pos="4113"/>
      </w:tabs>
      <w:ind w:left="4113" w:hanging="568"/>
      <w:contextualSpacing/>
    </w:pPr>
  </w:style>
  <w:style w:type="paragraph" w:styleId="ac">
    <w:name w:val="List Paragraph"/>
    <w:basedOn w:val="a2"/>
    <w:uiPriority w:val="34"/>
    <w:qFormat/>
    <w:rsid w:val="00C90321"/>
    <w:pPr>
      <w:ind w:left="720"/>
    </w:pPr>
    <w:rPr>
      <w:rFonts w:ascii="Calibri" w:eastAsia="Calibri" w:hAnsi="Calibri"/>
      <w:sz w:val="22"/>
      <w:szCs w:val="22"/>
    </w:rPr>
  </w:style>
  <w:style w:type="paragraph" w:customStyle="1" w:styleId="20">
    <w:name w:val="Пункт_2"/>
    <w:basedOn w:val="a2"/>
    <w:rsid w:val="00C90321"/>
    <w:pPr>
      <w:numPr>
        <w:ilvl w:val="1"/>
        <w:numId w:val="3"/>
      </w:numPr>
      <w:spacing w:line="360" w:lineRule="auto"/>
      <w:jc w:val="both"/>
    </w:pPr>
    <w:rPr>
      <w:snapToGrid w:val="0"/>
      <w:sz w:val="28"/>
      <w:szCs w:val="20"/>
    </w:rPr>
  </w:style>
  <w:style w:type="paragraph" w:customStyle="1" w:styleId="3">
    <w:name w:val="Пункт_3"/>
    <w:basedOn w:val="20"/>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2"/>
    <w:rsid w:val="00C90321"/>
    <w:pPr>
      <w:numPr>
        <w:ilvl w:val="4"/>
        <w:numId w:val="3"/>
      </w:numPr>
      <w:spacing w:line="360" w:lineRule="auto"/>
      <w:jc w:val="both"/>
    </w:pPr>
    <w:rPr>
      <w:snapToGrid w:val="0"/>
      <w:sz w:val="28"/>
      <w:szCs w:val="20"/>
    </w:rPr>
  </w:style>
  <w:style w:type="paragraph" w:customStyle="1" w:styleId="11">
    <w:name w:val="Пункт_1"/>
    <w:basedOn w:val="a2"/>
    <w:rsid w:val="00C90321"/>
    <w:pPr>
      <w:keepNext/>
      <w:numPr>
        <w:numId w:val="3"/>
      </w:numPr>
      <w:spacing w:before="480" w:after="240"/>
      <w:jc w:val="center"/>
      <w:outlineLvl w:val="0"/>
    </w:pPr>
    <w:rPr>
      <w:rFonts w:ascii="Arial" w:hAnsi="Arial"/>
      <w:b/>
      <w:snapToGrid w:val="0"/>
      <w:sz w:val="32"/>
      <w:szCs w:val="28"/>
    </w:rPr>
  </w:style>
  <w:style w:type="paragraph" w:customStyle="1" w:styleId="14">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d">
    <w:name w:val="Table Grid"/>
    <w:basedOn w:val="a4"/>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4"/>
    <w:next w:val="ad"/>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2"/>
    <w:link w:val="26"/>
    <w:rsid w:val="00C90321"/>
    <w:pPr>
      <w:spacing w:after="120" w:line="480" w:lineRule="auto"/>
      <w:ind w:left="283"/>
    </w:pPr>
  </w:style>
  <w:style w:type="character" w:customStyle="1" w:styleId="26">
    <w:name w:val="Основной текст с отступом 2 Знак"/>
    <w:basedOn w:val="a3"/>
    <w:link w:val="25"/>
    <w:rsid w:val="00C90321"/>
    <w:rPr>
      <w:rFonts w:ascii="Times New Roman" w:eastAsia="Times New Roman" w:hAnsi="Times New Roman" w:cs="Times New Roman"/>
      <w:sz w:val="24"/>
      <w:szCs w:val="24"/>
      <w:lang w:eastAsia="ru-RU"/>
    </w:rPr>
  </w:style>
  <w:style w:type="paragraph" w:styleId="ae">
    <w:name w:val="Balloon Text"/>
    <w:basedOn w:val="a2"/>
    <w:link w:val="af"/>
    <w:rsid w:val="00C90321"/>
    <w:rPr>
      <w:rFonts w:ascii="Tahoma" w:hAnsi="Tahoma" w:cs="Tahoma"/>
      <w:sz w:val="16"/>
      <w:szCs w:val="16"/>
    </w:rPr>
  </w:style>
  <w:style w:type="character" w:customStyle="1" w:styleId="af">
    <w:name w:val="Текст выноски Знак"/>
    <w:basedOn w:val="a3"/>
    <w:link w:val="ae"/>
    <w:rsid w:val="00C90321"/>
    <w:rPr>
      <w:rFonts w:ascii="Tahoma" w:eastAsia="Times New Roman" w:hAnsi="Tahoma" w:cs="Tahoma"/>
      <w:sz w:val="16"/>
      <w:szCs w:val="16"/>
      <w:lang w:eastAsia="ru-RU"/>
    </w:rPr>
  </w:style>
  <w:style w:type="paragraph" w:styleId="af0">
    <w:name w:val="Title"/>
    <w:basedOn w:val="a2"/>
    <w:next w:val="a2"/>
    <w:link w:val="af1"/>
    <w:qFormat/>
    <w:rsid w:val="00C90321"/>
    <w:pPr>
      <w:spacing w:before="240" w:after="60"/>
      <w:jc w:val="center"/>
      <w:outlineLvl w:val="0"/>
    </w:pPr>
    <w:rPr>
      <w:rFonts w:ascii="Cambria" w:hAnsi="Cambria"/>
      <w:b/>
      <w:bCs/>
      <w:kern w:val="28"/>
      <w:sz w:val="32"/>
      <w:szCs w:val="32"/>
    </w:rPr>
  </w:style>
  <w:style w:type="character" w:customStyle="1" w:styleId="af1">
    <w:name w:val="Название Знак"/>
    <w:basedOn w:val="a3"/>
    <w:link w:val="af0"/>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7">
    <w:name w:val="Body Text 2"/>
    <w:basedOn w:val="a2"/>
    <w:link w:val="28"/>
    <w:rsid w:val="00C90321"/>
    <w:pPr>
      <w:widowControl w:val="0"/>
      <w:snapToGrid w:val="0"/>
      <w:spacing w:after="120" w:line="480" w:lineRule="auto"/>
      <w:jc w:val="both"/>
    </w:pPr>
    <w:rPr>
      <w:sz w:val="20"/>
      <w:szCs w:val="20"/>
    </w:rPr>
  </w:style>
  <w:style w:type="character" w:customStyle="1" w:styleId="28">
    <w:name w:val="Основной текст 2 Знак"/>
    <w:basedOn w:val="a3"/>
    <w:link w:val="27"/>
    <w:rsid w:val="00C90321"/>
    <w:rPr>
      <w:rFonts w:ascii="Times New Roman" w:eastAsia="Times New Roman" w:hAnsi="Times New Roman" w:cs="Times New Roman"/>
      <w:sz w:val="20"/>
      <w:szCs w:val="20"/>
      <w:lang w:eastAsia="ru-RU"/>
    </w:rPr>
  </w:style>
  <w:style w:type="paragraph" w:styleId="af2">
    <w:name w:val="footer"/>
    <w:basedOn w:val="a2"/>
    <w:link w:val="af3"/>
    <w:uiPriority w:val="99"/>
    <w:rsid w:val="00C90321"/>
    <w:pPr>
      <w:tabs>
        <w:tab w:val="center" w:pos="4677"/>
        <w:tab w:val="right" w:pos="9355"/>
      </w:tabs>
    </w:pPr>
  </w:style>
  <w:style w:type="character" w:customStyle="1" w:styleId="af3">
    <w:name w:val="Нижний колонтитул Знак"/>
    <w:basedOn w:val="a3"/>
    <w:link w:val="af2"/>
    <w:uiPriority w:val="99"/>
    <w:rsid w:val="00C90321"/>
    <w:rPr>
      <w:rFonts w:ascii="Times New Roman" w:eastAsia="Times New Roman" w:hAnsi="Times New Roman" w:cs="Times New Roman"/>
      <w:sz w:val="24"/>
      <w:szCs w:val="24"/>
      <w:lang w:eastAsia="ru-RU"/>
    </w:rPr>
  </w:style>
  <w:style w:type="paragraph" w:customStyle="1" w:styleId="af4">
    <w:name w:val="Пункт"/>
    <w:basedOn w:val="a2"/>
    <w:link w:val="16"/>
    <w:rsid w:val="00C90321"/>
    <w:pPr>
      <w:spacing w:line="360" w:lineRule="auto"/>
      <w:jc w:val="both"/>
    </w:pPr>
    <w:rPr>
      <w:sz w:val="28"/>
      <w:szCs w:val="20"/>
    </w:rPr>
  </w:style>
  <w:style w:type="paragraph" w:customStyle="1" w:styleId="af5">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header"/>
    <w:aliases w:val="??????? ??????????"/>
    <w:basedOn w:val="a2"/>
    <w:link w:val="af7"/>
    <w:rsid w:val="00C90321"/>
    <w:pPr>
      <w:tabs>
        <w:tab w:val="center" w:pos="4677"/>
        <w:tab w:val="right" w:pos="9355"/>
      </w:tabs>
    </w:pPr>
  </w:style>
  <w:style w:type="character" w:customStyle="1" w:styleId="af7">
    <w:name w:val="Верхний колонтитул Знак"/>
    <w:aliases w:val="??????? ?????????? Знак"/>
    <w:basedOn w:val="a3"/>
    <w:link w:val="af6"/>
    <w:rsid w:val="00C90321"/>
    <w:rPr>
      <w:rFonts w:ascii="Times New Roman" w:eastAsia="Times New Roman" w:hAnsi="Times New Roman" w:cs="Times New Roman"/>
      <w:sz w:val="24"/>
      <w:szCs w:val="24"/>
      <w:lang w:eastAsia="ru-RU"/>
    </w:rPr>
  </w:style>
  <w:style w:type="paragraph" w:customStyle="1" w:styleId="34">
    <w:name w:val="Стиль3 Знак Знак"/>
    <w:basedOn w:val="25"/>
    <w:rsid w:val="00C90321"/>
  </w:style>
  <w:style w:type="paragraph" w:styleId="af8">
    <w:name w:val="No Spacing"/>
    <w:link w:val="af9"/>
    <w:qFormat/>
    <w:rsid w:val="006967CC"/>
    <w:pPr>
      <w:spacing w:after="0" w:line="240" w:lineRule="auto"/>
    </w:pPr>
    <w:rPr>
      <w:rFonts w:ascii="Calibri" w:eastAsia="Times New Roman" w:hAnsi="Calibri" w:cs="Times New Roman"/>
      <w:lang w:eastAsia="ru-RU"/>
    </w:rPr>
  </w:style>
  <w:style w:type="character" w:customStyle="1" w:styleId="afa">
    <w:name w:val="Пункт Знак"/>
    <w:basedOn w:val="a3"/>
    <w:rsid w:val="00F11557"/>
    <w:rPr>
      <w:sz w:val="28"/>
      <w:lang w:val="ru-RU" w:eastAsia="ar-SA" w:bidi="ar-SA"/>
    </w:rPr>
  </w:style>
  <w:style w:type="character" w:customStyle="1" w:styleId="29">
    <w:name w:val="Основной текст (2)_"/>
    <w:basedOn w:val="a3"/>
    <w:link w:val="2a"/>
    <w:rsid w:val="00F11557"/>
    <w:rPr>
      <w:sz w:val="21"/>
      <w:szCs w:val="21"/>
      <w:shd w:val="clear" w:color="auto" w:fill="FFFFFF"/>
    </w:rPr>
  </w:style>
  <w:style w:type="paragraph" w:customStyle="1" w:styleId="2a">
    <w:name w:val="Основной текст (2)"/>
    <w:basedOn w:val="a2"/>
    <w:link w:val="29"/>
    <w:rsid w:val="00F11557"/>
    <w:pPr>
      <w:shd w:val="clear" w:color="auto" w:fill="FFFFFF"/>
      <w:spacing w:before="300" w:line="254" w:lineRule="exact"/>
    </w:pPr>
    <w:rPr>
      <w:rFonts w:asciiTheme="minorHAnsi" w:eastAsiaTheme="minorHAnsi" w:hAnsiTheme="minorHAnsi" w:cstheme="minorBidi"/>
      <w:sz w:val="21"/>
      <w:szCs w:val="21"/>
      <w:lang w:eastAsia="en-US"/>
    </w:rPr>
  </w:style>
  <w:style w:type="paragraph" w:customStyle="1" w:styleId="10">
    <w:name w:val="Нумерованный список1"/>
    <w:basedOn w:val="a2"/>
    <w:rsid w:val="00FF7007"/>
    <w:pPr>
      <w:numPr>
        <w:numId w:val="9"/>
      </w:numPr>
      <w:suppressAutoHyphens/>
      <w:autoSpaceDE w:val="0"/>
      <w:spacing w:before="60" w:line="360" w:lineRule="auto"/>
      <w:jc w:val="both"/>
    </w:pPr>
    <w:rPr>
      <w:sz w:val="28"/>
      <w:lang w:eastAsia="ar-SA"/>
    </w:rPr>
  </w:style>
  <w:style w:type="character" w:customStyle="1" w:styleId="35">
    <w:name w:val="Основной текст (3)"/>
    <w:rsid w:val="00FF7007"/>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31">
    <w:name w:val="Заголовок 3 Знак"/>
    <w:basedOn w:val="a3"/>
    <w:link w:val="30"/>
    <w:rsid w:val="00F80114"/>
    <w:rPr>
      <w:rFonts w:asciiTheme="majorHAnsi" w:eastAsiaTheme="majorEastAsia" w:hAnsiTheme="majorHAnsi" w:cstheme="majorBidi"/>
      <w:color w:val="243F60" w:themeColor="accent1" w:themeShade="7F"/>
      <w:sz w:val="24"/>
      <w:szCs w:val="24"/>
      <w:lang w:eastAsia="ru-RU"/>
    </w:rPr>
  </w:style>
  <w:style w:type="paragraph" w:styleId="afb">
    <w:name w:val="footnote text"/>
    <w:basedOn w:val="a2"/>
    <w:link w:val="afc"/>
    <w:rsid w:val="00553A19"/>
    <w:pPr>
      <w:suppressAutoHyphens/>
      <w:ind w:firstLine="567"/>
      <w:jc w:val="both"/>
    </w:pPr>
    <w:rPr>
      <w:sz w:val="20"/>
      <w:szCs w:val="28"/>
      <w:lang w:eastAsia="ar-SA"/>
    </w:rPr>
  </w:style>
  <w:style w:type="character" w:customStyle="1" w:styleId="afc">
    <w:name w:val="Текст сноски Знак"/>
    <w:basedOn w:val="a3"/>
    <w:link w:val="afb"/>
    <w:rsid w:val="00553A19"/>
    <w:rPr>
      <w:rFonts w:ascii="Times New Roman" w:eastAsia="Times New Roman" w:hAnsi="Times New Roman" w:cs="Times New Roman"/>
      <w:sz w:val="20"/>
      <w:szCs w:val="28"/>
      <w:lang w:eastAsia="ar-SA"/>
    </w:rPr>
  </w:style>
  <w:style w:type="paragraph" w:customStyle="1" w:styleId="A20">
    <w:name w:val="A2"/>
    <w:rsid w:val="00553A19"/>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afd">
    <w:name w:val="Основной текст_"/>
    <w:basedOn w:val="a3"/>
    <w:link w:val="17"/>
    <w:rsid w:val="00AE3CFA"/>
    <w:rPr>
      <w:sz w:val="21"/>
      <w:szCs w:val="21"/>
      <w:shd w:val="clear" w:color="auto" w:fill="FFFFFF"/>
    </w:rPr>
  </w:style>
  <w:style w:type="paragraph" w:customStyle="1" w:styleId="17">
    <w:name w:val="Основной текст1"/>
    <w:basedOn w:val="a2"/>
    <w:link w:val="afd"/>
    <w:rsid w:val="00AE3CFA"/>
    <w:pPr>
      <w:shd w:val="clear" w:color="auto" w:fill="FFFFFF"/>
      <w:spacing w:line="264" w:lineRule="exact"/>
      <w:jc w:val="right"/>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500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3"/>
    <w:link w:val="5"/>
    <w:rsid w:val="00500171"/>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500171"/>
    <w:rPr>
      <w:rFonts w:ascii="Times New Roman" w:eastAsia="Times New Roman" w:hAnsi="Times New Roman" w:cs="Times New Roman"/>
      <w:b/>
      <w:szCs w:val="28"/>
      <w:lang w:eastAsia="ar-SA"/>
    </w:rPr>
  </w:style>
  <w:style w:type="character" w:customStyle="1" w:styleId="70">
    <w:name w:val="Заголовок 7 Знак"/>
    <w:basedOn w:val="a3"/>
    <w:link w:val="7"/>
    <w:rsid w:val="00500171"/>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500171"/>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500171"/>
    <w:rPr>
      <w:rFonts w:ascii="Arial" w:eastAsia="Times New Roman" w:hAnsi="Arial" w:cs="Times New Roman"/>
      <w:szCs w:val="28"/>
      <w:lang w:eastAsia="ar-SA"/>
    </w:rPr>
  </w:style>
  <w:style w:type="character" w:customStyle="1" w:styleId="WW8Num1z2">
    <w:name w:val="WW8Num1z2"/>
    <w:rsid w:val="00500171"/>
    <w:rPr>
      <w:b w:val="0"/>
      <w:i w:val="0"/>
    </w:rPr>
  </w:style>
  <w:style w:type="character" w:customStyle="1" w:styleId="WW8Num2z0">
    <w:name w:val="WW8Num2z0"/>
    <w:rsid w:val="00500171"/>
    <w:rPr>
      <w:rFonts w:ascii="Symbol" w:hAnsi="Symbol"/>
    </w:rPr>
  </w:style>
  <w:style w:type="character" w:customStyle="1" w:styleId="WW8Num4z0">
    <w:name w:val="WW8Num4z0"/>
    <w:rsid w:val="00500171"/>
    <w:rPr>
      <w:rFonts w:ascii="Symbol" w:hAnsi="Symbol"/>
      <w:b/>
    </w:rPr>
  </w:style>
  <w:style w:type="character" w:customStyle="1" w:styleId="WW8Num9z0">
    <w:name w:val="WW8Num9z0"/>
    <w:rsid w:val="00500171"/>
    <w:rPr>
      <w:sz w:val="24"/>
      <w:szCs w:val="24"/>
    </w:rPr>
  </w:style>
  <w:style w:type="character" w:customStyle="1" w:styleId="WW8Num11z0">
    <w:name w:val="WW8Num11z0"/>
    <w:rsid w:val="00500171"/>
    <w:rPr>
      <w:rFonts w:ascii="Symbol" w:hAnsi="Symbol"/>
    </w:rPr>
  </w:style>
  <w:style w:type="character" w:customStyle="1" w:styleId="WW8Num15z2">
    <w:name w:val="WW8Num15z2"/>
    <w:rsid w:val="00500171"/>
    <w:rPr>
      <w:b w:val="0"/>
      <w:i w:val="0"/>
    </w:rPr>
  </w:style>
  <w:style w:type="character" w:customStyle="1" w:styleId="WW8Num18z0">
    <w:name w:val="WW8Num18z0"/>
    <w:rsid w:val="00500171"/>
    <w:rPr>
      <w:sz w:val="24"/>
      <w:szCs w:val="24"/>
    </w:rPr>
  </w:style>
  <w:style w:type="character" w:customStyle="1" w:styleId="Absatz-Standardschriftart">
    <w:name w:val="Absatz-Standardschriftart"/>
    <w:rsid w:val="00500171"/>
  </w:style>
  <w:style w:type="character" w:customStyle="1" w:styleId="WW-Absatz-Standardschriftart">
    <w:name w:val="WW-Absatz-Standardschriftart"/>
    <w:rsid w:val="00500171"/>
  </w:style>
  <w:style w:type="character" w:customStyle="1" w:styleId="WW8Num1z0">
    <w:name w:val="WW8Num1z0"/>
    <w:rsid w:val="00500171"/>
    <w:rPr>
      <w:rFonts w:ascii="Symbol" w:hAnsi="Symbol"/>
    </w:rPr>
  </w:style>
  <w:style w:type="character" w:customStyle="1" w:styleId="WW8Num3z0">
    <w:name w:val="WW8Num3z0"/>
    <w:rsid w:val="00500171"/>
    <w:rPr>
      <w:rFonts w:ascii="Symbol" w:hAnsi="Symbol"/>
      <w:b/>
    </w:rPr>
  </w:style>
  <w:style w:type="character" w:customStyle="1" w:styleId="WW8Num3z1">
    <w:name w:val="WW8Num3z1"/>
    <w:rsid w:val="00500171"/>
    <w:rPr>
      <w:rFonts w:ascii="Courier New" w:hAnsi="Courier New" w:cs="Courier New"/>
    </w:rPr>
  </w:style>
  <w:style w:type="character" w:customStyle="1" w:styleId="WW8Num3z2">
    <w:name w:val="WW8Num3z2"/>
    <w:rsid w:val="00500171"/>
    <w:rPr>
      <w:rFonts w:ascii="Wingdings" w:hAnsi="Wingdings"/>
    </w:rPr>
  </w:style>
  <w:style w:type="character" w:customStyle="1" w:styleId="WW8Num3z3">
    <w:name w:val="WW8Num3z3"/>
    <w:rsid w:val="00500171"/>
    <w:rPr>
      <w:rFonts w:ascii="Symbol" w:hAnsi="Symbol"/>
    </w:rPr>
  </w:style>
  <w:style w:type="character" w:customStyle="1" w:styleId="WW8Num11z1">
    <w:name w:val="WW8Num11z1"/>
    <w:rsid w:val="00500171"/>
    <w:rPr>
      <w:rFonts w:ascii="Courier New" w:hAnsi="Courier New" w:cs="Courier New"/>
    </w:rPr>
  </w:style>
  <w:style w:type="character" w:customStyle="1" w:styleId="WW8Num11z2">
    <w:name w:val="WW8Num11z2"/>
    <w:rsid w:val="00500171"/>
    <w:rPr>
      <w:rFonts w:ascii="Wingdings" w:hAnsi="Wingdings"/>
    </w:rPr>
  </w:style>
  <w:style w:type="character" w:customStyle="1" w:styleId="WW8Num15z0">
    <w:name w:val="WW8Num15z0"/>
    <w:rsid w:val="00500171"/>
    <w:rPr>
      <w:rFonts w:ascii="Symbol" w:hAnsi="Symbol"/>
    </w:rPr>
  </w:style>
  <w:style w:type="character" w:customStyle="1" w:styleId="WW8Num19z2">
    <w:name w:val="WW8Num19z2"/>
    <w:rsid w:val="00500171"/>
    <w:rPr>
      <w:b w:val="0"/>
      <w:i w:val="0"/>
    </w:rPr>
  </w:style>
  <w:style w:type="character" w:customStyle="1" w:styleId="WW8Num27z0">
    <w:name w:val="WW8Num27z0"/>
    <w:rsid w:val="00500171"/>
    <w:rPr>
      <w:sz w:val="24"/>
      <w:szCs w:val="24"/>
    </w:rPr>
  </w:style>
  <w:style w:type="character" w:customStyle="1" w:styleId="18">
    <w:name w:val="Основной шрифт абзаца1"/>
    <w:rsid w:val="00500171"/>
  </w:style>
  <w:style w:type="character" w:customStyle="1" w:styleId="afe">
    <w:name w:val="Символ сноски"/>
    <w:basedOn w:val="18"/>
    <w:rsid w:val="00500171"/>
    <w:rPr>
      <w:vertAlign w:val="superscript"/>
    </w:rPr>
  </w:style>
  <w:style w:type="character" w:styleId="aff">
    <w:name w:val="page number"/>
    <w:basedOn w:val="18"/>
    <w:rsid w:val="00500171"/>
    <w:rPr>
      <w:rFonts w:ascii="Times New Roman" w:hAnsi="Times New Roman"/>
      <w:sz w:val="20"/>
    </w:rPr>
  </w:style>
  <w:style w:type="character" w:styleId="aff0">
    <w:name w:val="FollowedHyperlink"/>
    <w:basedOn w:val="18"/>
    <w:uiPriority w:val="99"/>
    <w:rsid w:val="00500171"/>
    <w:rPr>
      <w:color w:val="800080"/>
      <w:u w:val="single"/>
    </w:rPr>
  </w:style>
  <w:style w:type="character" w:customStyle="1" w:styleId="aff1">
    <w:name w:val="Подпункт Знак"/>
    <w:basedOn w:val="afa"/>
    <w:rsid w:val="00500171"/>
    <w:rPr>
      <w:sz w:val="28"/>
      <w:lang w:val="ru-RU" w:eastAsia="ar-SA" w:bidi="ar-SA"/>
    </w:rPr>
  </w:style>
  <w:style w:type="character" w:customStyle="1" w:styleId="aff2">
    <w:name w:val="комментарий"/>
    <w:basedOn w:val="18"/>
    <w:rsid w:val="00500171"/>
    <w:rPr>
      <w:b/>
      <w:i/>
      <w:shd w:val="clear" w:color="auto" w:fill="FFFF99"/>
    </w:rPr>
  </w:style>
  <w:style w:type="character" w:customStyle="1" w:styleId="19">
    <w:name w:val="Знак примечания1"/>
    <w:basedOn w:val="18"/>
    <w:rsid w:val="00500171"/>
    <w:rPr>
      <w:sz w:val="16"/>
      <w:szCs w:val="16"/>
    </w:rPr>
  </w:style>
  <w:style w:type="character" w:customStyle="1" w:styleId="2b">
    <w:name w:val="Пункт Знак2"/>
    <w:basedOn w:val="18"/>
    <w:rsid w:val="00500171"/>
    <w:rPr>
      <w:sz w:val="28"/>
      <w:szCs w:val="28"/>
    </w:rPr>
  </w:style>
  <w:style w:type="character" w:customStyle="1" w:styleId="aff3">
    <w:name w:val="Знак Знак"/>
    <w:basedOn w:val="18"/>
    <w:rsid w:val="00500171"/>
    <w:rPr>
      <w:rFonts w:ascii="Arial" w:hAnsi="Arial"/>
      <w:b/>
      <w:kern w:val="1"/>
      <w:sz w:val="40"/>
      <w:szCs w:val="28"/>
    </w:rPr>
  </w:style>
  <w:style w:type="character" w:customStyle="1" w:styleId="DocumentHeader1">
    <w:name w:val="Document Header1 Знак"/>
    <w:basedOn w:val="18"/>
    <w:rsid w:val="00500171"/>
    <w:rPr>
      <w:rFonts w:ascii="Arial" w:hAnsi="Arial"/>
      <w:b/>
      <w:kern w:val="1"/>
      <w:sz w:val="40"/>
      <w:szCs w:val="28"/>
      <w:lang w:val="ru-RU" w:eastAsia="ar-SA" w:bidi="ar-SA"/>
    </w:rPr>
  </w:style>
  <w:style w:type="character" w:customStyle="1" w:styleId="aff4">
    <w:name w:val="Символ нумерации"/>
    <w:rsid w:val="00500171"/>
  </w:style>
  <w:style w:type="paragraph" w:customStyle="1" w:styleId="1a">
    <w:name w:val="Заголовок1"/>
    <w:basedOn w:val="a2"/>
    <w:next w:val="aa"/>
    <w:rsid w:val="00500171"/>
    <w:pPr>
      <w:keepNext/>
      <w:suppressAutoHyphens/>
      <w:spacing w:before="240" w:after="120" w:line="360" w:lineRule="auto"/>
      <w:ind w:firstLine="567"/>
      <w:jc w:val="both"/>
    </w:pPr>
    <w:rPr>
      <w:rFonts w:ascii="Arial" w:eastAsia="Lucida Sans Unicode" w:hAnsi="Arial" w:cs="Tahoma"/>
      <w:sz w:val="28"/>
      <w:szCs w:val="28"/>
      <w:lang w:eastAsia="ar-SA"/>
    </w:rPr>
  </w:style>
  <w:style w:type="paragraph" w:styleId="aff5">
    <w:name w:val="List"/>
    <w:basedOn w:val="aa"/>
    <w:rsid w:val="00500171"/>
    <w:pPr>
      <w:suppressAutoHyphens/>
      <w:spacing w:line="360" w:lineRule="auto"/>
      <w:ind w:firstLine="567"/>
    </w:pPr>
    <w:rPr>
      <w:rFonts w:ascii="Arial" w:hAnsi="Arial" w:cs="Tahoma"/>
      <w:sz w:val="28"/>
      <w:szCs w:val="28"/>
      <w:lang w:eastAsia="ar-SA"/>
    </w:rPr>
  </w:style>
  <w:style w:type="paragraph" w:customStyle="1" w:styleId="1b">
    <w:name w:val="Название1"/>
    <w:basedOn w:val="a2"/>
    <w:rsid w:val="00500171"/>
    <w:pPr>
      <w:suppressLineNumbers/>
      <w:suppressAutoHyphens/>
      <w:spacing w:before="120" w:after="120" w:line="360" w:lineRule="auto"/>
      <w:ind w:firstLine="567"/>
      <w:jc w:val="both"/>
    </w:pPr>
    <w:rPr>
      <w:rFonts w:ascii="Arial" w:hAnsi="Arial" w:cs="Tahoma"/>
      <w:i/>
      <w:iCs/>
      <w:sz w:val="20"/>
      <w:lang w:eastAsia="ar-SA"/>
    </w:rPr>
  </w:style>
  <w:style w:type="paragraph" w:customStyle="1" w:styleId="1c">
    <w:name w:val="Указатель1"/>
    <w:basedOn w:val="a2"/>
    <w:rsid w:val="00500171"/>
    <w:pPr>
      <w:suppressLineNumbers/>
      <w:suppressAutoHyphens/>
      <w:spacing w:line="360" w:lineRule="auto"/>
      <w:ind w:firstLine="567"/>
      <w:jc w:val="both"/>
    </w:pPr>
    <w:rPr>
      <w:rFonts w:ascii="Arial" w:hAnsi="Arial" w:cs="Tahoma"/>
      <w:sz w:val="28"/>
      <w:szCs w:val="28"/>
      <w:lang w:eastAsia="ar-SA"/>
    </w:rPr>
  </w:style>
  <w:style w:type="paragraph" w:styleId="1d">
    <w:name w:val="toc 1"/>
    <w:basedOn w:val="a2"/>
    <w:next w:val="a2"/>
    <w:semiHidden/>
    <w:rsid w:val="00500171"/>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c">
    <w:name w:val="toc 2"/>
    <w:basedOn w:val="a2"/>
    <w:next w:val="a2"/>
    <w:semiHidden/>
    <w:rsid w:val="00500171"/>
    <w:pPr>
      <w:tabs>
        <w:tab w:val="left" w:pos="4536"/>
        <w:tab w:val="right" w:leader="dot" w:pos="13597"/>
      </w:tabs>
      <w:suppressAutoHyphens/>
      <w:ind w:left="1134" w:right="1134" w:hanging="595"/>
    </w:pPr>
    <w:rPr>
      <w:b/>
      <w:lang w:eastAsia="ar-SA"/>
    </w:rPr>
  </w:style>
  <w:style w:type="paragraph" w:styleId="36">
    <w:name w:val="toc 3"/>
    <w:basedOn w:val="a2"/>
    <w:next w:val="a2"/>
    <w:semiHidden/>
    <w:rsid w:val="00500171"/>
    <w:pPr>
      <w:tabs>
        <w:tab w:val="left" w:pos="7935"/>
        <w:tab w:val="right" w:leader="dot" w:pos="16150"/>
      </w:tabs>
      <w:suppressAutoHyphens/>
      <w:spacing w:after="120"/>
      <w:ind w:left="1985" w:right="1134" w:hanging="851"/>
    </w:pPr>
    <w:rPr>
      <w:iCs/>
      <w:lang w:eastAsia="ar-SA"/>
    </w:rPr>
  </w:style>
  <w:style w:type="paragraph" w:styleId="42">
    <w:name w:val="toc 4"/>
    <w:basedOn w:val="a2"/>
    <w:next w:val="a2"/>
    <w:semiHidden/>
    <w:rsid w:val="00500171"/>
    <w:pPr>
      <w:tabs>
        <w:tab w:val="left" w:pos="9072"/>
        <w:tab w:val="right" w:leader="dot" w:pos="16999"/>
      </w:tabs>
      <w:suppressAutoHyphens/>
      <w:spacing w:after="60"/>
      <w:ind w:left="2268" w:right="1134" w:hanging="567"/>
    </w:pPr>
    <w:rPr>
      <w:lang w:eastAsia="ar-SA"/>
    </w:rPr>
  </w:style>
  <w:style w:type="paragraph" w:customStyle="1" w:styleId="1e">
    <w:name w:val="Схема документа1"/>
    <w:basedOn w:val="a2"/>
    <w:rsid w:val="00500171"/>
    <w:pPr>
      <w:shd w:val="clear" w:color="auto" w:fill="000080"/>
      <w:suppressAutoHyphens/>
      <w:spacing w:line="360" w:lineRule="auto"/>
      <w:ind w:firstLine="567"/>
      <w:jc w:val="both"/>
    </w:pPr>
    <w:rPr>
      <w:rFonts w:ascii="Tahoma" w:hAnsi="Tahoma"/>
      <w:sz w:val="20"/>
      <w:szCs w:val="28"/>
      <w:lang w:eastAsia="ar-SA"/>
    </w:rPr>
  </w:style>
  <w:style w:type="paragraph" w:customStyle="1" w:styleId="aff6">
    <w:name w:val="Таблица шапка"/>
    <w:basedOn w:val="a2"/>
    <w:rsid w:val="00500171"/>
    <w:pPr>
      <w:keepNext/>
      <w:suppressAutoHyphens/>
      <w:spacing w:before="40" w:after="40"/>
      <w:ind w:left="57" w:right="57"/>
    </w:pPr>
    <w:rPr>
      <w:sz w:val="22"/>
      <w:szCs w:val="28"/>
      <w:lang w:eastAsia="ar-SA"/>
    </w:rPr>
  </w:style>
  <w:style w:type="paragraph" w:customStyle="1" w:styleId="aff7">
    <w:name w:val="Таблица текст"/>
    <w:basedOn w:val="a2"/>
    <w:rsid w:val="00500171"/>
    <w:pPr>
      <w:suppressAutoHyphens/>
      <w:spacing w:before="40" w:after="40"/>
      <w:ind w:left="57" w:right="57"/>
    </w:pPr>
    <w:rPr>
      <w:szCs w:val="28"/>
      <w:lang w:eastAsia="ar-SA"/>
    </w:rPr>
  </w:style>
  <w:style w:type="paragraph" w:customStyle="1" w:styleId="1f">
    <w:name w:val="Название объекта1"/>
    <w:basedOn w:val="a2"/>
    <w:next w:val="a2"/>
    <w:rsid w:val="00500171"/>
    <w:pPr>
      <w:pageBreakBefore/>
      <w:suppressAutoHyphens/>
      <w:spacing w:before="120" w:after="120"/>
      <w:jc w:val="both"/>
    </w:pPr>
    <w:rPr>
      <w:bCs/>
      <w:i/>
      <w:szCs w:val="28"/>
      <w:lang w:eastAsia="ar-SA"/>
    </w:rPr>
  </w:style>
  <w:style w:type="paragraph" w:styleId="51">
    <w:name w:val="toc 5"/>
    <w:basedOn w:val="a2"/>
    <w:next w:val="a2"/>
    <w:semiHidden/>
    <w:rsid w:val="00500171"/>
    <w:pPr>
      <w:suppressAutoHyphens/>
      <w:spacing w:line="360" w:lineRule="auto"/>
      <w:ind w:left="1120" w:firstLine="567"/>
    </w:pPr>
    <w:rPr>
      <w:sz w:val="18"/>
      <w:szCs w:val="18"/>
      <w:lang w:eastAsia="ar-SA"/>
    </w:rPr>
  </w:style>
  <w:style w:type="paragraph" w:styleId="61">
    <w:name w:val="toc 6"/>
    <w:basedOn w:val="a2"/>
    <w:next w:val="a2"/>
    <w:semiHidden/>
    <w:rsid w:val="00500171"/>
    <w:pPr>
      <w:suppressAutoHyphens/>
      <w:spacing w:line="360" w:lineRule="auto"/>
      <w:ind w:left="1400" w:firstLine="567"/>
    </w:pPr>
    <w:rPr>
      <w:sz w:val="18"/>
      <w:szCs w:val="18"/>
      <w:lang w:eastAsia="ar-SA"/>
    </w:rPr>
  </w:style>
  <w:style w:type="paragraph" w:styleId="71">
    <w:name w:val="toc 7"/>
    <w:basedOn w:val="a2"/>
    <w:next w:val="a2"/>
    <w:semiHidden/>
    <w:rsid w:val="00500171"/>
    <w:pPr>
      <w:suppressAutoHyphens/>
      <w:spacing w:line="360" w:lineRule="auto"/>
      <w:ind w:left="1680" w:firstLine="567"/>
    </w:pPr>
    <w:rPr>
      <w:sz w:val="18"/>
      <w:szCs w:val="18"/>
      <w:lang w:eastAsia="ar-SA"/>
    </w:rPr>
  </w:style>
  <w:style w:type="paragraph" w:styleId="81">
    <w:name w:val="toc 8"/>
    <w:basedOn w:val="a2"/>
    <w:next w:val="a2"/>
    <w:semiHidden/>
    <w:rsid w:val="00500171"/>
    <w:pPr>
      <w:suppressAutoHyphens/>
      <w:spacing w:line="360" w:lineRule="auto"/>
      <w:ind w:left="1960" w:firstLine="567"/>
    </w:pPr>
    <w:rPr>
      <w:sz w:val="18"/>
      <w:szCs w:val="18"/>
      <w:lang w:eastAsia="ar-SA"/>
    </w:rPr>
  </w:style>
  <w:style w:type="paragraph" w:styleId="91">
    <w:name w:val="toc 9"/>
    <w:basedOn w:val="a2"/>
    <w:next w:val="a2"/>
    <w:semiHidden/>
    <w:rsid w:val="00500171"/>
    <w:pPr>
      <w:suppressAutoHyphens/>
      <w:spacing w:line="360" w:lineRule="auto"/>
      <w:ind w:left="2240" w:firstLine="567"/>
    </w:pPr>
    <w:rPr>
      <w:sz w:val="18"/>
      <w:szCs w:val="18"/>
      <w:lang w:eastAsia="ar-SA"/>
    </w:rPr>
  </w:style>
  <w:style w:type="paragraph" w:customStyle="1" w:styleId="a0">
    <w:name w:val="Структура"/>
    <w:basedOn w:val="a2"/>
    <w:rsid w:val="00500171"/>
    <w:pPr>
      <w:pageBreakBefore/>
      <w:numPr>
        <w:numId w:val="1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f8">
    <w:name w:val="Главы"/>
    <w:basedOn w:val="a0"/>
    <w:next w:val="a2"/>
    <w:rsid w:val="00500171"/>
    <w:pPr>
      <w:numPr>
        <w:numId w:val="0"/>
      </w:numPr>
      <w:pBdr>
        <w:bottom w:val="none" w:sz="0" w:space="0" w:color="auto"/>
      </w:pBdr>
      <w:spacing w:before="1440" w:after="720" w:line="360" w:lineRule="auto"/>
      <w:ind w:right="0"/>
      <w:jc w:val="center"/>
    </w:pPr>
    <w:rPr>
      <w:spacing w:val="40"/>
      <w:sz w:val="44"/>
      <w:szCs w:val="44"/>
    </w:rPr>
  </w:style>
  <w:style w:type="paragraph" w:customStyle="1" w:styleId="aff9">
    <w:name w:val="Служебный"/>
    <w:basedOn w:val="aff8"/>
    <w:rsid w:val="00500171"/>
  </w:style>
  <w:style w:type="paragraph" w:customStyle="1" w:styleId="a1">
    <w:name w:val="маркированный"/>
    <w:basedOn w:val="a2"/>
    <w:rsid w:val="00500171"/>
    <w:pPr>
      <w:numPr>
        <w:numId w:val="14"/>
      </w:numPr>
      <w:suppressAutoHyphens/>
      <w:spacing w:line="360" w:lineRule="auto"/>
      <w:jc w:val="both"/>
    </w:pPr>
    <w:rPr>
      <w:sz w:val="28"/>
      <w:szCs w:val="28"/>
      <w:lang w:eastAsia="ar-SA"/>
    </w:rPr>
  </w:style>
  <w:style w:type="paragraph" w:customStyle="1" w:styleId="affa">
    <w:name w:val="Подпункт"/>
    <w:basedOn w:val="af4"/>
    <w:rsid w:val="00500171"/>
    <w:pPr>
      <w:tabs>
        <w:tab w:val="num" w:pos="1134"/>
      </w:tabs>
      <w:suppressAutoHyphens/>
      <w:ind w:left="1134" w:hanging="1134"/>
    </w:pPr>
    <w:rPr>
      <w:szCs w:val="28"/>
      <w:lang w:eastAsia="ar-SA"/>
    </w:rPr>
  </w:style>
  <w:style w:type="paragraph" w:customStyle="1" w:styleId="2d">
    <w:name w:val="Пункт2"/>
    <w:basedOn w:val="af4"/>
    <w:rsid w:val="00500171"/>
    <w:pPr>
      <w:keepNext/>
      <w:tabs>
        <w:tab w:val="num" w:pos="1134"/>
      </w:tabs>
      <w:suppressAutoHyphens/>
      <w:spacing w:before="240" w:after="120" w:line="240" w:lineRule="auto"/>
      <w:ind w:left="1134" w:hanging="1134"/>
      <w:jc w:val="left"/>
    </w:pPr>
    <w:rPr>
      <w:b/>
      <w:szCs w:val="28"/>
      <w:lang w:eastAsia="ar-SA"/>
    </w:rPr>
  </w:style>
  <w:style w:type="paragraph" w:customStyle="1" w:styleId="affb">
    <w:name w:val="Подподпункт"/>
    <w:basedOn w:val="affa"/>
    <w:rsid w:val="00500171"/>
  </w:style>
  <w:style w:type="paragraph" w:customStyle="1" w:styleId="affc">
    <w:name w:val="Текст таблицы"/>
    <w:basedOn w:val="a2"/>
    <w:rsid w:val="00500171"/>
    <w:pPr>
      <w:suppressAutoHyphens/>
      <w:spacing w:before="40" w:after="40"/>
      <w:ind w:left="57" w:right="57"/>
    </w:pPr>
    <w:rPr>
      <w:lang w:eastAsia="ar-SA"/>
    </w:rPr>
  </w:style>
  <w:style w:type="paragraph" w:customStyle="1" w:styleId="affd">
    <w:name w:val="Пункт б/н"/>
    <w:basedOn w:val="a2"/>
    <w:rsid w:val="00500171"/>
    <w:pPr>
      <w:tabs>
        <w:tab w:val="left" w:pos="4536"/>
      </w:tabs>
      <w:suppressAutoHyphens/>
      <w:spacing w:line="360" w:lineRule="auto"/>
      <w:ind w:left="1134"/>
      <w:jc w:val="both"/>
    </w:pPr>
    <w:rPr>
      <w:sz w:val="28"/>
      <w:szCs w:val="28"/>
      <w:lang w:eastAsia="ar-SA"/>
    </w:rPr>
  </w:style>
  <w:style w:type="paragraph" w:customStyle="1" w:styleId="1">
    <w:name w:val="Маркированный список1"/>
    <w:basedOn w:val="a2"/>
    <w:rsid w:val="00500171"/>
    <w:pPr>
      <w:numPr>
        <w:numId w:val="12"/>
      </w:numPr>
      <w:suppressAutoHyphens/>
      <w:spacing w:line="360" w:lineRule="auto"/>
      <w:jc w:val="both"/>
    </w:pPr>
    <w:rPr>
      <w:sz w:val="28"/>
      <w:szCs w:val="28"/>
      <w:lang w:eastAsia="ar-SA"/>
    </w:rPr>
  </w:style>
  <w:style w:type="paragraph" w:customStyle="1" w:styleId="1f0">
    <w:name w:val="Текст примечания1"/>
    <w:basedOn w:val="a2"/>
    <w:rsid w:val="00500171"/>
    <w:pPr>
      <w:suppressAutoHyphens/>
      <w:spacing w:line="360" w:lineRule="auto"/>
      <w:ind w:firstLine="567"/>
      <w:jc w:val="both"/>
    </w:pPr>
    <w:rPr>
      <w:sz w:val="20"/>
      <w:szCs w:val="28"/>
      <w:lang w:eastAsia="ar-SA"/>
    </w:rPr>
  </w:style>
  <w:style w:type="paragraph" w:styleId="affe">
    <w:name w:val="annotation text"/>
    <w:basedOn w:val="a2"/>
    <w:link w:val="afff"/>
    <w:uiPriority w:val="99"/>
    <w:semiHidden/>
    <w:unhideWhenUsed/>
    <w:rsid w:val="00500171"/>
    <w:rPr>
      <w:sz w:val="20"/>
      <w:szCs w:val="20"/>
    </w:rPr>
  </w:style>
  <w:style w:type="character" w:customStyle="1" w:styleId="afff">
    <w:name w:val="Текст примечания Знак"/>
    <w:basedOn w:val="a3"/>
    <w:link w:val="affe"/>
    <w:uiPriority w:val="99"/>
    <w:semiHidden/>
    <w:rsid w:val="00500171"/>
    <w:rPr>
      <w:rFonts w:ascii="Times New Roman" w:eastAsia="Times New Roman" w:hAnsi="Times New Roman" w:cs="Times New Roman"/>
      <w:sz w:val="20"/>
      <w:szCs w:val="20"/>
      <w:lang w:eastAsia="ru-RU"/>
    </w:rPr>
  </w:style>
  <w:style w:type="paragraph" w:styleId="afff0">
    <w:name w:val="annotation subject"/>
    <w:basedOn w:val="1f0"/>
    <w:next w:val="1f0"/>
    <w:link w:val="afff1"/>
    <w:rsid w:val="00500171"/>
    <w:rPr>
      <w:b/>
      <w:bCs/>
    </w:rPr>
  </w:style>
  <w:style w:type="character" w:customStyle="1" w:styleId="afff1">
    <w:name w:val="Тема примечания Знак"/>
    <w:basedOn w:val="afff"/>
    <w:link w:val="afff0"/>
    <w:rsid w:val="00500171"/>
    <w:rPr>
      <w:rFonts w:ascii="Times New Roman" w:eastAsia="Times New Roman" w:hAnsi="Times New Roman" w:cs="Times New Roman"/>
      <w:b/>
      <w:bCs/>
      <w:sz w:val="20"/>
      <w:szCs w:val="28"/>
      <w:lang w:eastAsia="ar-SA"/>
    </w:rPr>
  </w:style>
  <w:style w:type="paragraph" w:customStyle="1" w:styleId="ConsPlusNonformat">
    <w:name w:val="ConsPlusNonformat"/>
    <w:uiPriority w:val="99"/>
    <w:rsid w:val="0050017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2"/>
    <w:rsid w:val="00500171"/>
    <w:pPr>
      <w:suppressLineNumbers/>
      <w:suppressAutoHyphens/>
      <w:spacing w:line="360" w:lineRule="auto"/>
      <w:ind w:firstLine="567"/>
      <w:jc w:val="both"/>
    </w:pPr>
    <w:rPr>
      <w:sz w:val="28"/>
      <w:szCs w:val="28"/>
      <w:lang w:eastAsia="ar-SA"/>
    </w:rPr>
  </w:style>
  <w:style w:type="paragraph" w:customStyle="1" w:styleId="afff3">
    <w:name w:val="Заголовок таблицы"/>
    <w:basedOn w:val="afff2"/>
    <w:rsid w:val="00500171"/>
    <w:pPr>
      <w:jc w:val="center"/>
    </w:pPr>
    <w:rPr>
      <w:b/>
      <w:bCs/>
    </w:rPr>
  </w:style>
  <w:style w:type="paragraph" w:customStyle="1" w:styleId="afff4">
    <w:name w:val="Содержимое врезки"/>
    <w:basedOn w:val="aa"/>
    <w:rsid w:val="00500171"/>
    <w:pPr>
      <w:suppressAutoHyphens/>
      <w:spacing w:line="360" w:lineRule="auto"/>
      <w:ind w:firstLine="567"/>
    </w:pPr>
    <w:rPr>
      <w:sz w:val="28"/>
      <w:szCs w:val="28"/>
      <w:lang w:eastAsia="ar-SA"/>
    </w:rPr>
  </w:style>
  <w:style w:type="paragraph" w:styleId="a">
    <w:name w:val="List Number"/>
    <w:basedOn w:val="a2"/>
    <w:rsid w:val="00500171"/>
    <w:pPr>
      <w:numPr>
        <w:numId w:val="16"/>
      </w:numPr>
      <w:suppressAutoHyphens/>
      <w:spacing w:line="360" w:lineRule="auto"/>
      <w:jc w:val="both"/>
    </w:pPr>
    <w:rPr>
      <w:sz w:val="28"/>
      <w:szCs w:val="28"/>
      <w:lang w:eastAsia="ar-SA"/>
    </w:rPr>
  </w:style>
  <w:style w:type="paragraph" w:styleId="2">
    <w:name w:val="List Bullet 2"/>
    <w:basedOn w:val="a2"/>
    <w:autoRedefine/>
    <w:rsid w:val="00500171"/>
    <w:pPr>
      <w:numPr>
        <w:numId w:val="17"/>
      </w:numPr>
      <w:spacing w:after="60"/>
      <w:jc w:val="both"/>
    </w:pPr>
  </w:style>
  <w:style w:type="paragraph" w:styleId="afff5">
    <w:name w:val="Date"/>
    <w:basedOn w:val="a2"/>
    <w:next w:val="a2"/>
    <w:link w:val="afff6"/>
    <w:rsid w:val="00500171"/>
    <w:pPr>
      <w:spacing w:after="60"/>
      <w:jc w:val="both"/>
    </w:pPr>
  </w:style>
  <w:style w:type="character" w:customStyle="1" w:styleId="afff6">
    <w:name w:val="Дата Знак"/>
    <w:basedOn w:val="a3"/>
    <w:link w:val="afff5"/>
    <w:rsid w:val="00500171"/>
    <w:rPr>
      <w:rFonts w:ascii="Times New Roman" w:eastAsia="Times New Roman" w:hAnsi="Times New Roman" w:cs="Times New Roman"/>
      <w:sz w:val="24"/>
      <w:szCs w:val="24"/>
      <w:lang w:eastAsia="ru-RU"/>
    </w:rPr>
  </w:style>
  <w:style w:type="character" w:customStyle="1" w:styleId="2Candara95pt">
    <w:name w:val="Основной текст (2) + Candara;9;5 pt"/>
    <w:basedOn w:val="29"/>
    <w:rsid w:val="00500171"/>
    <w:rPr>
      <w:rFonts w:ascii="Candara" w:eastAsia="Candara" w:hAnsi="Candara" w:cs="Candara"/>
      <w:sz w:val="19"/>
      <w:szCs w:val="19"/>
      <w:shd w:val="clear" w:color="auto" w:fill="FFFFFF"/>
      <w:lang w:val="en-US"/>
    </w:rPr>
  </w:style>
  <w:style w:type="character" w:customStyle="1" w:styleId="afff7">
    <w:name w:val="Основной текст + Полужирный"/>
    <w:basedOn w:val="afd"/>
    <w:rsid w:val="00500171"/>
    <w:rPr>
      <w:b/>
      <w:bCs/>
      <w:sz w:val="21"/>
      <w:szCs w:val="21"/>
      <w:shd w:val="clear" w:color="auto" w:fill="FFFFFF"/>
    </w:rPr>
  </w:style>
  <w:style w:type="character" w:customStyle="1" w:styleId="2e">
    <w:name w:val="Сноска (2)_"/>
    <w:basedOn w:val="a3"/>
    <w:link w:val="2f"/>
    <w:rsid w:val="00500171"/>
    <w:rPr>
      <w:sz w:val="21"/>
      <w:szCs w:val="21"/>
      <w:shd w:val="clear" w:color="auto" w:fill="FFFFFF"/>
    </w:rPr>
  </w:style>
  <w:style w:type="character" w:customStyle="1" w:styleId="afff8">
    <w:name w:val="Сноска_"/>
    <w:basedOn w:val="a3"/>
    <w:link w:val="afff9"/>
    <w:rsid w:val="00500171"/>
    <w:rPr>
      <w:sz w:val="21"/>
      <w:szCs w:val="21"/>
      <w:shd w:val="clear" w:color="auto" w:fill="FFFFFF"/>
    </w:rPr>
  </w:style>
  <w:style w:type="paragraph" w:customStyle="1" w:styleId="2f">
    <w:name w:val="Сноска (2)"/>
    <w:basedOn w:val="a2"/>
    <w:link w:val="2e"/>
    <w:rsid w:val="00500171"/>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9">
    <w:name w:val="Сноска"/>
    <w:basedOn w:val="a2"/>
    <w:link w:val="afff8"/>
    <w:rsid w:val="00500171"/>
    <w:pPr>
      <w:shd w:val="clear" w:color="auto" w:fill="FFFFFF"/>
      <w:spacing w:line="259" w:lineRule="exact"/>
    </w:pPr>
    <w:rPr>
      <w:rFonts w:asciiTheme="minorHAnsi" w:eastAsiaTheme="minorHAnsi" w:hAnsiTheme="minorHAnsi" w:cstheme="minorBidi"/>
      <w:sz w:val="21"/>
      <w:szCs w:val="21"/>
      <w:lang w:eastAsia="en-US"/>
    </w:rPr>
  </w:style>
  <w:style w:type="character" w:styleId="afffa">
    <w:name w:val="Strong"/>
    <w:basedOn w:val="a3"/>
    <w:uiPriority w:val="22"/>
    <w:qFormat/>
    <w:rsid w:val="00500171"/>
    <w:rPr>
      <w:rFonts w:cs="Times New Roman"/>
      <w:b/>
      <w:bCs/>
    </w:rPr>
  </w:style>
  <w:style w:type="paragraph" w:customStyle="1" w:styleId="afffb">
    <w:name w:val="Обычный + по ширине"/>
    <w:basedOn w:val="a2"/>
    <w:rsid w:val="00500171"/>
    <w:pPr>
      <w:jc w:val="both"/>
    </w:pPr>
  </w:style>
  <w:style w:type="character" w:customStyle="1" w:styleId="1f1">
    <w:name w:val="Заголовок №1_"/>
    <w:basedOn w:val="a3"/>
    <w:link w:val="1f2"/>
    <w:rsid w:val="00500171"/>
    <w:rPr>
      <w:sz w:val="24"/>
      <w:szCs w:val="24"/>
      <w:shd w:val="clear" w:color="auto" w:fill="FFFFFF"/>
    </w:rPr>
  </w:style>
  <w:style w:type="paragraph" w:customStyle="1" w:styleId="1f2">
    <w:name w:val="Заголовок №1"/>
    <w:basedOn w:val="a2"/>
    <w:link w:val="1f1"/>
    <w:rsid w:val="00500171"/>
    <w:pPr>
      <w:shd w:val="clear" w:color="auto" w:fill="FFFFFF"/>
      <w:spacing w:line="317" w:lineRule="exact"/>
      <w:ind w:hanging="560"/>
      <w:outlineLvl w:val="0"/>
    </w:pPr>
    <w:rPr>
      <w:rFonts w:asciiTheme="minorHAnsi" w:eastAsiaTheme="minorHAnsi" w:hAnsiTheme="minorHAnsi" w:cstheme="minorBidi"/>
      <w:lang w:eastAsia="en-US"/>
    </w:rPr>
  </w:style>
  <w:style w:type="character" w:customStyle="1" w:styleId="43">
    <w:name w:val="Основной текст (4)_"/>
    <w:basedOn w:val="a3"/>
    <w:link w:val="44"/>
    <w:rsid w:val="00500171"/>
    <w:rPr>
      <w:sz w:val="24"/>
      <w:szCs w:val="24"/>
      <w:shd w:val="clear" w:color="auto" w:fill="FFFFFF"/>
    </w:rPr>
  </w:style>
  <w:style w:type="paragraph" w:customStyle="1" w:styleId="44">
    <w:name w:val="Основной текст (4)"/>
    <w:basedOn w:val="a2"/>
    <w:link w:val="43"/>
    <w:rsid w:val="00500171"/>
    <w:pPr>
      <w:shd w:val="clear" w:color="auto" w:fill="FFFFFF"/>
      <w:spacing w:line="0" w:lineRule="atLeast"/>
      <w:ind w:hanging="520"/>
    </w:pPr>
    <w:rPr>
      <w:rFonts w:asciiTheme="minorHAnsi" w:eastAsiaTheme="minorHAnsi" w:hAnsiTheme="minorHAnsi" w:cstheme="minorBidi"/>
      <w:lang w:eastAsia="en-US"/>
    </w:rPr>
  </w:style>
  <w:style w:type="character" w:customStyle="1" w:styleId="45">
    <w:name w:val="Основной текст (4) + Не полужирный"/>
    <w:basedOn w:val="43"/>
    <w:rsid w:val="00500171"/>
    <w:rPr>
      <w:b/>
      <w:bCs/>
      <w:i w:val="0"/>
      <w:iCs w:val="0"/>
      <w:smallCaps w:val="0"/>
      <w:strike w:val="0"/>
      <w:spacing w:val="0"/>
      <w:sz w:val="24"/>
      <w:szCs w:val="24"/>
      <w:shd w:val="clear" w:color="auto" w:fill="FFFFFF"/>
    </w:rPr>
  </w:style>
  <w:style w:type="character" w:customStyle="1" w:styleId="170">
    <w:name w:val="Основной текст (17)_"/>
    <w:basedOn w:val="a3"/>
    <w:link w:val="171"/>
    <w:rsid w:val="00500171"/>
    <w:rPr>
      <w:sz w:val="19"/>
      <w:szCs w:val="19"/>
      <w:shd w:val="clear" w:color="auto" w:fill="FFFFFF"/>
    </w:rPr>
  </w:style>
  <w:style w:type="paragraph" w:customStyle="1" w:styleId="171">
    <w:name w:val="Основной текст (17)"/>
    <w:basedOn w:val="a2"/>
    <w:link w:val="170"/>
    <w:rsid w:val="00500171"/>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ArialUnicodeMS95pt">
    <w:name w:val="Основной текст + Arial Unicode MS;9;5 pt;Малые прописные"/>
    <w:basedOn w:val="afd"/>
    <w:rsid w:val="00500171"/>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7">
    <w:name w:val="Body Text 3"/>
    <w:basedOn w:val="a2"/>
    <w:link w:val="38"/>
    <w:rsid w:val="00500171"/>
    <w:pPr>
      <w:suppressAutoHyphens/>
      <w:spacing w:after="120" w:line="360" w:lineRule="auto"/>
      <w:ind w:firstLine="567"/>
      <w:jc w:val="both"/>
    </w:pPr>
    <w:rPr>
      <w:sz w:val="16"/>
      <w:szCs w:val="16"/>
      <w:lang w:eastAsia="ar-SA"/>
    </w:rPr>
  </w:style>
  <w:style w:type="character" w:customStyle="1" w:styleId="38">
    <w:name w:val="Основной текст 3 Знак"/>
    <w:basedOn w:val="a3"/>
    <w:link w:val="37"/>
    <w:rsid w:val="00500171"/>
    <w:rPr>
      <w:rFonts w:ascii="Times New Roman" w:eastAsia="Times New Roman" w:hAnsi="Times New Roman" w:cs="Times New Roman"/>
      <w:sz w:val="16"/>
      <w:szCs w:val="16"/>
      <w:lang w:eastAsia="ar-SA"/>
    </w:rPr>
  </w:style>
  <w:style w:type="paragraph" w:styleId="2f0">
    <w:name w:val="List 2"/>
    <w:basedOn w:val="a2"/>
    <w:rsid w:val="00500171"/>
    <w:pPr>
      <w:suppressAutoHyphens/>
      <w:spacing w:line="360" w:lineRule="auto"/>
      <w:ind w:left="566" w:hanging="283"/>
      <w:contextualSpacing/>
      <w:jc w:val="both"/>
    </w:pPr>
    <w:rPr>
      <w:sz w:val="28"/>
      <w:szCs w:val="28"/>
      <w:lang w:eastAsia="ar-SA"/>
    </w:rPr>
  </w:style>
  <w:style w:type="paragraph" w:styleId="afffc">
    <w:name w:val="endnote text"/>
    <w:basedOn w:val="a2"/>
    <w:link w:val="afffd"/>
    <w:rsid w:val="00500171"/>
    <w:rPr>
      <w:sz w:val="20"/>
      <w:szCs w:val="20"/>
    </w:rPr>
  </w:style>
  <w:style w:type="character" w:customStyle="1" w:styleId="afffd">
    <w:name w:val="Текст концевой сноски Знак"/>
    <w:basedOn w:val="a3"/>
    <w:link w:val="afffc"/>
    <w:rsid w:val="00500171"/>
    <w:rPr>
      <w:rFonts w:ascii="Times New Roman" w:eastAsia="Times New Roman" w:hAnsi="Times New Roman" w:cs="Times New Roman"/>
      <w:sz w:val="20"/>
      <w:szCs w:val="20"/>
      <w:lang w:eastAsia="ru-RU"/>
    </w:rPr>
  </w:style>
  <w:style w:type="character" w:customStyle="1" w:styleId="afffe">
    <w:name w:val="Подпись к таблице_"/>
    <w:basedOn w:val="a3"/>
    <w:rsid w:val="00500171"/>
    <w:rPr>
      <w:rFonts w:ascii="Times New Roman" w:eastAsia="Times New Roman" w:hAnsi="Times New Roman" w:cs="Times New Roman"/>
      <w:b w:val="0"/>
      <w:bCs w:val="0"/>
      <w:i w:val="0"/>
      <w:iCs w:val="0"/>
      <w:smallCaps w:val="0"/>
      <w:strike w:val="0"/>
      <w:spacing w:val="0"/>
      <w:sz w:val="18"/>
      <w:szCs w:val="18"/>
    </w:rPr>
  </w:style>
  <w:style w:type="character" w:customStyle="1" w:styleId="affff">
    <w:name w:val="Подпись к таблице"/>
    <w:basedOn w:val="afffe"/>
    <w:rsid w:val="00500171"/>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f0">
    <w:name w:val="Раздел Договора"/>
    <w:basedOn w:val="a2"/>
    <w:rsid w:val="00500171"/>
    <w:pPr>
      <w:spacing w:before="120" w:after="120"/>
      <w:ind w:firstLine="567"/>
      <w:jc w:val="center"/>
    </w:pPr>
    <w:rPr>
      <w:b/>
      <w:szCs w:val="20"/>
    </w:rPr>
  </w:style>
  <w:style w:type="paragraph" w:customStyle="1" w:styleId="1f3">
    <w:name w:val="Стиль1"/>
    <w:basedOn w:val="a2"/>
    <w:rsid w:val="00500171"/>
    <w:pPr>
      <w:ind w:firstLine="709"/>
      <w:jc w:val="both"/>
    </w:pPr>
  </w:style>
  <w:style w:type="paragraph" w:customStyle="1" w:styleId="13pt">
    <w:name w:val="Основной текст + 13 pt"/>
    <w:aliases w:val="полужирный,по центру,Междустр.интервал:  одинарный + н..."/>
    <w:basedOn w:val="aa"/>
    <w:rsid w:val="00500171"/>
    <w:pPr>
      <w:widowControl w:val="0"/>
      <w:shd w:val="clear" w:color="auto" w:fill="FFFFFF"/>
      <w:spacing w:after="0"/>
      <w:ind w:right="312"/>
      <w:jc w:val="center"/>
    </w:pPr>
    <w:rPr>
      <w:b/>
      <w:snapToGrid w:val="0"/>
      <w:sz w:val="26"/>
      <w:szCs w:val="26"/>
    </w:rPr>
  </w:style>
  <w:style w:type="paragraph" w:customStyle="1" w:styleId="affff1">
    <w:name w:val="текст таблицы"/>
    <w:basedOn w:val="a2"/>
    <w:rsid w:val="00500171"/>
    <w:rPr>
      <w:szCs w:val="22"/>
      <w:lang w:val="en-US" w:eastAsia="en-US" w:bidi="en-US"/>
    </w:rPr>
  </w:style>
  <w:style w:type="character" w:customStyle="1" w:styleId="52">
    <w:name w:val="Основной текст (5) + Не полужирный"/>
    <w:basedOn w:val="a3"/>
    <w:rsid w:val="00500171"/>
    <w:rPr>
      <w:rFonts w:ascii="Times New Roman" w:eastAsia="Times New Roman" w:hAnsi="Times New Roman" w:cs="Times New Roman"/>
      <w:b/>
      <w:bCs/>
      <w:i w:val="0"/>
      <w:iCs w:val="0"/>
      <w:smallCaps w:val="0"/>
      <w:strike w:val="0"/>
      <w:spacing w:val="0"/>
      <w:sz w:val="20"/>
      <w:szCs w:val="20"/>
    </w:rPr>
  </w:style>
  <w:style w:type="paragraph" w:customStyle="1" w:styleId="2f1">
    <w:name w:val="Основной текст2"/>
    <w:basedOn w:val="a2"/>
    <w:rsid w:val="00500171"/>
    <w:pPr>
      <w:shd w:val="clear" w:color="auto" w:fill="FFFFFF"/>
      <w:spacing w:line="0" w:lineRule="atLeast"/>
      <w:ind w:hanging="3920"/>
    </w:pPr>
    <w:rPr>
      <w:sz w:val="20"/>
      <w:szCs w:val="20"/>
    </w:rPr>
  </w:style>
  <w:style w:type="character" w:customStyle="1" w:styleId="53">
    <w:name w:val="Основной текст (5)_"/>
    <w:basedOn w:val="a3"/>
    <w:link w:val="54"/>
    <w:rsid w:val="00500171"/>
    <w:rPr>
      <w:shd w:val="clear" w:color="auto" w:fill="FFFFFF"/>
    </w:rPr>
  </w:style>
  <w:style w:type="paragraph" w:customStyle="1" w:styleId="54">
    <w:name w:val="Основной текст (5)"/>
    <w:basedOn w:val="a2"/>
    <w:link w:val="53"/>
    <w:rsid w:val="00500171"/>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f2">
    <w:name w:val="Колонтитул_"/>
    <w:basedOn w:val="a3"/>
    <w:link w:val="affff3"/>
    <w:rsid w:val="00500171"/>
    <w:rPr>
      <w:shd w:val="clear" w:color="auto" w:fill="FFFFFF"/>
    </w:rPr>
  </w:style>
  <w:style w:type="character" w:customStyle="1" w:styleId="39">
    <w:name w:val="Основной текст (3)_"/>
    <w:basedOn w:val="a3"/>
    <w:rsid w:val="00500171"/>
    <w:rPr>
      <w:rFonts w:ascii="Times New Roman" w:eastAsia="Times New Roman" w:hAnsi="Times New Roman" w:cs="Times New Roman"/>
      <w:b w:val="0"/>
      <w:bCs w:val="0"/>
      <w:i w:val="0"/>
      <w:iCs w:val="0"/>
      <w:smallCaps w:val="0"/>
      <w:strike w:val="0"/>
      <w:spacing w:val="0"/>
      <w:w w:val="75"/>
      <w:sz w:val="30"/>
      <w:szCs w:val="30"/>
    </w:rPr>
  </w:style>
  <w:style w:type="character" w:customStyle="1" w:styleId="511pt100">
    <w:name w:val="Основной текст (5) + 11 pt;Полужирный;Масштаб 100%"/>
    <w:basedOn w:val="53"/>
    <w:rsid w:val="00500171"/>
    <w:rPr>
      <w:rFonts w:ascii="Times New Roman" w:eastAsia="Times New Roman" w:hAnsi="Times New Roman" w:cs="Times New Roman"/>
      <w:b/>
      <w:bCs/>
      <w:i w:val="0"/>
      <w:iCs w:val="0"/>
      <w:smallCaps w:val="0"/>
      <w:strike w:val="0"/>
      <w:spacing w:val="0"/>
      <w:w w:val="100"/>
      <w:sz w:val="22"/>
      <w:szCs w:val="22"/>
      <w:shd w:val="clear" w:color="auto" w:fill="FFFFFF"/>
    </w:rPr>
  </w:style>
  <w:style w:type="character" w:customStyle="1" w:styleId="62">
    <w:name w:val="Основной текст (6)_"/>
    <w:basedOn w:val="a3"/>
    <w:link w:val="63"/>
    <w:rsid w:val="00500171"/>
    <w:rPr>
      <w:shd w:val="clear" w:color="auto" w:fill="FFFFFF"/>
    </w:rPr>
  </w:style>
  <w:style w:type="character" w:customStyle="1" w:styleId="82">
    <w:name w:val="Основной текст (8)_"/>
    <w:basedOn w:val="a3"/>
    <w:link w:val="83"/>
    <w:rsid w:val="00500171"/>
    <w:rPr>
      <w:sz w:val="25"/>
      <w:szCs w:val="25"/>
      <w:shd w:val="clear" w:color="auto" w:fill="FFFFFF"/>
    </w:rPr>
  </w:style>
  <w:style w:type="character" w:customStyle="1" w:styleId="14pt80">
    <w:name w:val="Основной текст + 14 pt;Масштаб 80%"/>
    <w:basedOn w:val="afd"/>
    <w:rsid w:val="00500171"/>
    <w:rPr>
      <w:rFonts w:ascii="Times New Roman" w:eastAsia="Times New Roman" w:hAnsi="Times New Roman" w:cs="Times New Roman"/>
      <w:b w:val="0"/>
      <w:bCs w:val="0"/>
      <w:i w:val="0"/>
      <w:iCs w:val="0"/>
      <w:smallCaps w:val="0"/>
      <w:strike w:val="0"/>
      <w:spacing w:val="0"/>
      <w:w w:val="80"/>
      <w:sz w:val="28"/>
      <w:szCs w:val="28"/>
      <w:shd w:val="clear" w:color="auto" w:fill="FFFFFF"/>
    </w:rPr>
  </w:style>
  <w:style w:type="character" w:customStyle="1" w:styleId="10pt">
    <w:name w:val="Основной текст + 10 pt"/>
    <w:basedOn w:val="afd"/>
    <w:rsid w:val="005001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55pt75">
    <w:name w:val="Основной текст + 15;5 pt;Масштаб 75%"/>
    <w:basedOn w:val="afd"/>
    <w:rsid w:val="00500171"/>
    <w:rPr>
      <w:rFonts w:ascii="Times New Roman" w:eastAsia="Times New Roman" w:hAnsi="Times New Roman" w:cs="Times New Roman"/>
      <w:b w:val="0"/>
      <w:bCs w:val="0"/>
      <w:i w:val="0"/>
      <w:iCs w:val="0"/>
      <w:smallCaps w:val="0"/>
      <w:strike w:val="0"/>
      <w:spacing w:val="0"/>
      <w:w w:val="75"/>
      <w:sz w:val="31"/>
      <w:szCs w:val="31"/>
      <w:shd w:val="clear" w:color="auto" w:fill="FFFFFF"/>
    </w:rPr>
  </w:style>
  <w:style w:type="character" w:customStyle="1" w:styleId="13pt80">
    <w:name w:val="Основной текст + 13 pt;Масштаб 80%"/>
    <w:basedOn w:val="afd"/>
    <w:rsid w:val="00500171"/>
    <w:rPr>
      <w:rFonts w:ascii="Times New Roman" w:eastAsia="Times New Roman" w:hAnsi="Times New Roman" w:cs="Times New Roman"/>
      <w:b w:val="0"/>
      <w:bCs w:val="0"/>
      <w:i w:val="0"/>
      <w:iCs w:val="0"/>
      <w:smallCaps w:val="0"/>
      <w:strike w:val="0"/>
      <w:spacing w:val="0"/>
      <w:w w:val="80"/>
      <w:sz w:val="26"/>
      <w:szCs w:val="26"/>
      <w:shd w:val="clear" w:color="auto" w:fill="FFFFFF"/>
    </w:rPr>
  </w:style>
  <w:style w:type="character" w:customStyle="1" w:styleId="92">
    <w:name w:val="Основной текст (9)_"/>
    <w:basedOn w:val="a3"/>
    <w:link w:val="93"/>
    <w:rsid w:val="00500171"/>
    <w:rPr>
      <w:w w:val="80"/>
      <w:sz w:val="26"/>
      <w:szCs w:val="26"/>
      <w:shd w:val="clear" w:color="auto" w:fill="FFFFFF"/>
    </w:rPr>
  </w:style>
  <w:style w:type="character" w:customStyle="1" w:styleId="911pt100">
    <w:name w:val="Основной текст (9) + 11 pt;Масштаб 100%"/>
    <w:basedOn w:val="92"/>
    <w:rsid w:val="00500171"/>
    <w:rPr>
      <w:w w:val="100"/>
      <w:sz w:val="22"/>
      <w:szCs w:val="22"/>
      <w:shd w:val="clear" w:color="auto" w:fill="FFFFFF"/>
    </w:rPr>
  </w:style>
  <w:style w:type="character" w:customStyle="1" w:styleId="100">
    <w:name w:val="Основной текст (10)_"/>
    <w:basedOn w:val="a3"/>
    <w:link w:val="101"/>
    <w:rsid w:val="00500171"/>
    <w:rPr>
      <w:sz w:val="23"/>
      <w:szCs w:val="23"/>
      <w:shd w:val="clear" w:color="auto" w:fill="FFFFFF"/>
    </w:rPr>
  </w:style>
  <w:style w:type="character" w:customStyle="1" w:styleId="10BookmanOldStyle8pt">
    <w:name w:val="Основной текст (10) + Bookman Old Style;8 pt;Полужирный"/>
    <w:basedOn w:val="100"/>
    <w:rsid w:val="00500171"/>
    <w:rPr>
      <w:rFonts w:ascii="Bookman Old Style" w:eastAsia="Bookman Old Style" w:hAnsi="Bookman Old Style" w:cs="Bookman Old Style"/>
      <w:b/>
      <w:bCs/>
      <w:w w:val="100"/>
      <w:sz w:val="16"/>
      <w:szCs w:val="16"/>
      <w:shd w:val="clear" w:color="auto" w:fill="FFFFFF"/>
    </w:rPr>
  </w:style>
  <w:style w:type="character" w:customStyle="1" w:styleId="115pt">
    <w:name w:val="Основной текст + 11;5 pt"/>
    <w:basedOn w:val="afd"/>
    <w:rsid w:val="0050017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5pt">
    <w:name w:val="Основной текст + 10;5 pt"/>
    <w:basedOn w:val="afd"/>
    <w:rsid w:val="0050017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 (11)_"/>
    <w:basedOn w:val="a3"/>
    <w:link w:val="111"/>
    <w:rsid w:val="00500171"/>
    <w:rPr>
      <w:rFonts w:ascii="Consolas" w:eastAsia="Consolas" w:hAnsi="Consolas" w:cs="Consolas"/>
      <w:sz w:val="8"/>
      <w:szCs w:val="8"/>
      <w:shd w:val="clear" w:color="auto" w:fill="FFFFFF"/>
    </w:rPr>
  </w:style>
  <w:style w:type="paragraph" w:customStyle="1" w:styleId="affff3">
    <w:name w:val="Колонтитул"/>
    <w:basedOn w:val="a2"/>
    <w:link w:val="affff2"/>
    <w:rsid w:val="00500171"/>
    <w:pPr>
      <w:shd w:val="clear" w:color="auto" w:fill="FFFFFF"/>
    </w:pPr>
    <w:rPr>
      <w:rFonts w:asciiTheme="minorHAnsi" w:eastAsiaTheme="minorHAnsi" w:hAnsiTheme="minorHAnsi" w:cstheme="minorBidi"/>
      <w:sz w:val="22"/>
      <w:szCs w:val="22"/>
      <w:lang w:eastAsia="en-US"/>
    </w:rPr>
  </w:style>
  <w:style w:type="paragraph" w:customStyle="1" w:styleId="63">
    <w:name w:val="Основной текст (6)"/>
    <w:basedOn w:val="a2"/>
    <w:link w:val="62"/>
    <w:rsid w:val="00500171"/>
    <w:pPr>
      <w:shd w:val="clear" w:color="auto" w:fill="FFFFFF"/>
      <w:spacing w:after="60" w:line="0" w:lineRule="atLeast"/>
      <w:jc w:val="both"/>
    </w:pPr>
    <w:rPr>
      <w:rFonts w:asciiTheme="minorHAnsi" w:eastAsiaTheme="minorHAnsi" w:hAnsiTheme="minorHAnsi" w:cstheme="minorBidi"/>
      <w:sz w:val="22"/>
      <w:szCs w:val="22"/>
      <w:lang w:eastAsia="en-US"/>
    </w:rPr>
  </w:style>
  <w:style w:type="paragraph" w:customStyle="1" w:styleId="83">
    <w:name w:val="Основной текст (8)"/>
    <w:basedOn w:val="a2"/>
    <w:link w:val="82"/>
    <w:rsid w:val="00500171"/>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93">
    <w:name w:val="Основной текст (9)"/>
    <w:basedOn w:val="a2"/>
    <w:link w:val="92"/>
    <w:rsid w:val="00500171"/>
    <w:pPr>
      <w:shd w:val="clear" w:color="auto" w:fill="FFFFFF"/>
      <w:spacing w:line="0" w:lineRule="atLeast"/>
      <w:jc w:val="both"/>
    </w:pPr>
    <w:rPr>
      <w:rFonts w:asciiTheme="minorHAnsi" w:eastAsiaTheme="minorHAnsi" w:hAnsiTheme="minorHAnsi" w:cstheme="minorBidi"/>
      <w:w w:val="80"/>
      <w:sz w:val="26"/>
      <w:szCs w:val="26"/>
      <w:lang w:eastAsia="en-US"/>
    </w:rPr>
  </w:style>
  <w:style w:type="paragraph" w:customStyle="1" w:styleId="101">
    <w:name w:val="Основной текст (10)"/>
    <w:basedOn w:val="a2"/>
    <w:link w:val="100"/>
    <w:rsid w:val="00500171"/>
    <w:pPr>
      <w:shd w:val="clear" w:color="auto" w:fill="FFFFFF"/>
      <w:spacing w:line="0" w:lineRule="atLeast"/>
      <w:jc w:val="both"/>
    </w:pPr>
    <w:rPr>
      <w:rFonts w:asciiTheme="minorHAnsi" w:eastAsiaTheme="minorHAnsi" w:hAnsiTheme="minorHAnsi" w:cstheme="minorBidi"/>
      <w:sz w:val="23"/>
      <w:szCs w:val="23"/>
      <w:lang w:eastAsia="en-US"/>
    </w:rPr>
  </w:style>
  <w:style w:type="paragraph" w:customStyle="1" w:styleId="111">
    <w:name w:val="Основной текст (11)"/>
    <w:basedOn w:val="a2"/>
    <w:link w:val="110"/>
    <w:rsid w:val="00500171"/>
    <w:pPr>
      <w:shd w:val="clear" w:color="auto" w:fill="FFFFFF"/>
      <w:spacing w:line="0" w:lineRule="atLeast"/>
    </w:pPr>
    <w:rPr>
      <w:rFonts w:ascii="Consolas" w:eastAsia="Consolas" w:hAnsi="Consolas" w:cs="Consolas"/>
      <w:sz w:val="8"/>
      <w:szCs w:val="8"/>
      <w:lang w:eastAsia="en-US"/>
    </w:rPr>
  </w:style>
  <w:style w:type="character" w:customStyle="1" w:styleId="2f2">
    <w:name w:val="Основной текст (2) + Не полужирный"/>
    <w:basedOn w:val="29"/>
    <w:rsid w:val="0050017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affff4">
    <w:name w:val="Знак"/>
    <w:basedOn w:val="a2"/>
    <w:rsid w:val="00500171"/>
    <w:pPr>
      <w:spacing w:after="160" w:line="240" w:lineRule="exact"/>
    </w:pPr>
    <w:rPr>
      <w:rFonts w:ascii="Verdana" w:hAnsi="Verdana"/>
      <w:sz w:val="20"/>
      <w:szCs w:val="20"/>
      <w:lang w:val="en-US" w:eastAsia="en-US"/>
    </w:rPr>
  </w:style>
  <w:style w:type="paragraph" w:customStyle="1" w:styleId="ConsPlusTitle">
    <w:name w:val="ConsPlusTitle"/>
    <w:rsid w:val="005001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4">
    <w:name w:val="1 Знак"/>
    <w:basedOn w:val="a2"/>
    <w:rsid w:val="00500171"/>
    <w:pPr>
      <w:spacing w:after="160" w:line="240" w:lineRule="exact"/>
    </w:pPr>
    <w:rPr>
      <w:rFonts w:eastAsia="Calibri"/>
      <w:sz w:val="20"/>
      <w:szCs w:val="20"/>
      <w:lang w:eastAsia="zh-CN"/>
    </w:rPr>
  </w:style>
  <w:style w:type="character" w:customStyle="1" w:styleId="16">
    <w:name w:val="Пункт Знак1"/>
    <w:basedOn w:val="a3"/>
    <w:link w:val="af4"/>
    <w:locked/>
    <w:rsid w:val="0050017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00171"/>
    <w:rPr>
      <w:rFonts w:ascii="Arial" w:eastAsia="Times New Roman" w:hAnsi="Arial" w:cs="Arial"/>
      <w:sz w:val="20"/>
      <w:szCs w:val="20"/>
      <w:lang w:eastAsia="ru-RU"/>
    </w:rPr>
  </w:style>
  <w:style w:type="paragraph" w:customStyle="1" w:styleId="3a">
    <w:name w:val="3"/>
    <w:basedOn w:val="a2"/>
    <w:rsid w:val="00500171"/>
    <w:pPr>
      <w:suppressAutoHyphens/>
      <w:jc w:val="both"/>
    </w:pPr>
    <w:rPr>
      <w:lang w:eastAsia="ar-SA"/>
    </w:rPr>
  </w:style>
  <w:style w:type="paragraph" w:customStyle="1" w:styleId="210">
    <w:name w:val="Основной текст 21"/>
    <w:basedOn w:val="a2"/>
    <w:rsid w:val="00500171"/>
    <w:pPr>
      <w:suppressAutoHyphens/>
      <w:ind w:firstLine="567"/>
      <w:jc w:val="both"/>
    </w:pPr>
    <w:rPr>
      <w:szCs w:val="20"/>
      <w:lang w:eastAsia="ar-SA"/>
    </w:rPr>
  </w:style>
  <w:style w:type="numbering" w:customStyle="1" w:styleId="1f5">
    <w:name w:val="Нет списка1"/>
    <w:next w:val="a5"/>
    <w:uiPriority w:val="99"/>
    <w:semiHidden/>
    <w:unhideWhenUsed/>
    <w:rsid w:val="005E3CB9"/>
  </w:style>
  <w:style w:type="paragraph" w:customStyle="1" w:styleId="affff5">
    <w:name w:val="Подраздел"/>
    <w:basedOn w:val="a2"/>
    <w:rsid w:val="005E3CB9"/>
    <w:pPr>
      <w:suppressAutoHyphens/>
      <w:spacing w:before="240" w:after="120"/>
      <w:jc w:val="center"/>
    </w:pPr>
    <w:rPr>
      <w:rFonts w:ascii="TimesDL" w:hAnsi="TimesDL"/>
      <w:b/>
      <w:smallCaps/>
      <w:spacing w:val="-2"/>
      <w:szCs w:val="20"/>
    </w:rPr>
  </w:style>
  <w:style w:type="paragraph" w:customStyle="1" w:styleId="font5">
    <w:name w:val="font5"/>
    <w:basedOn w:val="a2"/>
    <w:rsid w:val="00C07B5C"/>
    <w:pPr>
      <w:spacing w:before="100" w:beforeAutospacing="1" w:after="100" w:afterAutospacing="1"/>
    </w:pPr>
    <w:rPr>
      <w:rFonts w:ascii="Calibri" w:hAnsi="Calibri"/>
      <w:i/>
      <w:iCs/>
      <w:sz w:val="22"/>
      <w:szCs w:val="22"/>
    </w:rPr>
  </w:style>
  <w:style w:type="paragraph" w:customStyle="1" w:styleId="font6">
    <w:name w:val="font6"/>
    <w:basedOn w:val="a2"/>
    <w:rsid w:val="00C07B5C"/>
    <w:pPr>
      <w:spacing w:before="100" w:beforeAutospacing="1" w:after="100" w:afterAutospacing="1"/>
    </w:pPr>
    <w:rPr>
      <w:rFonts w:ascii="Arial" w:hAnsi="Arial" w:cs="Arial"/>
      <w:i/>
      <w:iCs/>
      <w:sz w:val="22"/>
      <w:szCs w:val="22"/>
    </w:rPr>
  </w:style>
  <w:style w:type="paragraph" w:customStyle="1" w:styleId="xl64">
    <w:name w:val="xl64"/>
    <w:basedOn w:val="a2"/>
    <w:rsid w:val="00C07B5C"/>
    <w:pPr>
      <w:spacing w:before="100" w:beforeAutospacing="1" w:after="100" w:afterAutospacing="1"/>
      <w:jc w:val="center"/>
    </w:pPr>
  </w:style>
  <w:style w:type="paragraph" w:customStyle="1" w:styleId="xl65">
    <w:name w:val="xl65"/>
    <w:basedOn w:val="a2"/>
    <w:rsid w:val="00C07B5C"/>
    <w:pPr>
      <w:pBdr>
        <w:left w:val="single" w:sz="4" w:space="0" w:color="auto"/>
      </w:pBdr>
      <w:spacing w:before="100" w:beforeAutospacing="1" w:after="100" w:afterAutospacing="1"/>
      <w:jc w:val="center"/>
      <w:textAlignment w:val="center"/>
    </w:pPr>
    <w:rPr>
      <w:b/>
      <w:bCs/>
    </w:rPr>
  </w:style>
  <w:style w:type="paragraph" w:customStyle="1" w:styleId="xl66">
    <w:name w:val="xl66"/>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9">
    <w:name w:val="xl69"/>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0">
    <w:name w:val="xl70"/>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2"/>
    <w:rsid w:val="00C07B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9">
    <w:name w:val="xl79"/>
    <w:basedOn w:val="a2"/>
    <w:rsid w:val="00C07B5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2"/>
    <w:rsid w:val="00C07B5C"/>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2"/>
    <w:rsid w:val="00C07B5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2"/>
    <w:rsid w:val="00C07B5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2"/>
    <w:rsid w:val="00C07B5C"/>
    <w:pPr>
      <w:pBdr>
        <w:top w:val="single" w:sz="4" w:space="0" w:color="auto"/>
        <w:bottom w:val="single" w:sz="4" w:space="0" w:color="auto"/>
      </w:pBdr>
      <w:spacing w:before="100" w:beforeAutospacing="1" w:after="100" w:afterAutospacing="1"/>
      <w:jc w:val="center"/>
    </w:pPr>
  </w:style>
  <w:style w:type="paragraph" w:customStyle="1" w:styleId="xl84">
    <w:name w:val="xl84"/>
    <w:basedOn w:val="a2"/>
    <w:rsid w:val="00C07B5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C07B5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a2"/>
    <w:rsid w:val="00C07B5C"/>
    <w:pPr>
      <w:pBdr>
        <w:top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2"/>
    <w:rsid w:val="00C07B5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C07B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9">
    <w:name w:val="xl89"/>
    <w:basedOn w:val="a2"/>
    <w:rsid w:val="00C07B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a2"/>
    <w:rsid w:val="00C07B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itemtext1">
    <w:name w:val="itemtext1"/>
    <w:basedOn w:val="a3"/>
    <w:rsid w:val="00313A9A"/>
    <w:rPr>
      <w:rFonts w:ascii="Segoe UI" w:hAnsi="Segoe UI" w:cs="Segoe UI" w:hint="default"/>
      <w:color w:val="000000"/>
      <w:sz w:val="20"/>
      <w:szCs w:val="20"/>
    </w:rPr>
  </w:style>
  <w:style w:type="paragraph" w:customStyle="1" w:styleId="Default">
    <w:name w:val="Default"/>
    <w:rsid w:val="003F27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Заголовок 31"/>
    <w:basedOn w:val="a2"/>
    <w:next w:val="a2"/>
    <w:unhideWhenUsed/>
    <w:qFormat/>
    <w:rsid w:val="001A30B8"/>
    <w:pPr>
      <w:keepNext/>
      <w:keepLines/>
      <w:spacing w:before="40"/>
      <w:outlineLvl w:val="2"/>
    </w:pPr>
    <w:rPr>
      <w:rFonts w:ascii="Cambria" w:hAnsi="Cambria"/>
      <w:color w:val="243F60"/>
    </w:rPr>
  </w:style>
  <w:style w:type="paragraph" w:customStyle="1" w:styleId="2f3">
    <w:name w:val="Заголовок2"/>
    <w:basedOn w:val="a2"/>
    <w:next w:val="aa"/>
    <w:rsid w:val="001A30B8"/>
    <w:pPr>
      <w:keepNext/>
      <w:suppressAutoHyphens/>
      <w:spacing w:before="240" w:after="120" w:line="360" w:lineRule="auto"/>
      <w:ind w:firstLine="567"/>
      <w:jc w:val="both"/>
    </w:pPr>
    <w:rPr>
      <w:rFonts w:ascii="Arial" w:eastAsia="Lucida Sans Unicode" w:hAnsi="Arial" w:cs="Tahoma"/>
      <w:sz w:val="28"/>
      <w:szCs w:val="28"/>
      <w:lang w:eastAsia="ar-SA"/>
    </w:rPr>
  </w:style>
  <w:style w:type="numbering" w:customStyle="1" w:styleId="112">
    <w:name w:val="Нет списка11"/>
    <w:next w:val="a5"/>
    <w:uiPriority w:val="99"/>
    <w:semiHidden/>
    <w:unhideWhenUsed/>
    <w:rsid w:val="001A30B8"/>
  </w:style>
  <w:style w:type="character" w:customStyle="1" w:styleId="311">
    <w:name w:val="Заголовок 3 Знак1"/>
    <w:basedOn w:val="a3"/>
    <w:uiPriority w:val="9"/>
    <w:semiHidden/>
    <w:rsid w:val="001A30B8"/>
    <w:rPr>
      <w:rFonts w:asciiTheme="majorHAnsi" w:eastAsiaTheme="majorEastAsia" w:hAnsiTheme="majorHAnsi" w:cstheme="majorBidi"/>
      <w:color w:val="243F60" w:themeColor="accent1" w:themeShade="7F"/>
      <w:sz w:val="24"/>
      <w:szCs w:val="24"/>
    </w:rPr>
  </w:style>
  <w:style w:type="numbering" w:customStyle="1" w:styleId="2f4">
    <w:name w:val="Нет списка2"/>
    <w:next w:val="a5"/>
    <w:uiPriority w:val="99"/>
    <w:semiHidden/>
    <w:unhideWhenUsed/>
    <w:rsid w:val="009D67A4"/>
  </w:style>
  <w:style w:type="table" w:customStyle="1" w:styleId="2f5">
    <w:name w:val="Сетка таблицы2"/>
    <w:basedOn w:val="a4"/>
    <w:next w:val="ad"/>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next w:val="ad"/>
    <w:uiPriority w:val="5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9D67A4"/>
  </w:style>
  <w:style w:type="numbering" w:customStyle="1" w:styleId="1110">
    <w:name w:val="Нет списка111"/>
    <w:next w:val="a5"/>
    <w:uiPriority w:val="99"/>
    <w:semiHidden/>
    <w:unhideWhenUsed/>
    <w:rsid w:val="009D67A4"/>
  </w:style>
  <w:style w:type="numbering" w:customStyle="1" w:styleId="3b">
    <w:name w:val="Нет списка3"/>
    <w:next w:val="a5"/>
    <w:uiPriority w:val="99"/>
    <w:semiHidden/>
    <w:unhideWhenUsed/>
    <w:rsid w:val="009D67A4"/>
  </w:style>
  <w:style w:type="table" w:customStyle="1" w:styleId="3c">
    <w:name w:val="Сетка таблицы3"/>
    <w:basedOn w:val="a4"/>
    <w:next w:val="ad"/>
    <w:uiPriority w:val="3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4"/>
    <w:next w:val="ad"/>
    <w:uiPriority w:val="59"/>
    <w:rsid w:val="009D67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9D67A4"/>
  </w:style>
  <w:style w:type="numbering" w:customStyle="1" w:styleId="1120">
    <w:name w:val="Нет списка112"/>
    <w:next w:val="a5"/>
    <w:uiPriority w:val="99"/>
    <w:semiHidden/>
    <w:unhideWhenUsed/>
    <w:rsid w:val="009D67A4"/>
  </w:style>
  <w:style w:type="character" w:customStyle="1" w:styleId="af9">
    <w:name w:val="Без интервала Знак"/>
    <w:link w:val="af8"/>
    <w:rsid w:val="00AB44C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56066">
      <w:bodyDiv w:val="1"/>
      <w:marLeft w:val="0"/>
      <w:marRight w:val="0"/>
      <w:marTop w:val="0"/>
      <w:marBottom w:val="0"/>
      <w:divBdr>
        <w:top w:val="none" w:sz="0" w:space="0" w:color="auto"/>
        <w:left w:val="none" w:sz="0" w:space="0" w:color="auto"/>
        <w:bottom w:val="none" w:sz="0" w:space="0" w:color="auto"/>
        <w:right w:val="none" w:sz="0" w:space="0" w:color="auto"/>
      </w:divBdr>
    </w:div>
    <w:div w:id="5909325">
      <w:bodyDiv w:val="1"/>
      <w:marLeft w:val="0"/>
      <w:marRight w:val="0"/>
      <w:marTop w:val="0"/>
      <w:marBottom w:val="0"/>
      <w:divBdr>
        <w:top w:val="none" w:sz="0" w:space="0" w:color="auto"/>
        <w:left w:val="none" w:sz="0" w:space="0" w:color="auto"/>
        <w:bottom w:val="none" w:sz="0" w:space="0" w:color="auto"/>
        <w:right w:val="none" w:sz="0" w:space="0" w:color="auto"/>
      </w:divBdr>
    </w:div>
    <w:div w:id="8144332">
      <w:bodyDiv w:val="1"/>
      <w:marLeft w:val="0"/>
      <w:marRight w:val="0"/>
      <w:marTop w:val="0"/>
      <w:marBottom w:val="0"/>
      <w:divBdr>
        <w:top w:val="none" w:sz="0" w:space="0" w:color="auto"/>
        <w:left w:val="none" w:sz="0" w:space="0" w:color="auto"/>
        <w:bottom w:val="none" w:sz="0" w:space="0" w:color="auto"/>
        <w:right w:val="none" w:sz="0" w:space="0" w:color="auto"/>
      </w:divBdr>
    </w:div>
    <w:div w:id="8413399">
      <w:bodyDiv w:val="1"/>
      <w:marLeft w:val="0"/>
      <w:marRight w:val="0"/>
      <w:marTop w:val="0"/>
      <w:marBottom w:val="0"/>
      <w:divBdr>
        <w:top w:val="none" w:sz="0" w:space="0" w:color="auto"/>
        <w:left w:val="none" w:sz="0" w:space="0" w:color="auto"/>
        <w:bottom w:val="none" w:sz="0" w:space="0" w:color="auto"/>
        <w:right w:val="none" w:sz="0" w:space="0" w:color="auto"/>
      </w:divBdr>
    </w:div>
    <w:div w:id="12658277">
      <w:bodyDiv w:val="1"/>
      <w:marLeft w:val="0"/>
      <w:marRight w:val="0"/>
      <w:marTop w:val="0"/>
      <w:marBottom w:val="0"/>
      <w:divBdr>
        <w:top w:val="none" w:sz="0" w:space="0" w:color="auto"/>
        <w:left w:val="none" w:sz="0" w:space="0" w:color="auto"/>
        <w:bottom w:val="none" w:sz="0" w:space="0" w:color="auto"/>
        <w:right w:val="none" w:sz="0" w:space="0" w:color="auto"/>
      </w:divBdr>
    </w:div>
    <w:div w:id="15430880">
      <w:bodyDiv w:val="1"/>
      <w:marLeft w:val="0"/>
      <w:marRight w:val="0"/>
      <w:marTop w:val="0"/>
      <w:marBottom w:val="0"/>
      <w:divBdr>
        <w:top w:val="none" w:sz="0" w:space="0" w:color="auto"/>
        <w:left w:val="none" w:sz="0" w:space="0" w:color="auto"/>
        <w:bottom w:val="none" w:sz="0" w:space="0" w:color="auto"/>
        <w:right w:val="none" w:sz="0" w:space="0" w:color="auto"/>
      </w:divBdr>
    </w:div>
    <w:div w:id="22173020">
      <w:bodyDiv w:val="1"/>
      <w:marLeft w:val="0"/>
      <w:marRight w:val="0"/>
      <w:marTop w:val="0"/>
      <w:marBottom w:val="0"/>
      <w:divBdr>
        <w:top w:val="none" w:sz="0" w:space="0" w:color="auto"/>
        <w:left w:val="none" w:sz="0" w:space="0" w:color="auto"/>
        <w:bottom w:val="none" w:sz="0" w:space="0" w:color="auto"/>
        <w:right w:val="none" w:sz="0" w:space="0" w:color="auto"/>
      </w:divBdr>
    </w:div>
    <w:div w:id="27412087">
      <w:bodyDiv w:val="1"/>
      <w:marLeft w:val="0"/>
      <w:marRight w:val="0"/>
      <w:marTop w:val="0"/>
      <w:marBottom w:val="0"/>
      <w:divBdr>
        <w:top w:val="none" w:sz="0" w:space="0" w:color="auto"/>
        <w:left w:val="none" w:sz="0" w:space="0" w:color="auto"/>
        <w:bottom w:val="none" w:sz="0" w:space="0" w:color="auto"/>
        <w:right w:val="none" w:sz="0" w:space="0" w:color="auto"/>
      </w:divBdr>
    </w:div>
    <w:div w:id="34474710">
      <w:bodyDiv w:val="1"/>
      <w:marLeft w:val="0"/>
      <w:marRight w:val="0"/>
      <w:marTop w:val="0"/>
      <w:marBottom w:val="0"/>
      <w:divBdr>
        <w:top w:val="none" w:sz="0" w:space="0" w:color="auto"/>
        <w:left w:val="none" w:sz="0" w:space="0" w:color="auto"/>
        <w:bottom w:val="none" w:sz="0" w:space="0" w:color="auto"/>
        <w:right w:val="none" w:sz="0" w:space="0" w:color="auto"/>
      </w:divBdr>
    </w:div>
    <w:div w:id="35278111">
      <w:bodyDiv w:val="1"/>
      <w:marLeft w:val="0"/>
      <w:marRight w:val="0"/>
      <w:marTop w:val="0"/>
      <w:marBottom w:val="0"/>
      <w:divBdr>
        <w:top w:val="none" w:sz="0" w:space="0" w:color="auto"/>
        <w:left w:val="none" w:sz="0" w:space="0" w:color="auto"/>
        <w:bottom w:val="none" w:sz="0" w:space="0" w:color="auto"/>
        <w:right w:val="none" w:sz="0" w:space="0" w:color="auto"/>
      </w:divBdr>
    </w:div>
    <w:div w:id="37777962">
      <w:bodyDiv w:val="1"/>
      <w:marLeft w:val="0"/>
      <w:marRight w:val="0"/>
      <w:marTop w:val="0"/>
      <w:marBottom w:val="0"/>
      <w:divBdr>
        <w:top w:val="none" w:sz="0" w:space="0" w:color="auto"/>
        <w:left w:val="none" w:sz="0" w:space="0" w:color="auto"/>
        <w:bottom w:val="none" w:sz="0" w:space="0" w:color="auto"/>
        <w:right w:val="none" w:sz="0" w:space="0" w:color="auto"/>
      </w:divBdr>
    </w:div>
    <w:div w:id="59519738">
      <w:bodyDiv w:val="1"/>
      <w:marLeft w:val="0"/>
      <w:marRight w:val="0"/>
      <w:marTop w:val="0"/>
      <w:marBottom w:val="0"/>
      <w:divBdr>
        <w:top w:val="none" w:sz="0" w:space="0" w:color="auto"/>
        <w:left w:val="none" w:sz="0" w:space="0" w:color="auto"/>
        <w:bottom w:val="none" w:sz="0" w:space="0" w:color="auto"/>
        <w:right w:val="none" w:sz="0" w:space="0" w:color="auto"/>
      </w:divBdr>
    </w:div>
    <w:div w:id="61490638">
      <w:bodyDiv w:val="1"/>
      <w:marLeft w:val="0"/>
      <w:marRight w:val="0"/>
      <w:marTop w:val="0"/>
      <w:marBottom w:val="0"/>
      <w:divBdr>
        <w:top w:val="none" w:sz="0" w:space="0" w:color="auto"/>
        <w:left w:val="none" w:sz="0" w:space="0" w:color="auto"/>
        <w:bottom w:val="none" w:sz="0" w:space="0" w:color="auto"/>
        <w:right w:val="none" w:sz="0" w:space="0" w:color="auto"/>
      </w:divBdr>
    </w:div>
    <w:div w:id="61953756">
      <w:bodyDiv w:val="1"/>
      <w:marLeft w:val="0"/>
      <w:marRight w:val="0"/>
      <w:marTop w:val="0"/>
      <w:marBottom w:val="0"/>
      <w:divBdr>
        <w:top w:val="none" w:sz="0" w:space="0" w:color="auto"/>
        <w:left w:val="none" w:sz="0" w:space="0" w:color="auto"/>
        <w:bottom w:val="none" w:sz="0" w:space="0" w:color="auto"/>
        <w:right w:val="none" w:sz="0" w:space="0" w:color="auto"/>
      </w:divBdr>
    </w:div>
    <w:div w:id="74014445">
      <w:bodyDiv w:val="1"/>
      <w:marLeft w:val="0"/>
      <w:marRight w:val="0"/>
      <w:marTop w:val="0"/>
      <w:marBottom w:val="0"/>
      <w:divBdr>
        <w:top w:val="none" w:sz="0" w:space="0" w:color="auto"/>
        <w:left w:val="none" w:sz="0" w:space="0" w:color="auto"/>
        <w:bottom w:val="none" w:sz="0" w:space="0" w:color="auto"/>
        <w:right w:val="none" w:sz="0" w:space="0" w:color="auto"/>
      </w:divBdr>
    </w:div>
    <w:div w:id="82533920">
      <w:bodyDiv w:val="1"/>
      <w:marLeft w:val="0"/>
      <w:marRight w:val="0"/>
      <w:marTop w:val="0"/>
      <w:marBottom w:val="0"/>
      <w:divBdr>
        <w:top w:val="none" w:sz="0" w:space="0" w:color="auto"/>
        <w:left w:val="none" w:sz="0" w:space="0" w:color="auto"/>
        <w:bottom w:val="none" w:sz="0" w:space="0" w:color="auto"/>
        <w:right w:val="none" w:sz="0" w:space="0" w:color="auto"/>
      </w:divBdr>
    </w:div>
    <w:div w:id="90590356">
      <w:bodyDiv w:val="1"/>
      <w:marLeft w:val="0"/>
      <w:marRight w:val="0"/>
      <w:marTop w:val="0"/>
      <w:marBottom w:val="0"/>
      <w:divBdr>
        <w:top w:val="none" w:sz="0" w:space="0" w:color="auto"/>
        <w:left w:val="none" w:sz="0" w:space="0" w:color="auto"/>
        <w:bottom w:val="none" w:sz="0" w:space="0" w:color="auto"/>
        <w:right w:val="none" w:sz="0" w:space="0" w:color="auto"/>
      </w:divBdr>
    </w:div>
    <w:div w:id="122700072">
      <w:bodyDiv w:val="1"/>
      <w:marLeft w:val="0"/>
      <w:marRight w:val="0"/>
      <w:marTop w:val="0"/>
      <w:marBottom w:val="0"/>
      <w:divBdr>
        <w:top w:val="none" w:sz="0" w:space="0" w:color="auto"/>
        <w:left w:val="none" w:sz="0" w:space="0" w:color="auto"/>
        <w:bottom w:val="none" w:sz="0" w:space="0" w:color="auto"/>
        <w:right w:val="none" w:sz="0" w:space="0" w:color="auto"/>
      </w:divBdr>
    </w:div>
    <w:div w:id="124127006">
      <w:bodyDiv w:val="1"/>
      <w:marLeft w:val="0"/>
      <w:marRight w:val="0"/>
      <w:marTop w:val="0"/>
      <w:marBottom w:val="0"/>
      <w:divBdr>
        <w:top w:val="none" w:sz="0" w:space="0" w:color="auto"/>
        <w:left w:val="none" w:sz="0" w:space="0" w:color="auto"/>
        <w:bottom w:val="none" w:sz="0" w:space="0" w:color="auto"/>
        <w:right w:val="none" w:sz="0" w:space="0" w:color="auto"/>
      </w:divBdr>
    </w:div>
    <w:div w:id="128132757">
      <w:bodyDiv w:val="1"/>
      <w:marLeft w:val="0"/>
      <w:marRight w:val="0"/>
      <w:marTop w:val="0"/>
      <w:marBottom w:val="0"/>
      <w:divBdr>
        <w:top w:val="none" w:sz="0" w:space="0" w:color="auto"/>
        <w:left w:val="none" w:sz="0" w:space="0" w:color="auto"/>
        <w:bottom w:val="none" w:sz="0" w:space="0" w:color="auto"/>
        <w:right w:val="none" w:sz="0" w:space="0" w:color="auto"/>
      </w:divBdr>
    </w:div>
    <w:div w:id="128479138">
      <w:bodyDiv w:val="1"/>
      <w:marLeft w:val="0"/>
      <w:marRight w:val="0"/>
      <w:marTop w:val="0"/>
      <w:marBottom w:val="0"/>
      <w:divBdr>
        <w:top w:val="none" w:sz="0" w:space="0" w:color="auto"/>
        <w:left w:val="none" w:sz="0" w:space="0" w:color="auto"/>
        <w:bottom w:val="none" w:sz="0" w:space="0" w:color="auto"/>
        <w:right w:val="none" w:sz="0" w:space="0" w:color="auto"/>
      </w:divBdr>
    </w:div>
    <w:div w:id="129859184">
      <w:bodyDiv w:val="1"/>
      <w:marLeft w:val="0"/>
      <w:marRight w:val="0"/>
      <w:marTop w:val="0"/>
      <w:marBottom w:val="0"/>
      <w:divBdr>
        <w:top w:val="none" w:sz="0" w:space="0" w:color="auto"/>
        <w:left w:val="none" w:sz="0" w:space="0" w:color="auto"/>
        <w:bottom w:val="none" w:sz="0" w:space="0" w:color="auto"/>
        <w:right w:val="none" w:sz="0" w:space="0" w:color="auto"/>
      </w:divBdr>
    </w:div>
    <w:div w:id="131411568">
      <w:bodyDiv w:val="1"/>
      <w:marLeft w:val="0"/>
      <w:marRight w:val="0"/>
      <w:marTop w:val="0"/>
      <w:marBottom w:val="0"/>
      <w:divBdr>
        <w:top w:val="none" w:sz="0" w:space="0" w:color="auto"/>
        <w:left w:val="none" w:sz="0" w:space="0" w:color="auto"/>
        <w:bottom w:val="none" w:sz="0" w:space="0" w:color="auto"/>
        <w:right w:val="none" w:sz="0" w:space="0" w:color="auto"/>
      </w:divBdr>
    </w:div>
    <w:div w:id="138621556">
      <w:bodyDiv w:val="1"/>
      <w:marLeft w:val="0"/>
      <w:marRight w:val="0"/>
      <w:marTop w:val="0"/>
      <w:marBottom w:val="0"/>
      <w:divBdr>
        <w:top w:val="none" w:sz="0" w:space="0" w:color="auto"/>
        <w:left w:val="none" w:sz="0" w:space="0" w:color="auto"/>
        <w:bottom w:val="none" w:sz="0" w:space="0" w:color="auto"/>
        <w:right w:val="none" w:sz="0" w:space="0" w:color="auto"/>
      </w:divBdr>
    </w:div>
    <w:div w:id="142427506">
      <w:bodyDiv w:val="1"/>
      <w:marLeft w:val="0"/>
      <w:marRight w:val="0"/>
      <w:marTop w:val="0"/>
      <w:marBottom w:val="0"/>
      <w:divBdr>
        <w:top w:val="none" w:sz="0" w:space="0" w:color="auto"/>
        <w:left w:val="none" w:sz="0" w:space="0" w:color="auto"/>
        <w:bottom w:val="none" w:sz="0" w:space="0" w:color="auto"/>
        <w:right w:val="none" w:sz="0" w:space="0" w:color="auto"/>
      </w:divBdr>
    </w:div>
    <w:div w:id="142820967">
      <w:bodyDiv w:val="1"/>
      <w:marLeft w:val="0"/>
      <w:marRight w:val="0"/>
      <w:marTop w:val="0"/>
      <w:marBottom w:val="0"/>
      <w:divBdr>
        <w:top w:val="none" w:sz="0" w:space="0" w:color="auto"/>
        <w:left w:val="none" w:sz="0" w:space="0" w:color="auto"/>
        <w:bottom w:val="none" w:sz="0" w:space="0" w:color="auto"/>
        <w:right w:val="none" w:sz="0" w:space="0" w:color="auto"/>
      </w:divBdr>
    </w:div>
    <w:div w:id="145320898">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160893072">
      <w:bodyDiv w:val="1"/>
      <w:marLeft w:val="0"/>
      <w:marRight w:val="0"/>
      <w:marTop w:val="0"/>
      <w:marBottom w:val="0"/>
      <w:divBdr>
        <w:top w:val="none" w:sz="0" w:space="0" w:color="auto"/>
        <w:left w:val="none" w:sz="0" w:space="0" w:color="auto"/>
        <w:bottom w:val="none" w:sz="0" w:space="0" w:color="auto"/>
        <w:right w:val="none" w:sz="0" w:space="0" w:color="auto"/>
      </w:divBdr>
    </w:div>
    <w:div w:id="162091597">
      <w:bodyDiv w:val="1"/>
      <w:marLeft w:val="0"/>
      <w:marRight w:val="0"/>
      <w:marTop w:val="0"/>
      <w:marBottom w:val="0"/>
      <w:divBdr>
        <w:top w:val="none" w:sz="0" w:space="0" w:color="auto"/>
        <w:left w:val="none" w:sz="0" w:space="0" w:color="auto"/>
        <w:bottom w:val="none" w:sz="0" w:space="0" w:color="auto"/>
        <w:right w:val="none" w:sz="0" w:space="0" w:color="auto"/>
      </w:divBdr>
    </w:div>
    <w:div w:id="178204851">
      <w:bodyDiv w:val="1"/>
      <w:marLeft w:val="0"/>
      <w:marRight w:val="0"/>
      <w:marTop w:val="0"/>
      <w:marBottom w:val="0"/>
      <w:divBdr>
        <w:top w:val="none" w:sz="0" w:space="0" w:color="auto"/>
        <w:left w:val="none" w:sz="0" w:space="0" w:color="auto"/>
        <w:bottom w:val="none" w:sz="0" w:space="0" w:color="auto"/>
        <w:right w:val="none" w:sz="0" w:space="0" w:color="auto"/>
      </w:divBdr>
    </w:div>
    <w:div w:id="185101397">
      <w:bodyDiv w:val="1"/>
      <w:marLeft w:val="0"/>
      <w:marRight w:val="0"/>
      <w:marTop w:val="0"/>
      <w:marBottom w:val="0"/>
      <w:divBdr>
        <w:top w:val="none" w:sz="0" w:space="0" w:color="auto"/>
        <w:left w:val="none" w:sz="0" w:space="0" w:color="auto"/>
        <w:bottom w:val="none" w:sz="0" w:space="0" w:color="auto"/>
        <w:right w:val="none" w:sz="0" w:space="0" w:color="auto"/>
      </w:divBdr>
    </w:div>
    <w:div w:id="186022811">
      <w:bodyDiv w:val="1"/>
      <w:marLeft w:val="0"/>
      <w:marRight w:val="0"/>
      <w:marTop w:val="0"/>
      <w:marBottom w:val="0"/>
      <w:divBdr>
        <w:top w:val="none" w:sz="0" w:space="0" w:color="auto"/>
        <w:left w:val="none" w:sz="0" w:space="0" w:color="auto"/>
        <w:bottom w:val="none" w:sz="0" w:space="0" w:color="auto"/>
        <w:right w:val="none" w:sz="0" w:space="0" w:color="auto"/>
      </w:divBdr>
    </w:div>
    <w:div w:id="198050138">
      <w:bodyDiv w:val="1"/>
      <w:marLeft w:val="0"/>
      <w:marRight w:val="0"/>
      <w:marTop w:val="0"/>
      <w:marBottom w:val="0"/>
      <w:divBdr>
        <w:top w:val="none" w:sz="0" w:space="0" w:color="auto"/>
        <w:left w:val="none" w:sz="0" w:space="0" w:color="auto"/>
        <w:bottom w:val="none" w:sz="0" w:space="0" w:color="auto"/>
        <w:right w:val="none" w:sz="0" w:space="0" w:color="auto"/>
      </w:divBdr>
    </w:div>
    <w:div w:id="202795164">
      <w:bodyDiv w:val="1"/>
      <w:marLeft w:val="0"/>
      <w:marRight w:val="0"/>
      <w:marTop w:val="0"/>
      <w:marBottom w:val="0"/>
      <w:divBdr>
        <w:top w:val="none" w:sz="0" w:space="0" w:color="auto"/>
        <w:left w:val="none" w:sz="0" w:space="0" w:color="auto"/>
        <w:bottom w:val="none" w:sz="0" w:space="0" w:color="auto"/>
        <w:right w:val="none" w:sz="0" w:space="0" w:color="auto"/>
      </w:divBdr>
    </w:div>
    <w:div w:id="204828632">
      <w:bodyDiv w:val="1"/>
      <w:marLeft w:val="0"/>
      <w:marRight w:val="0"/>
      <w:marTop w:val="0"/>
      <w:marBottom w:val="0"/>
      <w:divBdr>
        <w:top w:val="none" w:sz="0" w:space="0" w:color="auto"/>
        <w:left w:val="none" w:sz="0" w:space="0" w:color="auto"/>
        <w:bottom w:val="none" w:sz="0" w:space="0" w:color="auto"/>
        <w:right w:val="none" w:sz="0" w:space="0" w:color="auto"/>
      </w:divBdr>
    </w:div>
    <w:div w:id="213734826">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39601227">
      <w:bodyDiv w:val="1"/>
      <w:marLeft w:val="0"/>
      <w:marRight w:val="0"/>
      <w:marTop w:val="0"/>
      <w:marBottom w:val="0"/>
      <w:divBdr>
        <w:top w:val="none" w:sz="0" w:space="0" w:color="auto"/>
        <w:left w:val="none" w:sz="0" w:space="0" w:color="auto"/>
        <w:bottom w:val="none" w:sz="0" w:space="0" w:color="auto"/>
        <w:right w:val="none" w:sz="0" w:space="0" w:color="auto"/>
      </w:divBdr>
    </w:div>
    <w:div w:id="240870428">
      <w:bodyDiv w:val="1"/>
      <w:marLeft w:val="0"/>
      <w:marRight w:val="0"/>
      <w:marTop w:val="0"/>
      <w:marBottom w:val="0"/>
      <w:divBdr>
        <w:top w:val="none" w:sz="0" w:space="0" w:color="auto"/>
        <w:left w:val="none" w:sz="0" w:space="0" w:color="auto"/>
        <w:bottom w:val="none" w:sz="0" w:space="0" w:color="auto"/>
        <w:right w:val="none" w:sz="0" w:space="0" w:color="auto"/>
      </w:divBdr>
    </w:div>
    <w:div w:id="243301349">
      <w:bodyDiv w:val="1"/>
      <w:marLeft w:val="0"/>
      <w:marRight w:val="0"/>
      <w:marTop w:val="0"/>
      <w:marBottom w:val="0"/>
      <w:divBdr>
        <w:top w:val="none" w:sz="0" w:space="0" w:color="auto"/>
        <w:left w:val="none" w:sz="0" w:space="0" w:color="auto"/>
        <w:bottom w:val="none" w:sz="0" w:space="0" w:color="auto"/>
        <w:right w:val="none" w:sz="0" w:space="0" w:color="auto"/>
      </w:divBdr>
    </w:div>
    <w:div w:id="245922450">
      <w:bodyDiv w:val="1"/>
      <w:marLeft w:val="0"/>
      <w:marRight w:val="0"/>
      <w:marTop w:val="0"/>
      <w:marBottom w:val="0"/>
      <w:divBdr>
        <w:top w:val="none" w:sz="0" w:space="0" w:color="auto"/>
        <w:left w:val="none" w:sz="0" w:space="0" w:color="auto"/>
        <w:bottom w:val="none" w:sz="0" w:space="0" w:color="auto"/>
        <w:right w:val="none" w:sz="0" w:space="0" w:color="auto"/>
      </w:divBdr>
    </w:div>
    <w:div w:id="290672488">
      <w:bodyDiv w:val="1"/>
      <w:marLeft w:val="0"/>
      <w:marRight w:val="0"/>
      <w:marTop w:val="0"/>
      <w:marBottom w:val="0"/>
      <w:divBdr>
        <w:top w:val="none" w:sz="0" w:space="0" w:color="auto"/>
        <w:left w:val="none" w:sz="0" w:space="0" w:color="auto"/>
        <w:bottom w:val="none" w:sz="0" w:space="0" w:color="auto"/>
        <w:right w:val="none" w:sz="0" w:space="0" w:color="auto"/>
      </w:divBdr>
    </w:div>
    <w:div w:id="301469901">
      <w:bodyDiv w:val="1"/>
      <w:marLeft w:val="0"/>
      <w:marRight w:val="0"/>
      <w:marTop w:val="0"/>
      <w:marBottom w:val="0"/>
      <w:divBdr>
        <w:top w:val="none" w:sz="0" w:space="0" w:color="auto"/>
        <w:left w:val="none" w:sz="0" w:space="0" w:color="auto"/>
        <w:bottom w:val="none" w:sz="0" w:space="0" w:color="auto"/>
        <w:right w:val="none" w:sz="0" w:space="0" w:color="auto"/>
      </w:divBdr>
    </w:div>
    <w:div w:id="305940549">
      <w:bodyDiv w:val="1"/>
      <w:marLeft w:val="0"/>
      <w:marRight w:val="0"/>
      <w:marTop w:val="0"/>
      <w:marBottom w:val="0"/>
      <w:divBdr>
        <w:top w:val="none" w:sz="0" w:space="0" w:color="auto"/>
        <w:left w:val="none" w:sz="0" w:space="0" w:color="auto"/>
        <w:bottom w:val="none" w:sz="0" w:space="0" w:color="auto"/>
        <w:right w:val="none" w:sz="0" w:space="0" w:color="auto"/>
      </w:divBdr>
    </w:div>
    <w:div w:id="310407553">
      <w:bodyDiv w:val="1"/>
      <w:marLeft w:val="0"/>
      <w:marRight w:val="0"/>
      <w:marTop w:val="0"/>
      <w:marBottom w:val="0"/>
      <w:divBdr>
        <w:top w:val="none" w:sz="0" w:space="0" w:color="auto"/>
        <w:left w:val="none" w:sz="0" w:space="0" w:color="auto"/>
        <w:bottom w:val="none" w:sz="0" w:space="0" w:color="auto"/>
        <w:right w:val="none" w:sz="0" w:space="0" w:color="auto"/>
      </w:divBdr>
    </w:div>
    <w:div w:id="325207786">
      <w:bodyDiv w:val="1"/>
      <w:marLeft w:val="0"/>
      <w:marRight w:val="0"/>
      <w:marTop w:val="0"/>
      <w:marBottom w:val="0"/>
      <w:divBdr>
        <w:top w:val="none" w:sz="0" w:space="0" w:color="auto"/>
        <w:left w:val="none" w:sz="0" w:space="0" w:color="auto"/>
        <w:bottom w:val="none" w:sz="0" w:space="0" w:color="auto"/>
        <w:right w:val="none" w:sz="0" w:space="0" w:color="auto"/>
      </w:divBdr>
    </w:div>
    <w:div w:id="353112908">
      <w:bodyDiv w:val="1"/>
      <w:marLeft w:val="0"/>
      <w:marRight w:val="0"/>
      <w:marTop w:val="0"/>
      <w:marBottom w:val="0"/>
      <w:divBdr>
        <w:top w:val="none" w:sz="0" w:space="0" w:color="auto"/>
        <w:left w:val="none" w:sz="0" w:space="0" w:color="auto"/>
        <w:bottom w:val="none" w:sz="0" w:space="0" w:color="auto"/>
        <w:right w:val="none" w:sz="0" w:space="0" w:color="auto"/>
      </w:divBdr>
    </w:div>
    <w:div w:id="360982740">
      <w:bodyDiv w:val="1"/>
      <w:marLeft w:val="0"/>
      <w:marRight w:val="0"/>
      <w:marTop w:val="0"/>
      <w:marBottom w:val="0"/>
      <w:divBdr>
        <w:top w:val="none" w:sz="0" w:space="0" w:color="auto"/>
        <w:left w:val="none" w:sz="0" w:space="0" w:color="auto"/>
        <w:bottom w:val="none" w:sz="0" w:space="0" w:color="auto"/>
        <w:right w:val="none" w:sz="0" w:space="0" w:color="auto"/>
      </w:divBdr>
    </w:div>
    <w:div w:id="365760196">
      <w:bodyDiv w:val="1"/>
      <w:marLeft w:val="0"/>
      <w:marRight w:val="0"/>
      <w:marTop w:val="0"/>
      <w:marBottom w:val="0"/>
      <w:divBdr>
        <w:top w:val="none" w:sz="0" w:space="0" w:color="auto"/>
        <w:left w:val="none" w:sz="0" w:space="0" w:color="auto"/>
        <w:bottom w:val="none" w:sz="0" w:space="0" w:color="auto"/>
        <w:right w:val="none" w:sz="0" w:space="0" w:color="auto"/>
      </w:divBdr>
    </w:div>
    <w:div w:id="369690186">
      <w:bodyDiv w:val="1"/>
      <w:marLeft w:val="0"/>
      <w:marRight w:val="0"/>
      <w:marTop w:val="0"/>
      <w:marBottom w:val="0"/>
      <w:divBdr>
        <w:top w:val="none" w:sz="0" w:space="0" w:color="auto"/>
        <w:left w:val="none" w:sz="0" w:space="0" w:color="auto"/>
        <w:bottom w:val="none" w:sz="0" w:space="0" w:color="auto"/>
        <w:right w:val="none" w:sz="0" w:space="0" w:color="auto"/>
      </w:divBdr>
    </w:div>
    <w:div w:id="387186981">
      <w:bodyDiv w:val="1"/>
      <w:marLeft w:val="0"/>
      <w:marRight w:val="0"/>
      <w:marTop w:val="0"/>
      <w:marBottom w:val="0"/>
      <w:divBdr>
        <w:top w:val="none" w:sz="0" w:space="0" w:color="auto"/>
        <w:left w:val="none" w:sz="0" w:space="0" w:color="auto"/>
        <w:bottom w:val="none" w:sz="0" w:space="0" w:color="auto"/>
        <w:right w:val="none" w:sz="0" w:space="0" w:color="auto"/>
      </w:divBdr>
    </w:div>
    <w:div w:id="389311369">
      <w:bodyDiv w:val="1"/>
      <w:marLeft w:val="0"/>
      <w:marRight w:val="0"/>
      <w:marTop w:val="0"/>
      <w:marBottom w:val="0"/>
      <w:divBdr>
        <w:top w:val="none" w:sz="0" w:space="0" w:color="auto"/>
        <w:left w:val="none" w:sz="0" w:space="0" w:color="auto"/>
        <w:bottom w:val="none" w:sz="0" w:space="0" w:color="auto"/>
        <w:right w:val="none" w:sz="0" w:space="0" w:color="auto"/>
      </w:divBdr>
    </w:div>
    <w:div w:id="396779920">
      <w:bodyDiv w:val="1"/>
      <w:marLeft w:val="0"/>
      <w:marRight w:val="0"/>
      <w:marTop w:val="0"/>
      <w:marBottom w:val="0"/>
      <w:divBdr>
        <w:top w:val="none" w:sz="0" w:space="0" w:color="auto"/>
        <w:left w:val="none" w:sz="0" w:space="0" w:color="auto"/>
        <w:bottom w:val="none" w:sz="0" w:space="0" w:color="auto"/>
        <w:right w:val="none" w:sz="0" w:space="0" w:color="auto"/>
      </w:divBdr>
    </w:div>
    <w:div w:id="400106266">
      <w:bodyDiv w:val="1"/>
      <w:marLeft w:val="0"/>
      <w:marRight w:val="0"/>
      <w:marTop w:val="0"/>
      <w:marBottom w:val="0"/>
      <w:divBdr>
        <w:top w:val="none" w:sz="0" w:space="0" w:color="auto"/>
        <w:left w:val="none" w:sz="0" w:space="0" w:color="auto"/>
        <w:bottom w:val="none" w:sz="0" w:space="0" w:color="auto"/>
        <w:right w:val="none" w:sz="0" w:space="0" w:color="auto"/>
      </w:divBdr>
    </w:div>
    <w:div w:id="406611000">
      <w:bodyDiv w:val="1"/>
      <w:marLeft w:val="0"/>
      <w:marRight w:val="0"/>
      <w:marTop w:val="0"/>
      <w:marBottom w:val="0"/>
      <w:divBdr>
        <w:top w:val="none" w:sz="0" w:space="0" w:color="auto"/>
        <w:left w:val="none" w:sz="0" w:space="0" w:color="auto"/>
        <w:bottom w:val="none" w:sz="0" w:space="0" w:color="auto"/>
        <w:right w:val="none" w:sz="0" w:space="0" w:color="auto"/>
      </w:divBdr>
    </w:div>
    <w:div w:id="408699879">
      <w:bodyDiv w:val="1"/>
      <w:marLeft w:val="0"/>
      <w:marRight w:val="0"/>
      <w:marTop w:val="0"/>
      <w:marBottom w:val="0"/>
      <w:divBdr>
        <w:top w:val="none" w:sz="0" w:space="0" w:color="auto"/>
        <w:left w:val="none" w:sz="0" w:space="0" w:color="auto"/>
        <w:bottom w:val="none" w:sz="0" w:space="0" w:color="auto"/>
        <w:right w:val="none" w:sz="0" w:space="0" w:color="auto"/>
      </w:divBdr>
    </w:div>
    <w:div w:id="432475450">
      <w:bodyDiv w:val="1"/>
      <w:marLeft w:val="0"/>
      <w:marRight w:val="0"/>
      <w:marTop w:val="0"/>
      <w:marBottom w:val="0"/>
      <w:divBdr>
        <w:top w:val="none" w:sz="0" w:space="0" w:color="auto"/>
        <w:left w:val="none" w:sz="0" w:space="0" w:color="auto"/>
        <w:bottom w:val="none" w:sz="0" w:space="0" w:color="auto"/>
        <w:right w:val="none" w:sz="0" w:space="0" w:color="auto"/>
      </w:divBdr>
    </w:div>
    <w:div w:id="433289105">
      <w:bodyDiv w:val="1"/>
      <w:marLeft w:val="0"/>
      <w:marRight w:val="0"/>
      <w:marTop w:val="0"/>
      <w:marBottom w:val="0"/>
      <w:divBdr>
        <w:top w:val="none" w:sz="0" w:space="0" w:color="auto"/>
        <w:left w:val="none" w:sz="0" w:space="0" w:color="auto"/>
        <w:bottom w:val="none" w:sz="0" w:space="0" w:color="auto"/>
        <w:right w:val="none" w:sz="0" w:space="0" w:color="auto"/>
      </w:divBdr>
    </w:div>
    <w:div w:id="449013223">
      <w:bodyDiv w:val="1"/>
      <w:marLeft w:val="0"/>
      <w:marRight w:val="0"/>
      <w:marTop w:val="0"/>
      <w:marBottom w:val="0"/>
      <w:divBdr>
        <w:top w:val="none" w:sz="0" w:space="0" w:color="auto"/>
        <w:left w:val="none" w:sz="0" w:space="0" w:color="auto"/>
        <w:bottom w:val="none" w:sz="0" w:space="0" w:color="auto"/>
        <w:right w:val="none" w:sz="0" w:space="0" w:color="auto"/>
      </w:divBdr>
    </w:div>
    <w:div w:id="453908199">
      <w:bodyDiv w:val="1"/>
      <w:marLeft w:val="0"/>
      <w:marRight w:val="0"/>
      <w:marTop w:val="0"/>
      <w:marBottom w:val="0"/>
      <w:divBdr>
        <w:top w:val="none" w:sz="0" w:space="0" w:color="auto"/>
        <w:left w:val="none" w:sz="0" w:space="0" w:color="auto"/>
        <w:bottom w:val="none" w:sz="0" w:space="0" w:color="auto"/>
        <w:right w:val="none" w:sz="0" w:space="0" w:color="auto"/>
      </w:divBdr>
    </w:div>
    <w:div w:id="463889802">
      <w:bodyDiv w:val="1"/>
      <w:marLeft w:val="0"/>
      <w:marRight w:val="0"/>
      <w:marTop w:val="0"/>
      <w:marBottom w:val="0"/>
      <w:divBdr>
        <w:top w:val="none" w:sz="0" w:space="0" w:color="auto"/>
        <w:left w:val="none" w:sz="0" w:space="0" w:color="auto"/>
        <w:bottom w:val="none" w:sz="0" w:space="0" w:color="auto"/>
        <w:right w:val="none" w:sz="0" w:space="0" w:color="auto"/>
      </w:divBdr>
    </w:div>
    <w:div w:id="472523945">
      <w:bodyDiv w:val="1"/>
      <w:marLeft w:val="0"/>
      <w:marRight w:val="0"/>
      <w:marTop w:val="0"/>
      <w:marBottom w:val="0"/>
      <w:divBdr>
        <w:top w:val="none" w:sz="0" w:space="0" w:color="auto"/>
        <w:left w:val="none" w:sz="0" w:space="0" w:color="auto"/>
        <w:bottom w:val="none" w:sz="0" w:space="0" w:color="auto"/>
        <w:right w:val="none" w:sz="0" w:space="0" w:color="auto"/>
      </w:divBdr>
    </w:div>
    <w:div w:id="477306255">
      <w:bodyDiv w:val="1"/>
      <w:marLeft w:val="0"/>
      <w:marRight w:val="0"/>
      <w:marTop w:val="0"/>
      <w:marBottom w:val="0"/>
      <w:divBdr>
        <w:top w:val="none" w:sz="0" w:space="0" w:color="auto"/>
        <w:left w:val="none" w:sz="0" w:space="0" w:color="auto"/>
        <w:bottom w:val="none" w:sz="0" w:space="0" w:color="auto"/>
        <w:right w:val="none" w:sz="0" w:space="0" w:color="auto"/>
      </w:divBdr>
    </w:div>
    <w:div w:id="477452555">
      <w:bodyDiv w:val="1"/>
      <w:marLeft w:val="0"/>
      <w:marRight w:val="0"/>
      <w:marTop w:val="0"/>
      <w:marBottom w:val="0"/>
      <w:divBdr>
        <w:top w:val="none" w:sz="0" w:space="0" w:color="auto"/>
        <w:left w:val="none" w:sz="0" w:space="0" w:color="auto"/>
        <w:bottom w:val="none" w:sz="0" w:space="0" w:color="auto"/>
        <w:right w:val="none" w:sz="0" w:space="0" w:color="auto"/>
      </w:divBdr>
    </w:div>
    <w:div w:id="481774619">
      <w:bodyDiv w:val="1"/>
      <w:marLeft w:val="0"/>
      <w:marRight w:val="0"/>
      <w:marTop w:val="0"/>
      <w:marBottom w:val="0"/>
      <w:divBdr>
        <w:top w:val="none" w:sz="0" w:space="0" w:color="auto"/>
        <w:left w:val="none" w:sz="0" w:space="0" w:color="auto"/>
        <w:bottom w:val="none" w:sz="0" w:space="0" w:color="auto"/>
        <w:right w:val="none" w:sz="0" w:space="0" w:color="auto"/>
      </w:divBdr>
    </w:div>
    <w:div w:id="482627848">
      <w:bodyDiv w:val="1"/>
      <w:marLeft w:val="0"/>
      <w:marRight w:val="0"/>
      <w:marTop w:val="0"/>
      <w:marBottom w:val="0"/>
      <w:divBdr>
        <w:top w:val="none" w:sz="0" w:space="0" w:color="auto"/>
        <w:left w:val="none" w:sz="0" w:space="0" w:color="auto"/>
        <w:bottom w:val="none" w:sz="0" w:space="0" w:color="auto"/>
        <w:right w:val="none" w:sz="0" w:space="0" w:color="auto"/>
      </w:divBdr>
    </w:div>
    <w:div w:id="491868874">
      <w:bodyDiv w:val="1"/>
      <w:marLeft w:val="0"/>
      <w:marRight w:val="0"/>
      <w:marTop w:val="0"/>
      <w:marBottom w:val="0"/>
      <w:divBdr>
        <w:top w:val="none" w:sz="0" w:space="0" w:color="auto"/>
        <w:left w:val="none" w:sz="0" w:space="0" w:color="auto"/>
        <w:bottom w:val="none" w:sz="0" w:space="0" w:color="auto"/>
        <w:right w:val="none" w:sz="0" w:space="0" w:color="auto"/>
      </w:divBdr>
    </w:div>
    <w:div w:id="502160034">
      <w:bodyDiv w:val="1"/>
      <w:marLeft w:val="0"/>
      <w:marRight w:val="0"/>
      <w:marTop w:val="0"/>
      <w:marBottom w:val="0"/>
      <w:divBdr>
        <w:top w:val="none" w:sz="0" w:space="0" w:color="auto"/>
        <w:left w:val="none" w:sz="0" w:space="0" w:color="auto"/>
        <w:bottom w:val="none" w:sz="0" w:space="0" w:color="auto"/>
        <w:right w:val="none" w:sz="0" w:space="0" w:color="auto"/>
      </w:divBdr>
    </w:div>
    <w:div w:id="503395486">
      <w:bodyDiv w:val="1"/>
      <w:marLeft w:val="0"/>
      <w:marRight w:val="0"/>
      <w:marTop w:val="0"/>
      <w:marBottom w:val="0"/>
      <w:divBdr>
        <w:top w:val="none" w:sz="0" w:space="0" w:color="auto"/>
        <w:left w:val="none" w:sz="0" w:space="0" w:color="auto"/>
        <w:bottom w:val="none" w:sz="0" w:space="0" w:color="auto"/>
        <w:right w:val="none" w:sz="0" w:space="0" w:color="auto"/>
      </w:divBdr>
    </w:div>
    <w:div w:id="529606322">
      <w:bodyDiv w:val="1"/>
      <w:marLeft w:val="0"/>
      <w:marRight w:val="0"/>
      <w:marTop w:val="0"/>
      <w:marBottom w:val="0"/>
      <w:divBdr>
        <w:top w:val="none" w:sz="0" w:space="0" w:color="auto"/>
        <w:left w:val="none" w:sz="0" w:space="0" w:color="auto"/>
        <w:bottom w:val="none" w:sz="0" w:space="0" w:color="auto"/>
        <w:right w:val="none" w:sz="0" w:space="0" w:color="auto"/>
      </w:divBdr>
    </w:div>
    <w:div w:id="533351939">
      <w:bodyDiv w:val="1"/>
      <w:marLeft w:val="0"/>
      <w:marRight w:val="0"/>
      <w:marTop w:val="0"/>
      <w:marBottom w:val="0"/>
      <w:divBdr>
        <w:top w:val="none" w:sz="0" w:space="0" w:color="auto"/>
        <w:left w:val="none" w:sz="0" w:space="0" w:color="auto"/>
        <w:bottom w:val="none" w:sz="0" w:space="0" w:color="auto"/>
        <w:right w:val="none" w:sz="0" w:space="0" w:color="auto"/>
      </w:divBdr>
    </w:div>
    <w:div w:id="536312055">
      <w:bodyDiv w:val="1"/>
      <w:marLeft w:val="0"/>
      <w:marRight w:val="0"/>
      <w:marTop w:val="0"/>
      <w:marBottom w:val="0"/>
      <w:divBdr>
        <w:top w:val="none" w:sz="0" w:space="0" w:color="auto"/>
        <w:left w:val="none" w:sz="0" w:space="0" w:color="auto"/>
        <w:bottom w:val="none" w:sz="0" w:space="0" w:color="auto"/>
        <w:right w:val="none" w:sz="0" w:space="0" w:color="auto"/>
      </w:divBdr>
    </w:div>
    <w:div w:id="537547221">
      <w:bodyDiv w:val="1"/>
      <w:marLeft w:val="0"/>
      <w:marRight w:val="0"/>
      <w:marTop w:val="0"/>
      <w:marBottom w:val="0"/>
      <w:divBdr>
        <w:top w:val="none" w:sz="0" w:space="0" w:color="auto"/>
        <w:left w:val="none" w:sz="0" w:space="0" w:color="auto"/>
        <w:bottom w:val="none" w:sz="0" w:space="0" w:color="auto"/>
        <w:right w:val="none" w:sz="0" w:space="0" w:color="auto"/>
      </w:divBdr>
    </w:div>
    <w:div w:id="539585896">
      <w:bodyDiv w:val="1"/>
      <w:marLeft w:val="0"/>
      <w:marRight w:val="0"/>
      <w:marTop w:val="0"/>
      <w:marBottom w:val="0"/>
      <w:divBdr>
        <w:top w:val="none" w:sz="0" w:space="0" w:color="auto"/>
        <w:left w:val="none" w:sz="0" w:space="0" w:color="auto"/>
        <w:bottom w:val="none" w:sz="0" w:space="0" w:color="auto"/>
        <w:right w:val="none" w:sz="0" w:space="0" w:color="auto"/>
      </w:divBdr>
    </w:div>
    <w:div w:id="553463571">
      <w:bodyDiv w:val="1"/>
      <w:marLeft w:val="0"/>
      <w:marRight w:val="0"/>
      <w:marTop w:val="0"/>
      <w:marBottom w:val="0"/>
      <w:divBdr>
        <w:top w:val="none" w:sz="0" w:space="0" w:color="auto"/>
        <w:left w:val="none" w:sz="0" w:space="0" w:color="auto"/>
        <w:bottom w:val="none" w:sz="0" w:space="0" w:color="auto"/>
        <w:right w:val="none" w:sz="0" w:space="0" w:color="auto"/>
      </w:divBdr>
    </w:div>
    <w:div w:id="559512581">
      <w:bodyDiv w:val="1"/>
      <w:marLeft w:val="0"/>
      <w:marRight w:val="0"/>
      <w:marTop w:val="0"/>
      <w:marBottom w:val="0"/>
      <w:divBdr>
        <w:top w:val="none" w:sz="0" w:space="0" w:color="auto"/>
        <w:left w:val="none" w:sz="0" w:space="0" w:color="auto"/>
        <w:bottom w:val="none" w:sz="0" w:space="0" w:color="auto"/>
        <w:right w:val="none" w:sz="0" w:space="0" w:color="auto"/>
      </w:divBdr>
    </w:div>
    <w:div w:id="568080664">
      <w:bodyDiv w:val="1"/>
      <w:marLeft w:val="0"/>
      <w:marRight w:val="0"/>
      <w:marTop w:val="0"/>
      <w:marBottom w:val="0"/>
      <w:divBdr>
        <w:top w:val="none" w:sz="0" w:space="0" w:color="auto"/>
        <w:left w:val="none" w:sz="0" w:space="0" w:color="auto"/>
        <w:bottom w:val="none" w:sz="0" w:space="0" w:color="auto"/>
        <w:right w:val="none" w:sz="0" w:space="0" w:color="auto"/>
      </w:divBdr>
    </w:div>
    <w:div w:id="581646367">
      <w:bodyDiv w:val="1"/>
      <w:marLeft w:val="0"/>
      <w:marRight w:val="0"/>
      <w:marTop w:val="0"/>
      <w:marBottom w:val="0"/>
      <w:divBdr>
        <w:top w:val="none" w:sz="0" w:space="0" w:color="auto"/>
        <w:left w:val="none" w:sz="0" w:space="0" w:color="auto"/>
        <w:bottom w:val="none" w:sz="0" w:space="0" w:color="auto"/>
        <w:right w:val="none" w:sz="0" w:space="0" w:color="auto"/>
      </w:divBdr>
    </w:div>
    <w:div w:id="590162934">
      <w:bodyDiv w:val="1"/>
      <w:marLeft w:val="0"/>
      <w:marRight w:val="0"/>
      <w:marTop w:val="0"/>
      <w:marBottom w:val="0"/>
      <w:divBdr>
        <w:top w:val="none" w:sz="0" w:space="0" w:color="auto"/>
        <w:left w:val="none" w:sz="0" w:space="0" w:color="auto"/>
        <w:bottom w:val="none" w:sz="0" w:space="0" w:color="auto"/>
        <w:right w:val="none" w:sz="0" w:space="0" w:color="auto"/>
      </w:divBdr>
    </w:div>
    <w:div w:id="595790574">
      <w:bodyDiv w:val="1"/>
      <w:marLeft w:val="0"/>
      <w:marRight w:val="0"/>
      <w:marTop w:val="0"/>
      <w:marBottom w:val="0"/>
      <w:divBdr>
        <w:top w:val="none" w:sz="0" w:space="0" w:color="auto"/>
        <w:left w:val="none" w:sz="0" w:space="0" w:color="auto"/>
        <w:bottom w:val="none" w:sz="0" w:space="0" w:color="auto"/>
        <w:right w:val="none" w:sz="0" w:space="0" w:color="auto"/>
      </w:divBdr>
    </w:div>
    <w:div w:id="596642517">
      <w:bodyDiv w:val="1"/>
      <w:marLeft w:val="0"/>
      <w:marRight w:val="0"/>
      <w:marTop w:val="0"/>
      <w:marBottom w:val="0"/>
      <w:divBdr>
        <w:top w:val="none" w:sz="0" w:space="0" w:color="auto"/>
        <w:left w:val="none" w:sz="0" w:space="0" w:color="auto"/>
        <w:bottom w:val="none" w:sz="0" w:space="0" w:color="auto"/>
        <w:right w:val="none" w:sz="0" w:space="0" w:color="auto"/>
      </w:divBdr>
    </w:div>
    <w:div w:id="614673483">
      <w:bodyDiv w:val="1"/>
      <w:marLeft w:val="0"/>
      <w:marRight w:val="0"/>
      <w:marTop w:val="0"/>
      <w:marBottom w:val="0"/>
      <w:divBdr>
        <w:top w:val="none" w:sz="0" w:space="0" w:color="auto"/>
        <w:left w:val="none" w:sz="0" w:space="0" w:color="auto"/>
        <w:bottom w:val="none" w:sz="0" w:space="0" w:color="auto"/>
        <w:right w:val="none" w:sz="0" w:space="0" w:color="auto"/>
      </w:divBdr>
    </w:div>
    <w:div w:id="621232004">
      <w:bodyDiv w:val="1"/>
      <w:marLeft w:val="0"/>
      <w:marRight w:val="0"/>
      <w:marTop w:val="0"/>
      <w:marBottom w:val="0"/>
      <w:divBdr>
        <w:top w:val="none" w:sz="0" w:space="0" w:color="auto"/>
        <w:left w:val="none" w:sz="0" w:space="0" w:color="auto"/>
        <w:bottom w:val="none" w:sz="0" w:space="0" w:color="auto"/>
        <w:right w:val="none" w:sz="0" w:space="0" w:color="auto"/>
      </w:divBdr>
    </w:div>
    <w:div w:id="626936004">
      <w:bodyDiv w:val="1"/>
      <w:marLeft w:val="0"/>
      <w:marRight w:val="0"/>
      <w:marTop w:val="0"/>
      <w:marBottom w:val="0"/>
      <w:divBdr>
        <w:top w:val="none" w:sz="0" w:space="0" w:color="auto"/>
        <w:left w:val="none" w:sz="0" w:space="0" w:color="auto"/>
        <w:bottom w:val="none" w:sz="0" w:space="0" w:color="auto"/>
        <w:right w:val="none" w:sz="0" w:space="0" w:color="auto"/>
      </w:divBdr>
    </w:div>
    <w:div w:id="634062378">
      <w:bodyDiv w:val="1"/>
      <w:marLeft w:val="0"/>
      <w:marRight w:val="0"/>
      <w:marTop w:val="0"/>
      <w:marBottom w:val="0"/>
      <w:divBdr>
        <w:top w:val="none" w:sz="0" w:space="0" w:color="auto"/>
        <w:left w:val="none" w:sz="0" w:space="0" w:color="auto"/>
        <w:bottom w:val="none" w:sz="0" w:space="0" w:color="auto"/>
        <w:right w:val="none" w:sz="0" w:space="0" w:color="auto"/>
      </w:divBdr>
    </w:div>
    <w:div w:id="638877015">
      <w:bodyDiv w:val="1"/>
      <w:marLeft w:val="0"/>
      <w:marRight w:val="0"/>
      <w:marTop w:val="0"/>
      <w:marBottom w:val="0"/>
      <w:divBdr>
        <w:top w:val="none" w:sz="0" w:space="0" w:color="auto"/>
        <w:left w:val="none" w:sz="0" w:space="0" w:color="auto"/>
        <w:bottom w:val="none" w:sz="0" w:space="0" w:color="auto"/>
        <w:right w:val="none" w:sz="0" w:space="0" w:color="auto"/>
      </w:divBdr>
    </w:div>
    <w:div w:id="644622650">
      <w:bodyDiv w:val="1"/>
      <w:marLeft w:val="0"/>
      <w:marRight w:val="0"/>
      <w:marTop w:val="0"/>
      <w:marBottom w:val="0"/>
      <w:divBdr>
        <w:top w:val="none" w:sz="0" w:space="0" w:color="auto"/>
        <w:left w:val="none" w:sz="0" w:space="0" w:color="auto"/>
        <w:bottom w:val="none" w:sz="0" w:space="0" w:color="auto"/>
        <w:right w:val="none" w:sz="0" w:space="0" w:color="auto"/>
      </w:divBdr>
    </w:div>
    <w:div w:id="662511174">
      <w:bodyDiv w:val="1"/>
      <w:marLeft w:val="0"/>
      <w:marRight w:val="0"/>
      <w:marTop w:val="0"/>
      <w:marBottom w:val="0"/>
      <w:divBdr>
        <w:top w:val="none" w:sz="0" w:space="0" w:color="auto"/>
        <w:left w:val="none" w:sz="0" w:space="0" w:color="auto"/>
        <w:bottom w:val="none" w:sz="0" w:space="0" w:color="auto"/>
        <w:right w:val="none" w:sz="0" w:space="0" w:color="auto"/>
      </w:divBdr>
    </w:div>
    <w:div w:id="664017354">
      <w:bodyDiv w:val="1"/>
      <w:marLeft w:val="0"/>
      <w:marRight w:val="0"/>
      <w:marTop w:val="0"/>
      <w:marBottom w:val="0"/>
      <w:divBdr>
        <w:top w:val="none" w:sz="0" w:space="0" w:color="auto"/>
        <w:left w:val="none" w:sz="0" w:space="0" w:color="auto"/>
        <w:bottom w:val="none" w:sz="0" w:space="0" w:color="auto"/>
        <w:right w:val="none" w:sz="0" w:space="0" w:color="auto"/>
      </w:divBdr>
    </w:div>
    <w:div w:id="675696716">
      <w:bodyDiv w:val="1"/>
      <w:marLeft w:val="0"/>
      <w:marRight w:val="0"/>
      <w:marTop w:val="0"/>
      <w:marBottom w:val="0"/>
      <w:divBdr>
        <w:top w:val="none" w:sz="0" w:space="0" w:color="auto"/>
        <w:left w:val="none" w:sz="0" w:space="0" w:color="auto"/>
        <w:bottom w:val="none" w:sz="0" w:space="0" w:color="auto"/>
        <w:right w:val="none" w:sz="0" w:space="0" w:color="auto"/>
      </w:divBdr>
    </w:div>
    <w:div w:id="702246883">
      <w:bodyDiv w:val="1"/>
      <w:marLeft w:val="0"/>
      <w:marRight w:val="0"/>
      <w:marTop w:val="0"/>
      <w:marBottom w:val="0"/>
      <w:divBdr>
        <w:top w:val="none" w:sz="0" w:space="0" w:color="auto"/>
        <w:left w:val="none" w:sz="0" w:space="0" w:color="auto"/>
        <w:bottom w:val="none" w:sz="0" w:space="0" w:color="auto"/>
        <w:right w:val="none" w:sz="0" w:space="0" w:color="auto"/>
      </w:divBdr>
    </w:div>
    <w:div w:id="708920806">
      <w:bodyDiv w:val="1"/>
      <w:marLeft w:val="0"/>
      <w:marRight w:val="0"/>
      <w:marTop w:val="0"/>
      <w:marBottom w:val="0"/>
      <w:divBdr>
        <w:top w:val="none" w:sz="0" w:space="0" w:color="auto"/>
        <w:left w:val="none" w:sz="0" w:space="0" w:color="auto"/>
        <w:bottom w:val="none" w:sz="0" w:space="0" w:color="auto"/>
        <w:right w:val="none" w:sz="0" w:space="0" w:color="auto"/>
      </w:divBdr>
    </w:div>
    <w:div w:id="754739853">
      <w:bodyDiv w:val="1"/>
      <w:marLeft w:val="0"/>
      <w:marRight w:val="0"/>
      <w:marTop w:val="0"/>
      <w:marBottom w:val="0"/>
      <w:divBdr>
        <w:top w:val="none" w:sz="0" w:space="0" w:color="auto"/>
        <w:left w:val="none" w:sz="0" w:space="0" w:color="auto"/>
        <w:bottom w:val="none" w:sz="0" w:space="0" w:color="auto"/>
        <w:right w:val="none" w:sz="0" w:space="0" w:color="auto"/>
      </w:divBdr>
    </w:div>
    <w:div w:id="763108463">
      <w:bodyDiv w:val="1"/>
      <w:marLeft w:val="0"/>
      <w:marRight w:val="0"/>
      <w:marTop w:val="0"/>
      <w:marBottom w:val="0"/>
      <w:divBdr>
        <w:top w:val="none" w:sz="0" w:space="0" w:color="auto"/>
        <w:left w:val="none" w:sz="0" w:space="0" w:color="auto"/>
        <w:bottom w:val="none" w:sz="0" w:space="0" w:color="auto"/>
        <w:right w:val="none" w:sz="0" w:space="0" w:color="auto"/>
      </w:divBdr>
    </w:div>
    <w:div w:id="769131277">
      <w:bodyDiv w:val="1"/>
      <w:marLeft w:val="0"/>
      <w:marRight w:val="0"/>
      <w:marTop w:val="0"/>
      <w:marBottom w:val="0"/>
      <w:divBdr>
        <w:top w:val="none" w:sz="0" w:space="0" w:color="auto"/>
        <w:left w:val="none" w:sz="0" w:space="0" w:color="auto"/>
        <w:bottom w:val="none" w:sz="0" w:space="0" w:color="auto"/>
        <w:right w:val="none" w:sz="0" w:space="0" w:color="auto"/>
      </w:divBdr>
    </w:div>
    <w:div w:id="779228206">
      <w:bodyDiv w:val="1"/>
      <w:marLeft w:val="0"/>
      <w:marRight w:val="0"/>
      <w:marTop w:val="0"/>
      <w:marBottom w:val="0"/>
      <w:divBdr>
        <w:top w:val="none" w:sz="0" w:space="0" w:color="auto"/>
        <w:left w:val="none" w:sz="0" w:space="0" w:color="auto"/>
        <w:bottom w:val="none" w:sz="0" w:space="0" w:color="auto"/>
        <w:right w:val="none" w:sz="0" w:space="0" w:color="auto"/>
      </w:divBdr>
    </w:div>
    <w:div w:id="787313672">
      <w:bodyDiv w:val="1"/>
      <w:marLeft w:val="0"/>
      <w:marRight w:val="0"/>
      <w:marTop w:val="0"/>
      <w:marBottom w:val="0"/>
      <w:divBdr>
        <w:top w:val="none" w:sz="0" w:space="0" w:color="auto"/>
        <w:left w:val="none" w:sz="0" w:space="0" w:color="auto"/>
        <w:bottom w:val="none" w:sz="0" w:space="0" w:color="auto"/>
        <w:right w:val="none" w:sz="0" w:space="0" w:color="auto"/>
      </w:divBdr>
    </w:div>
    <w:div w:id="791484049">
      <w:bodyDiv w:val="1"/>
      <w:marLeft w:val="0"/>
      <w:marRight w:val="0"/>
      <w:marTop w:val="0"/>
      <w:marBottom w:val="0"/>
      <w:divBdr>
        <w:top w:val="none" w:sz="0" w:space="0" w:color="auto"/>
        <w:left w:val="none" w:sz="0" w:space="0" w:color="auto"/>
        <w:bottom w:val="none" w:sz="0" w:space="0" w:color="auto"/>
        <w:right w:val="none" w:sz="0" w:space="0" w:color="auto"/>
      </w:divBdr>
    </w:div>
    <w:div w:id="799081174">
      <w:bodyDiv w:val="1"/>
      <w:marLeft w:val="0"/>
      <w:marRight w:val="0"/>
      <w:marTop w:val="0"/>
      <w:marBottom w:val="0"/>
      <w:divBdr>
        <w:top w:val="none" w:sz="0" w:space="0" w:color="auto"/>
        <w:left w:val="none" w:sz="0" w:space="0" w:color="auto"/>
        <w:bottom w:val="none" w:sz="0" w:space="0" w:color="auto"/>
        <w:right w:val="none" w:sz="0" w:space="0" w:color="auto"/>
      </w:divBdr>
    </w:div>
    <w:div w:id="801271256">
      <w:bodyDiv w:val="1"/>
      <w:marLeft w:val="0"/>
      <w:marRight w:val="0"/>
      <w:marTop w:val="0"/>
      <w:marBottom w:val="0"/>
      <w:divBdr>
        <w:top w:val="none" w:sz="0" w:space="0" w:color="auto"/>
        <w:left w:val="none" w:sz="0" w:space="0" w:color="auto"/>
        <w:bottom w:val="none" w:sz="0" w:space="0" w:color="auto"/>
        <w:right w:val="none" w:sz="0" w:space="0" w:color="auto"/>
      </w:divBdr>
    </w:div>
    <w:div w:id="812717827">
      <w:bodyDiv w:val="1"/>
      <w:marLeft w:val="0"/>
      <w:marRight w:val="0"/>
      <w:marTop w:val="0"/>
      <w:marBottom w:val="0"/>
      <w:divBdr>
        <w:top w:val="none" w:sz="0" w:space="0" w:color="auto"/>
        <w:left w:val="none" w:sz="0" w:space="0" w:color="auto"/>
        <w:bottom w:val="none" w:sz="0" w:space="0" w:color="auto"/>
        <w:right w:val="none" w:sz="0" w:space="0" w:color="auto"/>
      </w:divBdr>
    </w:div>
    <w:div w:id="826672657">
      <w:bodyDiv w:val="1"/>
      <w:marLeft w:val="0"/>
      <w:marRight w:val="0"/>
      <w:marTop w:val="0"/>
      <w:marBottom w:val="0"/>
      <w:divBdr>
        <w:top w:val="none" w:sz="0" w:space="0" w:color="auto"/>
        <w:left w:val="none" w:sz="0" w:space="0" w:color="auto"/>
        <w:bottom w:val="none" w:sz="0" w:space="0" w:color="auto"/>
        <w:right w:val="none" w:sz="0" w:space="0" w:color="auto"/>
      </w:divBdr>
    </w:div>
    <w:div w:id="828057544">
      <w:bodyDiv w:val="1"/>
      <w:marLeft w:val="0"/>
      <w:marRight w:val="0"/>
      <w:marTop w:val="0"/>
      <w:marBottom w:val="0"/>
      <w:divBdr>
        <w:top w:val="none" w:sz="0" w:space="0" w:color="auto"/>
        <w:left w:val="none" w:sz="0" w:space="0" w:color="auto"/>
        <w:bottom w:val="none" w:sz="0" w:space="0" w:color="auto"/>
        <w:right w:val="none" w:sz="0" w:space="0" w:color="auto"/>
      </w:divBdr>
    </w:div>
    <w:div w:id="837578356">
      <w:bodyDiv w:val="1"/>
      <w:marLeft w:val="0"/>
      <w:marRight w:val="0"/>
      <w:marTop w:val="0"/>
      <w:marBottom w:val="0"/>
      <w:divBdr>
        <w:top w:val="none" w:sz="0" w:space="0" w:color="auto"/>
        <w:left w:val="none" w:sz="0" w:space="0" w:color="auto"/>
        <w:bottom w:val="none" w:sz="0" w:space="0" w:color="auto"/>
        <w:right w:val="none" w:sz="0" w:space="0" w:color="auto"/>
      </w:divBdr>
    </w:div>
    <w:div w:id="840238528">
      <w:bodyDiv w:val="1"/>
      <w:marLeft w:val="0"/>
      <w:marRight w:val="0"/>
      <w:marTop w:val="0"/>
      <w:marBottom w:val="0"/>
      <w:divBdr>
        <w:top w:val="none" w:sz="0" w:space="0" w:color="auto"/>
        <w:left w:val="none" w:sz="0" w:space="0" w:color="auto"/>
        <w:bottom w:val="none" w:sz="0" w:space="0" w:color="auto"/>
        <w:right w:val="none" w:sz="0" w:space="0" w:color="auto"/>
      </w:divBdr>
    </w:div>
    <w:div w:id="843936566">
      <w:bodyDiv w:val="1"/>
      <w:marLeft w:val="0"/>
      <w:marRight w:val="0"/>
      <w:marTop w:val="0"/>
      <w:marBottom w:val="0"/>
      <w:divBdr>
        <w:top w:val="none" w:sz="0" w:space="0" w:color="auto"/>
        <w:left w:val="none" w:sz="0" w:space="0" w:color="auto"/>
        <w:bottom w:val="none" w:sz="0" w:space="0" w:color="auto"/>
        <w:right w:val="none" w:sz="0" w:space="0" w:color="auto"/>
      </w:divBdr>
    </w:div>
    <w:div w:id="847259705">
      <w:bodyDiv w:val="1"/>
      <w:marLeft w:val="0"/>
      <w:marRight w:val="0"/>
      <w:marTop w:val="0"/>
      <w:marBottom w:val="0"/>
      <w:divBdr>
        <w:top w:val="none" w:sz="0" w:space="0" w:color="auto"/>
        <w:left w:val="none" w:sz="0" w:space="0" w:color="auto"/>
        <w:bottom w:val="none" w:sz="0" w:space="0" w:color="auto"/>
        <w:right w:val="none" w:sz="0" w:space="0" w:color="auto"/>
      </w:divBdr>
    </w:div>
    <w:div w:id="850413227">
      <w:bodyDiv w:val="1"/>
      <w:marLeft w:val="0"/>
      <w:marRight w:val="0"/>
      <w:marTop w:val="0"/>
      <w:marBottom w:val="0"/>
      <w:divBdr>
        <w:top w:val="none" w:sz="0" w:space="0" w:color="auto"/>
        <w:left w:val="none" w:sz="0" w:space="0" w:color="auto"/>
        <w:bottom w:val="none" w:sz="0" w:space="0" w:color="auto"/>
        <w:right w:val="none" w:sz="0" w:space="0" w:color="auto"/>
      </w:divBdr>
    </w:div>
    <w:div w:id="856583737">
      <w:bodyDiv w:val="1"/>
      <w:marLeft w:val="0"/>
      <w:marRight w:val="0"/>
      <w:marTop w:val="0"/>
      <w:marBottom w:val="0"/>
      <w:divBdr>
        <w:top w:val="none" w:sz="0" w:space="0" w:color="auto"/>
        <w:left w:val="none" w:sz="0" w:space="0" w:color="auto"/>
        <w:bottom w:val="none" w:sz="0" w:space="0" w:color="auto"/>
        <w:right w:val="none" w:sz="0" w:space="0" w:color="auto"/>
      </w:divBdr>
    </w:div>
    <w:div w:id="859511502">
      <w:bodyDiv w:val="1"/>
      <w:marLeft w:val="0"/>
      <w:marRight w:val="0"/>
      <w:marTop w:val="0"/>
      <w:marBottom w:val="0"/>
      <w:divBdr>
        <w:top w:val="none" w:sz="0" w:space="0" w:color="auto"/>
        <w:left w:val="none" w:sz="0" w:space="0" w:color="auto"/>
        <w:bottom w:val="none" w:sz="0" w:space="0" w:color="auto"/>
        <w:right w:val="none" w:sz="0" w:space="0" w:color="auto"/>
      </w:divBdr>
    </w:div>
    <w:div w:id="859706492">
      <w:bodyDiv w:val="1"/>
      <w:marLeft w:val="0"/>
      <w:marRight w:val="0"/>
      <w:marTop w:val="0"/>
      <w:marBottom w:val="0"/>
      <w:divBdr>
        <w:top w:val="none" w:sz="0" w:space="0" w:color="auto"/>
        <w:left w:val="none" w:sz="0" w:space="0" w:color="auto"/>
        <w:bottom w:val="none" w:sz="0" w:space="0" w:color="auto"/>
        <w:right w:val="none" w:sz="0" w:space="0" w:color="auto"/>
      </w:divBdr>
    </w:div>
    <w:div w:id="866866483">
      <w:bodyDiv w:val="1"/>
      <w:marLeft w:val="0"/>
      <w:marRight w:val="0"/>
      <w:marTop w:val="0"/>
      <w:marBottom w:val="0"/>
      <w:divBdr>
        <w:top w:val="none" w:sz="0" w:space="0" w:color="auto"/>
        <w:left w:val="none" w:sz="0" w:space="0" w:color="auto"/>
        <w:bottom w:val="none" w:sz="0" w:space="0" w:color="auto"/>
        <w:right w:val="none" w:sz="0" w:space="0" w:color="auto"/>
      </w:divBdr>
    </w:div>
    <w:div w:id="877006580">
      <w:bodyDiv w:val="1"/>
      <w:marLeft w:val="0"/>
      <w:marRight w:val="0"/>
      <w:marTop w:val="0"/>
      <w:marBottom w:val="0"/>
      <w:divBdr>
        <w:top w:val="none" w:sz="0" w:space="0" w:color="auto"/>
        <w:left w:val="none" w:sz="0" w:space="0" w:color="auto"/>
        <w:bottom w:val="none" w:sz="0" w:space="0" w:color="auto"/>
        <w:right w:val="none" w:sz="0" w:space="0" w:color="auto"/>
      </w:divBdr>
    </w:div>
    <w:div w:id="895123309">
      <w:bodyDiv w:val="1"/>
      <w:marLeft w:val="0"/>
      <w:marRight w:val="0"/>
      <w:marTop w:val="0"/>
      <w:marBottom w:val="0"/>
      <w:divBdr>
        <w:top w:val="none" w:sz="0" w:space="0" w:color="auto"/>
        <w:left w:val="none" w:sz="0" w:space="0" w:color="auto"/>
        <w:bottom w:val="none" w:sz="0" w:space="0" w:color="auto"/>
        <w:right w:val="none" w:sz="0" w:space="0" w:color="auto"/>
      </w:divBdr>
    </w:div>
    <w:div w:id="900866638">
      <w:bodyDiv w:val="1"/>
      <w:marLeft w:val="0"/>
      <w:marRight w:val="0"/>
      <w:marTop w:val="0"/>
      <w:marBottom w:val="0"/>
      <w:divBdr>
        <w:top w:val="none" w:sz="0" w:space="0" w:color="auto"/>
        <w:left w:val="none" w:sz="0" w:space="0" w:color="auto"/>
        <w:bottom w:val="none" w:sz="0" w:space="0" w:color="auto"/>
        <w:right w:val="none" w:sz="0" w:space="0" w:color="auto"/>
      </w:divBdr>
    </w:div>
    <w:div w:id="908727470">
      <w:bodyDiv w:val="1"/>
      <w:marLeft w:val="0"/>
      <w:marRight w:val="0"/>
      <w:marTop w:val="0"/>
      <w:marBottom w:val="0"/>
      <w:divBdr>
        <w:top w:val="none" w:sz="0" w:space="0" w:color="auto"/>
        <w:left w:val="none" w:sz="0" w:space="0" w:color="auto"/>
        <w:bottom w:val="none" w:sz="0" w:space="0" w:color="auto"/>
        <w:right w:val="none" w:sz="0" w:space="0" w:color="auto"/>
      </w:divBdr>
    </w:div>
    <w:div w:id="926228636">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945186980">
      <w:bodyDiv w:val="1"/>
      <w:marLeft w:val="0"/>
      <w:marRight w:val="0"/>
      <w:marTop w:val="0"/>
      <w:marBottom w:val="0"/>
      <w:divBdr>
        <w:top w:val="none" w:sz="0" w:space="0" w:color="auto"/>
        <w:left w:val="none" w:sz="0" w:space="0" w:color="auto"/>
        <w:bottom w:val="none" w:sz="0" w:space="0" w:color="auto"/>
        <w:right w:val="none" w:sz="0" w:space="0" w:color="auto"/>
      </w:divBdr>
    </w:div>
    <w:div w:id="962536349">
      <w:bodyDiv w:val="1"/>
      <w:marLeft w:val="0"/>
      <w:marRight w:val="0"/>
      <w:marTop w:val="0"/>
      <w:marBottom w:val="0"/>
      <w:divBdr>
        <w:top w:val="none" w:sz="0" w:space="0" w:color="auto"/>
        <w:left w:val="none" w:sz="0" w:space="0" w:color="auto"/>
        <w:bottom w:val="none" w:sz="0" w:space="0" w:color="auto"/>
        <w:right w:val="none" w:sz="0" w:space="0" w:color="auto"/>
      </w:divBdr>
    </w:div>
    <w:div w:id="967391440">
      <w:bodyDiv w:val="1"/>
      <w:marLeft w:val="0"/>
      <w:marRight w:val="0"/>
      <w:marTop w:val="0"/>
      <w:marBottom w:val="0"/>
      <w:divBdr>
        <w:top w:val="none" w:sz="0" w:space="0" w:color="auto"/>
        <w:left w:val="none" w:sz="0" w:space="0" w:color="auto"/>
        <w:bottom w:val="none" w:sz="0" w:space="0" w:color="auto"/>
        <w:right w:val="none" w:sz="0" w:space="0" w:color="auto"/>
      </w:divBdr>
    </w:div>
    <w:div w:id="971713984">
      <w:bodyDiv w:val="1"/>
      <w:marLeft w:val="0"/>
      <w:marRight w:val="0"/>
      <w:marTop w:val="0"/>
      <w:marBottom w:val="0"/>
      <w:divBdr>
        <w:top w:val="none" w:sz="0" w:space="0" w:color="auto"/>
        <w:left w:val="none" w:sz="0" w:space="0" w:color="auto"/>
        <w:bottom w:val="none" w:sz="0" w:space="0" w:color="auto"/>
        <w:right w:val="none" w:sz="0" w:space="0" w:color="auto"/>
      </w:divBdr>
    </w:div>
    <w:div w:id="986595637">
      <w:bodyDiv w:val="1"/>
      <w:marLeft w:val="0"/>
      <w:marRight w:val="0"/>
      <w:marTop w:val="0"/>
      <w:marBottom w:val="0"/>
      <w:divBdr>
        <w:top w:val="none" w:sz="0" w:space="0" w:color="auto"/>
        <w:left w:val="none" w:sz="0" w:space="0" w:color="auto"/>
        <w:bottom w:val="none" w:sz="0" w:space="0" w:color="auto"/>
        <w:right w:val="none" w:sz="0" w:space="0" w:color="auto"/>
      </w:divBdr>
    </w:div>
    <w:div w:id="992220570">
      <w:bodyDiv w:val="1"/>
      <w:marLeft w:val="0"/>
      <w:marRight w:val="0"/>
      <w:marTop w:val="0"/>
      <w:marBottom w:val="0"/>
      <w:divBdr>
        <w:top w:val="none" w:sz="0" w:space="0" w:color="auto"/>
        <w:left w:val="none" w:sz="0" w:space="0" w:color="auto"/>
        <w:bottom w:val="none" w:sz="0" w:space="0" w:color="auto"/>
        <w:right w:val="none" w:sz="0" w:space="0" w:color="auto"/>
      </w:divBdr>
    </w:div>
    <w:div w:id="995960464">
      <w:bodyDiv w:val="1"/>
      <w:marLeft w:val="0"/>
      <w:marRight w:val="0"/>
      <w:marTop w:val="0"/>
      <w:marBottom w:val="0"/>
      <w:divBdr>
        <w:top w:val="none" w:sz="0" w:space="0" w:color="auto"/>
        <w:left w:val="none" w:sz="0" w:space="0" w:color="auto"/>
        <w:bottom w:val="none" w:sz="0" w:space="0" w:color="auto"/>
        <w:right w:val="none" w:sz="0" w:space="0" w:color="auto"/>
      </w:divBdr>
    </w:div>
    <w:div w:id="1024938367">
      <w:bodyDiv w:val="1"/>
      <w:marLeft w:val="0"/>
      <w:marRight w:val="0"/>
      <w:marTop w:val="0"/>
      <w:marBottom w:val="0"/>
      <w:divBdr>
        <w:top w:val="none" w:sz="0" w:space="0" w:color="auto"/>
        <w:left w:val="none" w:sz="0" w:space="0" w:color="auto"/>
        <w:bottom w:val="none" w:sz="0" w:space="0" w:color="auto"/>
        <w:right w:val="none" w:sz="0" w:space="0" w:color="auto"/>
      </w:divBdr>
    </w:div>
    <w:div w:id="1030885359">
      <w:bodyDiv w:val="1"/>
      <w:marLeft w:val="0"/>
      <w:marRight w:val="0"/>
      <w:marTop w:val="0"/>
      <w:marBottom w:val="0"/>
      <w:divBdr>
        <w:top w:val="none" w:sz="0" w:space="0" w:color="auto"/>
        <w:left w:val="none" w:sz="0" w:space="0" w:color="auto"/>
        <w:bottom w:val="none" w:sz="0" w:space="0" w:color="auto"/>
        <w:right w:val="none" w:sz="0" w:space="0" w:color="auto"/>
      </w:divBdr>
    </w:div>
    <w:div w:id="1032075357">
      <w:bodyDiv w:val="1"/>
      <w:marLeft w:val="0"/>
      <w:marRight w:val="0"/>
      <w:marTop w:val="0"/>
      <w:marBottom w:val="0"/>
      <w:divBdr>
        <w:top w:val="none" w:sz="0" w:space="0" w:color="auto"/>
        <w:left w:val="none" w:sz="0" w:space="0" w:color="auto"/>
        <w:bottom w:val="none" w:sz="0" w:space="0" w:color="auto"/>
        <w:right w:val="none" w:sz="0" w:space="0" w:color="auto"/>
      </w:divBdr>
    </w:div>
    <w:div w:id="1060906649">
      <w:bodyDiv w:val="1"/>
      <w:marLeft w:val="0"/>
      <w:marRight w:val="0"/>
      <w:marTop w:val="0"/>
      <w:marBottom w:val="0"/>
      <w:divBdr>
        <w:top w:val="none" w:sz="0" w:space="0" w:color="auto"/>
        <w:left w:val="none" w:sz="0" w:space="0" w:color="auto"/>
        <w:bottom w:val="none" w:sz="0" w:space="0" w:color="auto"/>
        <w:right w:val="none" w:sz="0" w:space="0" w:color="auto"/>
      </w:divBdr>
    </w:div>
    <w:div w:id="1098521679">
      <w:bodyDiv w:val="1"/>
      <w:marLeft w:val="0"/>
      <w:marRight w:val="0"/>
      <w:marTop w:val="0"/>
      <w:marBottom w:val="0"/>
      <w:divBdr>
        <w:top w:val="none" w:sz="0" w:space="0" w:color="auto"/>
        <w:left w:val="none" w:sz="0" w:space="0" w:color="auto"/>
        <w:bottom w:val="none" w:sz="0" w:space="0" w:color="auto"/>
        <w:right w:val="none" w:sz="0" w:space="0" w:color="auto"/>
      </w:divBdr>
    </w:div>
    <w:div w:id="1108626395">
      <w:bodyDiv w:val="1"/>
      <w:marLeft w:val="0"/>
      <w:marRight w:val="0"/>
      <w:marTop w:val="0"/>
      <w:marBottom w:val="0"/>
      <w:divBdr>
        <w:top w:val="none" w:sz="0" w:space="0" w:color="auto"/>
        <w:left w:val="none" w:sz="0" w:space="0" w:color="auto"/>
        <w:bottom w:val="none" w:sz="0" w:space="0" w:color="auto"/>
        <w:right w:val="none" w:sz="0" w:space="0" w:color="auto"/>
      </w:divBdr>
    </w:div>
    <w:div w:id="1115054212">
      <w:bodyDiv w:val="1"/>
      <w:marLeft w:val="0"/>
      <w:marRight w:val="0"/>
      <w:marTop w:val="0"/>
      <w:marBottom w:val="0"/>
      <w:divBdr>
        <w:top w:val="none" w:sz="0" w:space="0" w:color="auto"/>
        <w:left w:val="none" w:sz="0" w:space="0" w:color="auto"/>
        <w:bottom w:val="none" w:sz="0" w:space="0" w:color="auto"/>
        <w:right w:val="none" w:sz="0" w:space="0" w:color="auto"/>
      </w:divBdr>
    </w:div>
    <w:div w:id="1126583017">
      <w:bodyDiv w:val="1"/>
      <w:marLeft w:val="0"/>
      <w:marRight w:val="0"/>
      <w:marTop w:val="0"/>
      <w:marBottom w:val="0"/>
      <w:divBdr>
        <w:top w:val="none" w:sz="0" w:space="0" w:color="auto"/>
        <w:left w:val="none" w:sz="0" w:space="0" w:color="auto"/>
        <w:bottom w:val="none" w:sz="0" w:space="0" w:color="auto"/>
        <w:right w:val="none" w:sz="0" w:space="0" w:color="auto"/>
      </w:divBdr>
    </w:div>
    <w:div w:id="1127505845">
      <w:bodyDiv w:val="1"/>
      <w:marLeft w:val="0"/>
      <w:marRight w:val="0"/>
      <w:marTop w:val="0"/>
      <w:marBottom w:val="0"/>
      <w:divBdr>
        <w:top w:val="none" w:sz="0" w:space="0" w:color="auto"/>
        <w:left w:val="none" w:sz="0" w:space="0" w:color="auto"/>
        <w:bottom w:val="none" w:sz="0" w:space="0" w:color="auto"/>
        <w:right w:val="none" w:sz="0" w:space="0" w:color="auto"/>
      </w:divBdr>
    </w:div>
    <w:div w:id="1153642804">
      <w:bodyDiv w:val="1"/>
      <w:marLeft w:val="0"/>
      <w:marRight w:val="0"/>
      <w:marTop w:val="0"/>
      <w:marBottom w:val="0"/>
      <w:divBdr>
        <w:top w:val="none" w:sz="0" w:space="0" w:color="auto"/>
        <w:left w:val="none" w:sz="0" w:space="0" w:color="auto"/>
        <w:bottom w:val="none" w:sz="0" w:space="0" w:color="auto"/>
        <w:right w:val="none" w:sz="0" w:space="0" w:color="auto"/>
      </w:divBdr>
    </w:div>
    <w:div w:id="1154562805">
      <w:bodyDiv w:val="1"/>
      <w:marLeft w:val="0"/>
      <w:marRight w:val="0"/>
      <w:marTop w:val="0"/>
      <w:marBottom w:val="0"/>
      <w:divBdr>
        <w:top w:val="none" w:sz="0" w:space="0" w:color="auto"/>
        <w:left w:val="none" w:sz="0" w:space="0" w:color="auto"/>
        <w:bottom w:val="none" w:sz="0" w:space="0" w:color="auto"/>
        <w:right w:val="none" w:sz="0" w:space="0" w:color="auto"/>
      </w:divBdr>
    </w:div>
    <w:div w:id="1155142380">
      <w:bodyDiv w:val="1"/>
      <w:marLeft w:val="0"/>
      <w:marRight w:val="0"/>
      <w:marTop w:val="0"/>
      <w:marBottom w:val="0"/>
      <w:divBdr>
        <w:top w:val="none" w:sz="0" w:space="0" w:color="auto"/>
        <w:left w:val="none" w:sz="0" w:space="0" w:color="auto"/>
        <w:bottom w:val="none" w:sz="0" w:space="0" w:color="auto"/>
        <w:right w:val="none" w:sz="0" w:space="0" w:color="auto"/>
      </w:divBdr>
    </w:div>
    <w:div w:id="1184368734">
      <w:bodyDiv w:val="1"/>
      <w:marLeft w:val="0"/>
      <w:marRight w:val="0"/>
      <w:marTop w:val="0"/>
      <w:marBottom w:val="0"/>
      <w:divBdr>
        <w:top w:val="none" w:sz="0" w:space="0" w:color="auto"/>
        <w:left w:val="none" w:sz="0" w:space="0" w:color="auto"/>
        <w:bottom w:val="none" w:sz="0" w:space="0" w:color="auto"/>
        <w:right w:val="none" w:sz="0" w:space="0" w:color="auto"/>
      </w:divBdr>
    </w:div>
    <w:div w:id="1188446557">
      <w:bodyDiv w:val="1"/>
      <w:marLeft w:val="0"/>
      <w:marRight w:val="0"/>
      <w:marTop w:val="0"/>
      <w:marBottom w:val="0"/>
      <w:divBdr>
        <w:top w:val="none" w:sz="0" w:space="0" w:color="auto"/>
        <w:left w:val="none" w:sz="0" w:space="0" w:color="auto"/>
        <w:bottom w:val="none" w:sz="0" w:space="0" w:color="auto"/>
        <w:right w:val="none" w:sz="0" w:space="0" w:color="auto"/>
      </w:divBdr>
    </w:div>
    <w:div w:id="1200631621">
      <w:bodyDiv w:val="1"/>
      <w:marLeft w:val="0"/>
      <w:marRight w:val="0"/>
      <w:marTop w:val="0"/>
      <w:marBottom w:val="0"/>
      <w:divBdr>
        <w:top w:val="none" w:sz="0" w:space="0" w:color="auto"/>
        <w:left w:val="none" w:sz="0" w:space="0" w:color="auto"/>
        <w:bottom w:val="none" w:sz="0" w:space="0" w:color="auto"/>
        <w:right w:val="none" w:sz="0" w:space="0" w:color="auto"/>
      </w:divBdr>
    </w:div>
    <w:div w:id="1208957368">
      <w:bodyDiv w:val="1"/>
      <w:marLeft w:val="0"/>
      <w:marRight w:val="0"/>
      <w:marTop w:val="0"/>
      <w:marBottom w:val="0"/>
      <w:divBdr>
        <w:top w:val="none" w:sz="0" w:space="0" w:color="auto"/>
        <w:left w:val="none" w:sz="0" w:space="0" w:color="auto"/>
        <w:bottom w:val="none" w:sz="0" w:space="0" w:color="auto"/>
        <w:right w:val="none" w:sz="0" w:space="0" w:color="auto"/>
      </w:divBdr>
    </w:div>
    <w:div w:id="1217006654">
      <w:bodyDiv w:val="1"/>
      <w:marLeft w:val="0"/>
      <w:marRight w:val="0"/>
      <w:marTop w:val="0"/>
      <w:marBottom w:val="0"/>
      <w:divBdr>
        <w:top w:val="none" w:sz="0" w:space="0" w:color="auto"/>
        <w:left w:val="none" w:sz="0" w:space="0" w:color="auto"/>
        <w:bottom w:val="none" w:sz="0" w:space="0" w:color="auto"/>
        <w:right w:val="none" w:sz="0" w:space="0" w:color="auto"/>
      </w:divBdr>
    </w:div>
    <w:div w:id="1252354355">
      <w:bodyDiv w:val="1"/>
      <w:marLeft w:val="0"/>
      <w:marRight w:val="0"/>
      <w:marTop w:val="0"/>
      <w:marBottom w:val="0"/>
      <w:divBdr>
        <w:top w:val="none" w:sz="0" w:space="0" w:color="auto"/>
        <w:left w:val="none" w:sz="0" w:space="0" w:color="auto"/>
        <w:bottom w:val="none" w:sz="0" w:space="0" w:color="auto"/>
        <w:right w:val="none" w:sz="0" w:space="0" w:color="auto"/>
      </w:divBdr>
    </w:div>
    <w:div w:id="1255474914">
      <w:bodyDiv w:val="1"/>
      <w:marLeft w:val="0"/>
      <w:marRight w:val="0"/>
      <w:marTop w:val="0"/>
      <w:marBottom w:val="0"/>
      <w:divBdr>
        <w:top w:val="none" w:sz="0" w:space="0" w:color="auto"/>
        <w:left w:val="none" w:sz="0" w:space="0" w:color="auto"/>
        <w:bottom w:val="none" w:sz="0" w:space="0" w:color="auto"/>
        <w:right w:val="none" w:sz="0" w:space="0" w:color="auto"/>
      </w:divBdr>
    </w:div>
    <w:div w:id="1267539106">
      <w:bodyDiv w:val="1"/>
      <w:marLeft w:val="0"/>
      <w:marRight w:val="0"/>
      <w:marTop w:val="0"/>
      <w:marBottom w:val="0"/>
      <w:divBdr>
        <w:top w:val="none" w:sz="0" w:space="0" w:color="auto"/>
        <w:left w:val="none" w:sz="0" w:space="0" w:color="auto"/>
        <w:bottom w:val="none" w:sz="0" w:space="0" w:color="auto"/>
        <w:right w:val="none" w:sz="0" w:space="0" w:color="auto"/>
      </w:divBdr>
    </w:div>
    <w:div w:id="1267613760">
      <w:bodyDiv w:val="1"/>
      <w:marLeft w:val="0"/>
      <w:marRight w:val="0"/>
      <w:marTop w:val="0"/>
      <w:marBottom w:val="0"/>
      <w:divBdr>
        <w:top w:val="none" w:sz="0" w:space="0" w:color="auto"/>
        <w:left w:val="none" w:sz="0" w:space="0" w:color="auto"/>
        <w:bottom w:val="none" w:sz="0" w:space="0" w:color="auto"/>
        <w:right w:val="none" w:sz="0" w:space="0" w:color="auto"/>
      </w:divBdr>
    </w:div>
    <w:div w:id="1270506744">
      <w:bodyDiv w:val="1"/>
      <w:marLeft w:val="0"/>
      <w:marRight w:val="0"/>
      <w:marTop w:val="0"/>
      <w:marBottom w:val="0"/>
      <w:divBdr>
        <w:top w:val="none" w:sz="0" w:space="0" w:color="auto"/>
        <w:left w:val="none" w:sz="0" w:space="0" w:color="auto"/>
        <w:bottom w:val="none" w:sz="0" w:space="0" w:color="auto"/>
        <w:right w:val="none" w:sz="0" w:space="0" w:color="auto"/>
      </w:divBdr>
    </w:div>
    <w:div w:id="1273586960">
      <w:bodyDiv w:val="1"/>
      <w:marLeft w:val="0"/>
      <w:marRight w:val="0"/>
      <w:marTop w:val="0"/>
      <w:marBottom w:val="0"/>
      <w:divBdr>
        <w:top w:val="none" w:sz="0" w:space="0" w:color="auto"/>
        <w:left w:val="none" w:sz="0" w:space="0" w:color="auto"/>
        <w:bottom w:val="none" w:sz="0" w:space="0" w:color="auto"/>
        <w:right w:val="none" w:sz="0" w:space="0" w:color="auto"/>
      </w:divBdr>
    </w:div>
    <w:div w:id="1275866601">
      <w:bodyDiv w:val="1"/>
      <w:marLeft w:val="0"/>
      <w:marRight w:val="0"/>
      <w:marTop w:val="0"/>
      <w:marBottom w:val="0"/>
      <w:divBdr>
        <w:top w:val="none" w:sz="0" w:space="0" w:color="auto"/>
        <w:left w:val="none" w:sz="0" w:space="0" w:color="auto"/>
        <w:bottom w:val="none" w:sz="0" w:space="0" w:color="auto"/>
        <w:right w:val="none" w:sz="0" w:space="0" w:color="auto"/>
      </w:divBdr>
    </w:div>
    <w:div w:id="1310088387">
      <w:bodyDiv w:val="1"/>
      <w:marLeft w:val="0"/>
      <w:marRight w:val="0"/>
      <w:marTop w:val="0"/>
      <w:marBottom w:val="0"/>
      <w:divBdr>
        <w:top w:val="none" w:sz="0" w:space="0" w:color="auto"/>
        <w:left w:val="none" w:sz="0" w:space="0" w:color="auto"/>
        <w:bottom w:val="none" w:sz="0" w:space="0" w:color="auto"/>
        <w:right w:val="none" w:sz="0" w:space="0" w:color="auto"/>
      </w:divBdr>
    </w:div>
    <w:div w:id="1319844813">
      <w:bodyDiv w:val="1"/>
      <w:marLeft w:val="0"/>
      <w:marRight w:val="0"/>
      <w:marTop w:val="0"/>
      <w:marBottom w:val="0"/>
      <w:divBdr>
        <w:top w:val="none" w:sz="0" w:space="0" w:color="auto"/>
        <w:left w:val="none" w:sz="0" w:space="0" w:color="auto"/>
        <w:bottom w:val="none" w:sz="0" w:space="0" w:color="auto"/>
        <w:right w:val="none" w:sz="0" w:space="0" w:color="auto"/>
      </w:divBdr>
    </w:div>
    <w:div w:id="1320228269">
      <w:bodyDiv w:val="1"/>
      <w:marLeft w:val="0"/>
      <w:marRight w:val="0"/>
      <w:marTop w:val="0"/>
      <w:marBottom w:val="0"/>
      <w:divBdr>
        <w:top w:val="none" w:sz="0" w:space="0" w:color="auto"/>
        <w:left w:val="none" w:sz="0" w:space="0" w:color="auto"/>
        <w:bottom w:val="none" w:sz="0" w:space="0" w:color="auto"/>
        <w:right w:val="none" w:sz="0" w:space="0" w:color="auto"/>
      </w:divBdr>
    </w:div>
    <w:div w:id="1328627876">
      <w:bodyDiv w:val="1"/>
      <w:marLeft w:val="0"/>
      <w:marRight w:val="0"/>
      <w:marTop w:val="0"/>
      <w:marBottom w:val="0"/>
      <w:divBdr>
        <w:top w:val="none" w:sz="0" w:space="0" w:color="auto"/>
        <w:left w:val="none" w:sz="0" w:space="0" w:color="auto"/>
        <w:bottom w:val="none" w:sz="0" w:space="0" w:color="auto"/>
        <w:right w:val="none" w:sz="0" w:space="0" w:color="auto"/>
      </w:divBdr>
    </w:div>
    <w:div w:id="1330911808">
      <w:bodyDiv w:val="1"/>
      <w:marLeft w:val="0"/>
      <w:marRight w:val="0"/>
      <w:marTop w:val="0"/>
      <w:marBottom w:val="0"/>
      <w:divBdr>
        <w:top w:val="none" w:sz="0" w:space="0" w:color="auto"/>
        <w:left w:val="none" w:sz="0" w:space="0" w:color="auto"/>
        <w:bottom w:val="none" w:sz="0" w:space="0" w:color="auto"/>
        <w:right w:val="none" w:sz="0" w:space="0" w:color="auto"/>
      </w:divBdr>
    </w:div>
    <w:div w:id="1347486810">
      <w:bodyDiv w:val="1"/>
      <w:marLeft w:val="0"/>
      <w:marRight w:val="0"/>
      <w:marTop w:val="0"/>
      <w:marBottom w:val="0"/>
      <w:divBdr>
        <w:top w:val="none" w:sz="0" w:space="0" w:color="auto"/>
        <w:left w:val="none" w:sz="0" w:space="0" w:color="auto"/>
        <w:bottom w:val="none" w:sz="0" w:space="0" w:color="auto"/>
        <w:right w:val="none" w:sz="0" w:space="0" w:color="auto"/>
      </w:divBdr>
    </w:div>
    <w:div w:id="1348944539">
      <w:bodyDiv w:val="1"/>
      <w:marLeft w:val="0"/>
      <w:marRight w:val="0"/>
      <w:marTop w:val="0"/>
      <w:marBottom w:val="0"/>
      <w:divBdr>
        <w:top w:val="none" w:sz="0" w:space="0" w:color="auto"/>
        <w:left w:val="none" w:sz="0" w:space="0" w:color="auto"/>
        <w:bottom w:val="none" w:sz="0" w:space="0" w:color="auto"/>
        <w:right w:val="none" w:sz="0" w:space="0" w:color="auto"/>
      </w:divBdr>
    </w:div>
    <w:div w:id="1358892294">
      <w:bodyDiv w:val="1"/>
      <w:marLeft w:val="0"/>
      <w:marRight w:val="0"/>
      <w:marTop w:val="0"/>
      <w:marBottom w:val="0"/>
      <w:divBdr>
        <w:top w:val="none" w:sz="0" w:space="0" w:color="auto"/>
        <w:left w:val="none" w:sz="0" w:space="0" w:color="auto"/>
        <w:bottom w:val="none" w:sz="0" w:space="0" w:color="auto"/>
        <w:right w:val="none" w:sz="0" w:space="0" w:color="auto"/>
      </w:divBdr>
    </w:div>
    <w:div w:id="1362512133">
      <w:bodyDiv w:val="1"/>
      <w:marLeft w:val="0"/>
      <w:marRight w:val="0"/>
      <w:marTop w:val="0"/>
      <w:marBottom w:val="0"/>
      <w:divBdr>
        <w:top w:val="none" w:sz="0" w:space="0" w:color="auto"/>
        <w:left w:val="none" w:sz="0" w:space="0" w:color="auto"/>
        <w:bottom w:val="none" w:sz="0" w:space="0" w:color="auto"/>
        <w:right w:val="none" w:sz="0" w:space="0" w:color="auto"/>
      </w:divBdr>
    </w:div>
    <w:div w:id="1372458607">
      <w:bodyDiv w:val="1"/>
      <w:marLeft w:val="0"/>
      <w:marRight w:val="0"/>
      <w:marTop w:val="0"/>
      <w:marBottom w:val="0"/>
      <w:divBdr>
        <w:top w:val="none" w:sz="0" w:space="0" w:color="auto"/>
        <w:left w:val="none" w:sz="0" w:space="0" w:color="auto"/>
        <w:bottom w:val="none" w:sz="0" w:space="0" w:color="auto"/>
        <w:right w:val="none" w:sz="0" w:space="0" w:color="auto"/>
      </w:divBdr>
    </w:div>
    <w:div w:id="1379939441">
      <w:bodyDiv w:val="1"/>
      <w:marLeft w:val="0"/>
      <w:marRight w:val="0"/>
      <w:marTop w:val="0"/>
      <w:marBottom w:val="0"/>
      <w:divBdr>
        <w:top w:val="none" w:sz="0" w:space="0" w:color="auto"/>
        <w:left w:val="none" w:sz="0" w:space="0" w:color="auto"/>
        <w:bottom w:val="none" w:sz="0" w:space="0" w:color="auto"/>
        <w:right w:val="none" w:sz="0" w:space="0" w:color="auto"/>
      </w:divBdr>
    </w:div>
    <w:div w:id="1381633193">
      <w:bodyDiv w:val="1"/>
      <w:marLeft w:val="0"/>
      <w:marRight w:val="0"/>
      <w:marTop w:val="0"/>
      <w:marBottom w:val="0"/>
      <w:divBdr>
        <w:top w:val="none" w:sz="0" w:space="0" w:color="auto"/>
        <w:left w:val="none" w:sz="0" w:space="0" w:color="auto"/>
        <w:bottom w:val="none" w:sz="0" w:space="0" w:color="auto"/>
        <w:right w:val="none" w:sz="0" w:space="0" w:color="auto"/>
      </w:divBdr>
    </w:div>
    <w:div w:id="1382632086">
      <w:bodyDiv w:val="1"/>
      <w:marLeft w:val="0"/>
      <w:marRight w:val="0"/>
      <w:marTop w:val="0"/>
      <w:marBottom w:val="0"/>
      <w:divBdr>
        <w:top w:val="none" w:sz="0" w:space="0" w:color="auto"/>
        <w:left w:val="none" w:sz="0" w:space="0" w:color="auto"/>
        <w:bottom w:val="none" w:sz="0" w:space="0" w:color="auto"/>
        <w:right w:val="none" w:sz="0" w:space="0" w:color="auto"/>
      </w:divBdr>
    </w:div>
    <w:div w:id="1396391604">
      <w:bodyDiv w:val="1"/>
      <w:marLeft w:val="0"/>
      <w:marRight w:val="0"/>
      <w:marTop w:val="0"/>
      <w:marBottom w:val="0"/>
      <w:divBdr>
        <w:top w:val="none" w:sz="0" w:space="0" w:color="auto"/>
        <w:left w:val="none" w:sz="0" w:space="0" w:color="auto"/>
        <w:bottom w:val="none" w:sz="0" w:space="0" w:color="auto"/>
        <w:right w:val="none" w:sz="0" w:space="0" w:color="auto"/>
      </w:divBdr>
    </w:div>
    <w:div w:id="1398358282">
      <w:bodyDiv w:val="1"/>
      <w:marLeft w:val="0"/>
      <w:marRight w:val="0"/>
      <w:marTop w:val="0"/>
      <w:marBottom w:val="0"/>
      <w:divBdr>
        <w:top w:val="none" w:sz="0" w:space="0" w:color="auto"/>
        <w:left w:val="none" w:sz="0" w:space="0" w:color="auto"/>
        <w:bottom w:val="none" w:sz="0" w:space="0" w:color="auto"/>
        <w:right w:val="none" w:sz="0" w:space="0" w:color="auto"/>
      </w:divBdr>
    </w:div>
    <w:div w:id="1435830832">
      <w:bodyDiv w:val="1"/>
      <w:marLeft w:val="0"/>
      <w:marRight w:val="0"/>
      <w:marTop w:val="0"/>
      <w:marBottom w:val="0"/>
      <w:divBdr>
        <w:top w:val="none" w:sz="0" w:space="0" w:color="auto"/>
        <w:left w:val="none" w:sz="0" w:space="0" w:color="auto"/>
        <w:bottom w:val="none" w:sz="0" w:space="0" w:color="auto"/>
        <w:right w:val="none" w:sz="0" w:space="0" w:color="auto"/>
      </w:divBdr>
    </w:div>
    <w:div w:id="1443260227">
      <w:bodyDiv w:val="1"/>
      <w:marLeft w:val="0"/>
      <w:marRight w:val="0"/>
      <w:marTop w:val="0"/>
      <w:marBottom w:val="0"/>
      <w:divBdr>
        <w:top w:val="none" w:sz="0" w:space="0" w:color="auto"/>
        <w:left w:val="none" w:sz="0" w:space="0" w:color="auto"/>
        <w:bottom w:val="none" w:sz="0" w:space="0" w:color="auto"/>
        <w:right w:val="none" w:sz="0" w:space="0" w:color="auto"/>
      </w:divBdr>
    </w:div>
    <w:div w:id="1446608809">
      <w:bodyDiv w:val="1"/>
      <w:marLeft w:val="0"/>
      <w:marRight w:val="0"/>
      <w:marTop w:val="0"/>
      <w:marBottom w:val="0"/>
      <w:divBdr>
        <w:top w:val="none" w:sz="0" w:space="0" w:color="auto"/>
        <w:left w:val="none" w:sz="0" w:space="0" w:color="auto"/>
        <w:bottom w:val="none" w:sz="0" w:space="0" w:color="auto"/>
        <w:right w:val="none" w:sz="0" w:space="0" w:color="auto"/>
      </w:divBdr>
    </w:div>
    <w:div w:id="1454209107">
      <w:bodyDiv w:val="1"/>
      <w:marLeft w:val="0"/>
      <w:marRight w:val="0"/>
      <w:marTop w:val="0"/>
      <w:marBottom w:val="0"/>
      <w:divBdr>
        <w:top w:val="none" w:sz="0" w:space="0" w:color="auto"/>
        <w:left w:val="none" w:sz="0" w:space="0" w:color="auto"/>
        <w:bottom w:val="none" w:sz="0" w:space="0" w:color="auto"/>
        <w:right w:val="none" w:sz="0" w:space="0" w:color="auto"/>
      </w:divBdr>
    </w:div>
    <w:div w:id="1454665212">
      <w:bodyDiv w:val="1"/>
      <w:marLeft w:val="0"/>
      <w:marRight w:val="0"/>
      <w:marTop w:val="0"/>
      <w:marBottom w:val="0"/>
      <w:divBdr>
        <w:top w:val="none" w:sz="0" w:space="0" w:color="auto"/>
        <w:left w:val="none" w:sz="0" w:space="0" w:color="auto"/>
        <w:bottom w:val="none" w:sz="0" w:space="0" w:color="auto"/>
        <w:right w:val="none" w:sz="0" w:space="0" w:color="auto"/>
      </w:divBdr>
    </w:div>
    <w:div w:id="1464420838">
      <w:bodyDiv w:val="1"/>
      <w:marLeft w:val="0"/>
      <w:marRight w:val="0"/>
      <w:marTop w:val="0"/>
      <w:marBottom w:val="0"/>
      <w:divBdr>
        <w:top w:val="none" w:sz="0" w:space="0" w:color="auto"/>
        <w:left w:val="none" w:sz="0" w:space="0" w:color="auto"/>
        <w:bottom w:val="none" w:sz="0" w:space="0" w:color="auto"/>
        <w:right w:val="none" w:sz="0" w:space="0" w:color="auto"/>
      </w:divBdr>
    </w:div>
    <w:div w:id="1467115346">
      <w:bodyDiv w:val="1"/>
      <w:marLeft w:val="0"/>
      <w:marRight w:val="0"/>
      <w:marTop w:val="0"/>
      <w:marBottom w:val="0"/>
      <w:divBdr>
        <w:top w:val="none" w:sz="0" w:space="0" w:color="auto"/>
        <w:left w:val="none" w:sz="0" w:space="0" w:color="auto"/>
        <w:bottom w:val="none" w:sz="0" w:space="0" w:color="auto"/>
        <w:right w:val="none" w:sz="0" w:space="0" w:color="auto"/>
      </w:divBdr>
    </w:div>
    <w:div w:id="1474906870">
      <w:bodyDiv w:val="1"/>
      <w:marLeft w:val="0"/>
      <w:marRight w:val="0"/>
      <w:marTop w:val="0"/>
      <w:marBottom w:val="0"/>
      <w:divBdr>
        <w:top w:val="none" w:sz="0" w:space="0" w:color="auto"/>
        <w:left w:val="none" w:sz="0" w:space="0" w:color="auto"/>
        <w:bottom w:val="none" w:sz="0" w:space="0" w:color="auto"/>
        <w:right w:val="none" w:sz="0" w:space="0" w:color="auto"/>
      </w:divBdr>
    </w:div>
    <w:div w:id="1480733373">
      <w:bodyDiv w:val="1"/>
      <w:marLeft w:val="0"/>
      <w:marRight w:val="0"/>
      <w:marTop w:val="0"/>
      <w:marBottom w:val="0"/>
      <w:divBdr>
        <w:top w:val="none" w:sz="0" w:space="0" w:color="auto"/>
        <w:left w:val="none" w:sz="0" w:space="0" w:color="auto"/>
        <w:bottom w:val="none" w:sz="0" w:space="0" w:color="auto"/>
        <w:right w:val="none" w:sz="0" w:space="0" w:color="auto"/>
      </w:divBdr>
    </w:div>
    <w:div w:id="1481925586">
      <w:bodyDiv w:val="1"/>
      <w:marLeft w:val="0"/>
      <w:marRight w:val="0"/>
      <w:marTop w:val="0"/>
      <w:marBottom w:val="0"/>
      <w:divBdr>
        <w:top w:val="none" w:sz="0" w:space="0" w:color="auto"/>
        <w:left w:val="none" w:sz="0" w:space="0" w:color="auto"/>
        <w:bottom w:val="none" w:sz="0" w:space="0" w:color="auto"/>
        <w:right w:val="none" w:sz="0" w:space="0" w:color="auto"/>
      </w:divBdr>
    </w:div>
    <w:div w:id="1490059030">
      <w:bodyDiv w:val="1"/>
      <w:marLeft w:val="0"/>
      <w:marRight w:val="0"/>
      <w:marTop w:val="0"/>
      <w:marBottom w:val="0"/>
      <w:divBdr>
        <w:top w:val="none" w:sz="0" w:space="0" w:color="auto"/>
        <w:left w:val="none" w:sz="0" w:space="0" w:color="auto"/>
        <w:bottom w:val="none" w:sz="0" w:space="0" w:color="auto"/>
        <w:right w:val="none" w:sz="0" w:space="0" w:color="auto"/>
      </w:divBdr>
    </w:div>
    <w:div w:id="1506945025">
      <w:bodyDiv w:val="1"/>
      <w:marLeft w:val="0"/>
      <w:marRight w:val="0"/>
      <w:marTop w:val="0"/>
      <w:marBottom w:val="0"/>
      <w:divBdr>
        <w:top w:val="none" w:sz="0" w:space="0" w:color="auto"/>
        <w:left w:val="none" w:sz="0" w:space="0" w:color="auto"/>
        <w:bottom w:val="none" w:sz="0" w:space="0" w:color="auto"/>
        <w:right w:val="none" w:sz="0" w:space="0" w:color="auto"/>
      </w:divBdr>
    </w:div>
    <w:div w:id="1519194944">
      <w:bodyDiv w:val="1"/>
      <w:marLeft w:val="0"/>
      <w:marRight w:val="0"/>
      <w:marTop w:val="0"/>
      <w:marBottom w:val="0"/>
      <w:divBdr>
        <w:top w:val="none" w:sz="0" w:space="0" w:color="auto"/>
        <w:left w:val="none" w:sz="0" w:space="0" w:color="auto"/>
        <w:bottom w:val="none" w:sz="0" w:space="0" w:color="auto"/>
        <w:right w:val="none" w:sz="0" w:space="0" w:color="auto"/>
      </w:divBdr>
    </w:div>
    <w:div w:id="1522625812">
      <w:bodyDiv w:val="1"/>
      <w:marLeft w:val="0"/>
      <w:marRight w:val="0"/>
      <w:marTop w:val="0"/>
      <w:marBottom w:val="0"/>
      <w:divBdr>
        <w:top w:val="none" w:sz="0" w:space="0" w:color="auto"/>
        <w:left w:val="none" w:sz="0" w:space="0" w:color="auto"/>
        <w:bottom w:val="none" w:sz="0" w:space="0" w:color="auto"/>
        <w:right w:val="none" w:sz="0" w:space="0" w:color="auto"/>
      </w:divBdr>
    </w:div>
    <w:div w:id="1523782841">
      <w:bodyDiv w:val="1"/>
      <w:marLeft w:val="0"/>
      <w:marRight w:val="0"/>
      <w:marTop w:val="0"/>
      <w:marBottom w:val="0"/>
      <w:divBdr>
        <w:top w:val="none" w:sz="0" w:space="0" w:color="auto"/>
        <w:left w:val="none" w:sz="0" w:space="0" w:color="auto"/>
        <w:bottom w:val="none" w:sz="0" w:space="0" w:color="auto"/>
        <w:right w:val="none" w:sz="0" w:space="0" w:color="auto"/>
      </w:divBdr>
    </w:div>
    <w:div w:id="1528257312">
      <w:bodyDiv w:val="1"/>
      <w:marLeft w:val="0"/>
      <w:marRight w:val="0"/>
      <w:marTop w:val="0"/>
      <w:marBottom w:val="0"/>
      <w:divBdr>
        <w:top w:val="none" w:sz="0" w:space="0" w:color="auto"/>
        <w:left w:val="none" w:sz="0" w:space="0" w:color="auto"/>
        <w:bottom w:val="none" w:sz="0" w:space="0" w:color="auto"/>
        <w:right w:val="none" w:sz="0" w:space="0" w:color="auto"/>
      </w:divBdr>
    </w:div>
    <w:div w:id="1541434915">
      <w:bodyDiv w:val="1"/>
      <w:marLeft w:val="0"/>
      <w:marRight w:val="0"/>
      <w:marTop w:val="0"/>
      <w:marBottom w:val="0"/>
      <w:divBdr>
        <w:top w:val="none" w:sz="0" w:space="0" w:color="auto"/>
        <w:left w:val="none" w:sz="0" w:space="0" w:color="auto"/>
        <w:bottom w:val="none" w:sz="0" w:space="0" w:color="auto"/>
        <w:right w:val="none" w:sz="0" w:space="0" w:color="auto"/>
      </w:divBdr>
    </w:div>
    <w:div w:id="1548834604">
      <w:bodyDiv w:val="1"/>
      <w:marLeft w:val="0"/>
      <w:marRight w:val="0"/>
      <w:marTop w:val="0"/>
      <w:marBottom w:val="0"/>
      <w:divBdr>
        <w:top w:val="none" w:sz="0" w:space="0" w:color="auto"/>
        <w:left w:val="none" w:sz="0" w:space="0" w:color="auto"/>
        <w:bottom w:val="none" w:sz="0" w:space="0" w:color="auto"/>
        <w:right w:val="none" w:sz="0" w:space="0" w:color="auto"/>
      </w:divBdr>
    </w:div>
    <w:div w:id="1561595791">
      <w:bodyDiv w:val="1"/>
      <w:marLeft w:val="0"/>
      <w:marRight w:val="0"/>
      <w:marTop w:val="0"/>
      <w:marBottom w:val="0"/>
      <w:divBdr>
        <w:top w:val="none" w:sz="0" w:space="0" w:color="auto"/>
        <w:left w:val="none" w:sz="0" w:space="0" w:color="auto"/>
        <w:bottom w:val="none" w:sz="0" w:space="0" w:color="auto"/>
        <w:right w:val="none" w:sz="0" w:space="0" w:color="auto"/>
      </w:divBdr>
    </w:div>
    <w:div w:id="1566794064">
      <w:bodyDiv w:val="1"/>
      <w:marLeft w:val="0"/>
      <w:marRight w:val="0"/>
      <w:marTop w:val="0"/>
      <w:marBottom w:val="0"/>
      <w:divBdr>
        <w:top w:val="none" w:sz="0" w:space="0" w:color="auto"/>
        <w:left w:val="none" w:sz="0" w:space="0" w:color="auto"/>
        <w:bottom w:val="none" w:sz="0" w:space="0" w:color="auto"/>
        <w:right w:val="none" w:sz="0" w:space="0" w:color="auto"/>
      </w:divBdr>
    </w:div>
    <w:div w:id="1597667301">
      <w:bodyDiv w:val="1"/>
      <w:marLeft w:val="0"/>
      <w:marRight w:val="0"/>
      <w:marTop w:val="0"/>
      <w:marBottom w:val="0"/>
      <w:divBdr>
        <w:top w:val="none" w:sz="0" w:space="0" w:color="auto"/>
        <w:left w:val="none" w:sz="0" w:space="0" w:color="auto"/>
        <w:bottom w:val="none" w:sz="0" w:space="0" w:color="auto"/>
        <w:right w:val="none" w:sz="0" w:space="0" w:color="auto"/>
      </w:divBdr>
    </w:div>
    <w:div w:id="1598781879">
      <w:bodyDiv w:val="1"/>
      <w:marLeft w:val="0"/>
      <w:marRight w:val="0"/>
      <w:marTop w:val="0"/>
      <w:marBottom w:val="0"/>
      <w:divBdr>
        <w:top w:val="none" w:sz="0" w:space="0" w:color="auto"/>
        <w:left w:val="none" w:sz="0" w:space="0" w:color="auto"/>
        <w:bottom w:val="none" w:sz="0" w:space="0" w:color="auto"/>
        <w:right w:val="none" w:sz="0" w:space="0" w:color="auto"/>
      </w:divBdr>
    </w:div>
    <w:div w:id="1620911399">
      <w:bodyDiv w:val="1"/>
      <w:marLeft w:val="0"/>
      <w:marRight w:val="0"/>
      <w:marTop w:val="0"/>
      <w:marBottom w:val="0"/>
      <w:divBdr>
        <w:top w:val="none" w:sz="0" w:space="0" w:color="auto"/>
        <w:left w:val="none" w:sz="0" w:space="0" w:color="auto"/>
        <w:bottom w:val="none" w:sz="0" w:space="0" w:color="auto"/>
        <w:right w:val="none" w:sz="0" w:space="0" w:color="auto"/>
      </w:divBdr>
    </w:div>
    <w:div w:id="1629507867">
      <w:bodyDiv w:val="1"/>
      <w:marLeft w:val="0"/>
      <w:marRight w:val="0"/>
      <w:marTop w:val="0"/>
      <w:marBottom w:val="0"/>
      <w:divBdr>
        <w:top w:val="none" w:sz="0" w:space="0" w:color="auto"/>
        <w:left w:val="none" w:sz="0" w:space="0" w:color="auto"/>
        <w:bottom w:val="none" w:sz="0" w:space="0" w:color="auto"/>
        <w:right w:val="none" w:sz="0" w:space="0" w:color="auto"/>
      </w:divBdr>
    </w:div>
    <w:div w:id="1642345816">
      <w:bodyDiv w:val="1"/>
      <w:marLeft w:val="0"/>
      <w:marRight w:val="0"/>
      <w:marTop w:val="0"/>
      <w:marBottom w:val="0"/>
      <w:divBdr>
        <w:top w:val="none" w:sz="0" w:space="0" w:color="auto"/>
        <w:left w:val="none" w:sz="0" w:space="0" w:color="auto"/>
        <w:bottom w:val="none" w:sz="0" w:space="0" w:color="auto"/>
        <w:right w:val="none" w:sz="0" w:space="0" w:color="auto"/>
      </w:divBdr>
    </w:div>
    <w:div w:id="1651858399">
      <w:bodyDiv w:val="1"/>
      <w:marLeft w:val="0"/>
      <w:marRight w:val="0"/>
      <w:marTop w:val="0"/>
      <w:marBottom w:val="0"/>
      <w:divBdr>
        <w:top w:val="none" w:sz="0" w:space="0" w:color="auto"/>
        <w:left w:val="none" w:sz="0" w:space="0" w:color="auto"/>
        <w:bottom w:val="none" w:sz="0" w:space="0" w:color="auto"/>
        <w:right w:val="none" w:sz="0" w:space="0" w:color="auto"/>
      </w:divBdr>
    </w:div>
    <w:div w:id="1661692100">
      <w:bodyDiv w:val="1"/>
      <w:marLeft w:val="0"/>
      <w:marRight w:val="0"/>
      <w:marTop w:val="0"/>
      <w:marBottom w:val="0"/>
      <w:divBdr>
        <w:top w:val="none" w:sz="0" w:space="0" w:color="auto"/>
        <w:left w:val="none" w:sz="0" w:space="0" w:color="auto"/>
        <w:bottom w:val="none" w:sz="0" w:space="0" w:color="auto"/>
        <w:right w:val="none" w:sz="0" w:space="0" w:color="auto"/>
      </w:divBdr>
    </w:div>
    <w:div w:id="1667435402">
      <w:bodyDiv w:val="1"/>
      <w:marLeft w:val="0"/>
      <w:marRight w:val="0"/>
      <w:marTop w:val="0"/>
      <w:marBottom w:val="0"/>
      <w:divBdr>
        <w:top w:val="none" w:sz="0" w:space="0" w:color="auto"/>
        <w:left w:val="none" w:sz="0" w:space="0" w:color="auto"/>
        <w:bottom w:val="none" w:sz="0" w:space="0" w:color="auto"/>
        <w:right w:val="none" w:sz="0" w:space="0" w:color="auto"/>
      </w:divBdr>
    </w:div>
    <w:div w:id="1671712390">
      <w:bodyDiv w:val="1"/>
      <w:marLeft w:val="0"/>
      <w:marRight w:val="0"/>
      <w:marTop w:val="0"/>
      <w:marBottom w:val="0"/>
      <w:divBdr>
        <w:top w:val="none" w:sz="0" w:space="0" w:color="auto"/>
        <w:left w:val="none" w:sz="0" w:space="0" w:color="auto"/>
        <w:bottom w:val="none" w:sz="0" w:space="0" w:color="auto"/>
        <w:right w:val="none" w:sz="0" w:space="0" w:color="auto"/>
      </w:divBdr>
    </w:div>
    <w:div w:id="1676372581">
      <w:bodyDiv w:val="1"/>
      <w:marLeft w:val="0"/>
      <w:marRight w:val="0"/>
      <w:marTop w:val="0"/>
      <w:marBottom w:val="0"/>
      <w:divBdr>
        <w:top w:val="none" w:sz="0" w:space="0" w:color="auto"/>
        <w:left w:val="none" w:sz="0" w:space="0" w:color="auto"/>
        <w:bottom w:val="none" w:sz="0" w:space="0" w:color="auto"/>
        <w:right w:val="none" w:sz="0" w:space="0" w:color="auto"/>
      </w:divBdr>
    </w:div>
    <w:div w:id="1686788296">
      <w:bodyDiv w:val="1"/>
      <w:marLeft w:val="0"/>
      <w:marRight w:val="0"/>
      <w:marTop w:val="0"/>
      <w:marBottom w:val="0"/>
      <w:divBdr>
        <w:top w:val="none" w:sz="0" w:space="0" w:color="auto"/>
        <w:left w:val="none" w:sz="0" w:space="0" w:color="auto"/>
        <w:bottom w:val="none" w:sz="0" w:space="0" w:color="auto"/>
        <w:right w:val="none" w:sz="0" w:space="0" w:color="auto"/>
      </w:divBdr>
    </w:div>
    <w:div w:id="1694308668">
      <w:bodyDiv w:val="1"/>
      <w:marLeft w:val="0"/>
      <w:marRight w:val="0"/>
      <w:marTop w:val="0"/>
      <w:marBottom w:val="0"/>
      <w:divBdr>
        <w:top w:val="none" w:sz="0" w:space="0" w:color="auto"/>
        <w:left w:val="none" w:sz="0" w:space="0" w:color="auto"/>
        <w:bottom w:val="none" w:sz="0" w:space="0" w:color="auto"/>
        <w:right w:val="none" w:sz="0" w:space="0" w:color="auto"/>
      </w:divBdr>
    </w:div>
    <w:div w:id="1718048236">
      <w:bodyDiv w:val="1"/>
      <w:marLeft w:val="0"/>
      <w:marRight w:val="0"/>
      <w:marTop w:val="0"/>
      <w:marBottom w:val="0"/>
      <w:divBdr>
        <w:top w:val="none" w:sz="0" w:space="0" w:color="auto"/>
        <w:left w:val="none" w:sz="0" w:space="0" w:color="auto"/>
        <w:bottom w:val="none" w:sz="0" w:space="0" w:color="auto"/>
        <w:right w:val="none" w:sz="0" w:space="0" w:color="auto"/>
      </w:divBdr>
    </w:div>
    <w:div w:id="1721586062">
      <w:bodyDiv w:val="1"/>
      <w:marLeft w:val="0"/>
      <w:marRight w:val="0"/>
      <w:marTop w:val="0"/>
      <w:marBottom w:val="0"/>
      <w:divBdr>
        <w:top w:val="none" w:sz="0" w:space="0" w:color="auto"/>
        <w:left w:val="none" w:sz="0" w:space="0" w:color="auto"/>
        <w:bottom w:val="none" w:sz="0" w:space="0" w:color="auto"/>
        <w:right w:val="none" w:sz="0" w:space="0" w:color="auto"/>
      </w:divBdr>
    </w:div>
    <w:div w:id="1721587234">
      <w:bodyDiv w:val="1"/>
      <w:marLeft w:val="0"/>
      <w:marRight w:val="0"/>
      <w:marTop w:val="0"/>
      <w:marBottom w:val="0"/>
      <w:divBdr>
        <w:top w:val="none" w:sz="0" w:space="0" w:color="auto"/>
        <w:left w:val="none" w:sz="0" w:space="0" w:color="auto"/>
        <w:bottom w:val="none" w:sz="0" w:space="0" w:color="auto"/>
        <w:right w:val="none" w:sz="0" w:space="0" w:color="auto"/>
      </w:divBdr>
    </w:div>
    <w:div w:id="1725832438">
      <w:bodyDiv w:val="1"/>
      <w:marLeft w:val="0"/>
      <w:marRight w:val="0"/>
      <w:marTop w:val="0"/>
      <w:marBottom w:val="0"/>
      <w:divBdr>
        <w:top w:val="none" w:sz="0" w:space="0" w:color="auto"/>
        <w:left w:val="none" w:sz="0" w:space="0" w:color="auto"/>
        <w:bottom w:val="none" w:sz="0" w:space="0" w:color="auto"/>
        <w:right w:val="none" w:sz="0" w:space="0" w:color="auto"/>
      </w:divBdr>
    </w:div>
    <w:div w:id="1729691964">
      <w:bodyDiv w:val="1"/>
      <w:marLeft w:val="0"/>
      <w:marRight w:val="0"/>
      <w:marTop w:val="0"/>
      <w:marBottom w:val="0"/>
      <w:divBdr>
        <w:top w:val="none" w:sz="0" w:space="0" w:color="auto"/>
        <w:left w:val="none" w:sz="0" w:space="0" w:color="auto"/>
        <w:bottom w:val="none" w:sz="0" w:space="0" w:color="auto"/>
        <w:right w:val="none" w:sz="0" w:space="0" w:color="auto"/>
      </w:divBdr>
    </w:div>
    <w:div w:id="1732343121">
      <w:bodyDiv w:val="1"/>
      <w:marLeft w:val="0"/>
      <w:marRight w:val="0"/>
      <w:marTop w:val="0"/>
      <w:marBottom w:val="0"/>
      <w:divBdr>
        <w:top w:val="none" w:sz="0" w:space="0" w:color="auto"/>
        <w:left w:val="none" w:sz="0" w:space="0" w:color="auto"/>
        <w:bottom w:val="none" w:sz="0" w:space="0" w:color="auto"/>
        <w:right w:val="none" w:sz="0" w:space="0" w:color="auto"/>
      </w:divBdr>
    </w:div>
    <w:div w:id="1734309192">
      <w:bodyDiv w:val="1"/>
      <w:marLeft w:val="0"/>
      <w:marRight w:val="0"/>
      <w:marTop w:val="0"/>
      <w:marBottom w:val="0"/>
      <w:divBdr>
        <w:top w:val="none" w:sz="0" w:space="0" w:color="auto"/>
        <w:left w:val="none" w:sz="0" w:space="0" w:color="auto"/>
        <w:bottom w:val="none" w:sz="0" w:space="0" w:color="auto"/>
        <w:right w:val="none" w:sz="0" w:space="0" w:color="auto"/>
      </w:divBdr>
    </w:div>
    <w:div w:id="1746413893">
      <w:bodyDiv w:val="1"/>
      <w:marLeft w:val="0"/>
      <w:marRight w:val="0"/>
      <w:marTop w:val="0"/>
      <w:marBottom w:val="0"/>
      <w:divBdr>
        <w:top w:val="none" w:sz="0" w:space="0" w:color="auto"/>
        <w:left w:val="none" w:sz="0" w:space="0" w:color="auto"/>
        <w:bottom w:val="none" w:sz="0" w:space="0" w:color="auto"/>
        <w:right w:val="none" w:sz="0" w:space="0" w:color="auto"/>
      </w:divBdr>
    </w:div>
    <w:div w:id="1753355720">
      <w:bodyDiv w:val="1"/>
      <w:marLeft w:val="0"/>
      <w:marRight w:val="0"/>
      <w:marTop w:val="0"/>
      <w:marBottom w:val="0"/>
      <w:divBdr>
        <w:top w:val="none" w:sz="0" w:space="0" w:color="auto"/>
        <w:left w:val="none" w:sz="0" w:space="0" w:color="auto"/>
        <w:bottom w:val="none" w:sz="0" w:space="0" w:color="auto"/>
        <w:right w:val="none" w:sz="0" w:space="0" w:color="auto"/>
      </w:divBdr>
    </w:div>
    <w:div w:id="1756395209">
      <w:bodyDiv w:val="1"/>
      <w:marLeft w:val="0"/>
      <w:marRight w:val="0"/>
      <w:marTop w:val="0"/>
      <w:marBottom w:val="0"/>
      <w:divBdr>
        <w:top w:val="none" w:sz="0" w:space="0" w:color="auto"/>
        <w:left w:val="none" w:sz="0" w:space="0" w:color="auto"/>
        <w:bottom w:val="none" w:sz="0" w:space="0" w:color="auto"/>
        <w:right w:val="none" w:sz="0" w:space="0" w:color="auto"/>
      </w:divBdr>
    </w:div>
    <w:div w:id="1758208657">
      <w:bodyDiv w:val="1"/>
      <w:marLeft w:val="0"/>
      <w:marRight w:val="0"/>
      <w:marTop w:val="0"/>
      <w:marBottom w:val="0"/>
      <w:divBdr>
        <w:top w:val="none" w:sz="0" w:space="0" w:color="auto"/>
        <w:left w:val="none" w:sz="0" w:space="0" w:color="auto"/>
        <w:bottom w:val="none" w:sz="0" w:space="0" w:color="auto"/>
        <w:right w:val="none" w:sz="0" w:space="0" w:color="auto"/>
      </w:divBdr>
    </w:div>
    <w:div w:id="1765374089">
      <w:bodyDiv w:val="1"/>
      <w:marLeft w:val="0"/>
      <w:marRight w:val="0"/>
      <w:marTop w:val="0"/>
      <w:marBottom w:val="0"/>
      <w:divBdr>
        <w:top w:val="none" w:sz="0" w:space="0" w:color="auto"/>
        <w:left w:val="none" w:sz="0" w:space="0" w:color="auto"/>
        <w:bottom w:val="none" w:sz="0" w:space="0" w:color="auto"/>
        <w:right w:val="none" w:sz="0" w:space="0" w:color="auto"/>
      </w:divBdr>
    </w:div>
    <w:div w:id="1771194363">
      <w:bodyDiv w:val="1"/>
      <w:marLeft w:val="0"/>
      <w:marRight w:val="0"/>
      <w:marTop w:val="0"/>
      <w:marBottom w:val="0"/>
      <w:divBdr>
        <w:top w:val="none" w:sz="0" w:space="0" w:color="auto"/>
        <w:left w:val="none" w:sz="0" w:space="0" w:color="auto"/>
        <w:bottom w:val="none" w:sz="0" w:space="0" w:color="auto"/>
        <w:right w:val="none" w:sz="0" w:space="0" w:color="auto"/>
      </w:divBdr>
    </w:div>
    <w:div w:id="1773820380">
      <w:bodyDiv w:val="1"/>
      <w:marLeft w:val="0"/>
      <w:marRight w:val="0"/>
      <w:marTop w:val="0"/>
      <w:marBottom w:val="0"/>
      <w:divBdr>
        <w:top w:val="none" w:sz="0" w:space="0" w:color="auto"/>
        <w:left w:val="none" w:sz="0" w:space="0" w:color="auto"/>
        <w:bottom w:val="none" w:sz="0" w:space="0" w:color="auto"/>
        <w:right w:val="none" w:sz="0" w:space="0" w:color="auto"/>
      </w:divBdr>
    </w:div>
    <w:div w:id="1777361944">
      <w:bodyDiv w:val="1"/>
      <w:marLeft w:val="0"/>
      <w:marRight w:val="0"/>
      <w:marTop w:val="0"/>
      <w:marBottom w:val="0"/>
      <w:divBdr>
        <w:top w:val="none" w:sz="0" w:space="0" w:color="auto"/>
        <w:left w:val="none" w:sz="0" w:space="0" w:color="auto"/>
        <w:bottom w:val="none" w:sz="0" w:space="0" w:color="auto"/>
        <w:right w:val="none" w:sz="0" w:space="0" w:color="auto"/>
      </w:divBdr>
    </w:div>
    <w:div w:id="1780491697">
      <w:bodyDiv w:val="1"/>
      <w:marLeft w:val="0"/>
      <w:marRight w:val="0"/>
      <w:marTop w:val="0"/>
      <w:marBottom w:val="0"/>
      <w:divBdr>
        <w:top w:val="none" w:sz="0" w:space="0" w:color="auto"/>
        <w:left w:val="none" w:sz="0" w:space="0" w:color="auto"/>
        <w:bottom w:val="none" w:sz="0" w:space="0" w:color="auto"/>
        <w:right w:val="none" w:sz="0" w:space="0" w:color="auto"/>
      </w:divBdr>
    </w:div>
    <w:div w:id="1782071877">
      <w:bodyDiv w:val="1"/>
      <w:marLeft w:val="0"/>
      <w:marRight w:val="0"/>
      <w:marTop w:val="0"/>
      <w:marBottom w:val="0"/>
      <w:divBdr>
        <w:top w:val="none" w:sz="0" w:space="0" w:color="auto"/>
        <w:left w:val="none" w:sz="0" w:space="0" w:color="auto"/>
        <w:bottom w:val="none" w:sz="0" w:space="0" w:color="auto"/>
        <w:right w:val="none" w:sz="0" w:space="0" w:color="auto"/>
      </w:divBdr>
    </w:div>
    <w:div w:id="1806509677">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 w:id="1829859579">
      <w:bodyDiv w:val="1"/>
      <w:marLeft w:val="0"/>
      <w:marRight w:val="0"/>
      <w:marTop w:val="0"/>
      <w:marBottom w:val="0"/>
      <w:divBdr>
        <w:top w:val="none" w:sz="0" w:space="0" w:color="auto"/>
        <w:left w:val="none" w:sz="0" w:space="0" w:color="auto"/>
        <w:bottom w:val="none" w:sz="0" w:space="0" w:color="auto"/>
        <w:right w:val="none" w:sz="0" w:space="0" w:color="auto"/>
      </w:divBdr>
    </w:div>
    <w:div w:id="1845515085">
      <w:bodyDiv w:val="1"/>
      <w:marLeft w:val="0"/>
      <w:marRight w:val="0"/>
      <w:marTop w:val="0"/>
      <w:marBottom w:val="0"/>
      <w:divBdr>
        <w:top w:val="none" w:sz="0" w:space="0" w:color="auto"/>
        <w:left w:val="none" w:sz="0" w:space="0" w:color="auto"/>
        <w:bottom w:val="none" w:sz="0" w:space="0" w:color="auto"/>
        <w:right w:val="none" w:sz="0" w:space="0" w:color="auto"/>
      </w:divBdr>
    </w:div>
    <w:div w:id="1846434940">
      <w:bodyDiv w:val="1"/>
      <w:marLeft w:val="0"/>
      <w:marRight w:val="0"/>
      <w:marTop w:val="0"/>
      <w:marBottom w:val="0"/>
      <w:divBdr>
        <w:top w:val="none" w:sz="0" w:space="0" w:color="auto"/>
        <w:left w:val="none" w:sz="0" w:space="0" w:color="auto"/>
        <w:bottom w:val="none" w:sz="0" w:space="0" w:color="auto"/>
        <w:right w:val="none" w:sz="0" w:space="0" w:color="auto"/>
      </w:divBdr>
    </w:div>
    <w:div w:id="1846556752">
      <w:bodyDiv w:val="1"/>
      <w:marLeft w:val="0"/>
      <w:marRight w:val="0"/>
      <w:marTop w:val="0"/>
      <w:marBottom w:val="0"/>
      <w:divBdr>
        <w:top w:val="none" w:sz="0" w:space="0" w:color="auto"/>
        <w:left w:val="none" w:sz="0" w:space="0" w:color="auto"/>
        <w:bottom w:val="none" w:sz="0" w:space="0" w:color="auto"/>
        <w:right w:val="none" w:sz="0" w:space="0" w:color="auto"/>
      </w:divBdr>
    </w:div>
    <w:div w:id="1856462284">
      <w:bodyDiv w:val="1"/>
      <w:marLeft w:val="0"/>
      <w:marRight w:val="0"/>
      <w:marTop w:val="0"/>
      <w:marBottom w:val="0"/>
      <w:divBdr>
        <w:top w:val="none" w:sz="0" w:space="0" w:color="auto"/>
        <w:left w:val="none" w:sz="0" w:space="0" w:color="auto"/>
        <w:bottom w:val="none" w:sz="0" w:space="0" w:color="auto"/>
        <w:right w:val="none" w:sz="0" w:space="0" w:color="auto"/>
      </w:divBdr>
    </w:div>
    <w:div w:id="1864634687">
      <w:bodyDiv w:val="1"/>
      <w:marLeft w:val="0"/>
      <w:marRight w:val="0"/>
      <w:marTop w:val="0"/>
      <w:marBottom w:val="0"/>
      <w:divBdr>
        <w:top w:val="none" w:sz="0" w:space="0" w:color="auto"/>
        <w:left w:val="none" w:sz="0" w:space="0" w:color="auto"/>
        <w:bottom w:val="none" w:sz="0" w:space="0" w:color="auto"/>
        <w:right w:val="none" w:sz="0" w:space="0" w:color="auto"/>
      </w:divBdr>
    </w:div>
    <w:div w:id="1875313198">
      <w:bodyDiv w:val="1"/>
      <w:marLeft w:val="0"/>
      <w:marRight w:val="0"/>
      <w:marTop w:val="0"/>
      <w:marBottom w:val="0"/>
      <w:divBdr>
        <w:top w:val="none" w:sz="0" w:space="0" w:color="auto"/>
        <w:left w:val="none" w:sz="0" w:space="0" w:color="auto"/>
        <w:bottom w:val="none" w:sz="0" w:space="0" w:color="auto"/>
        <w:right w:val="none" w:sz="0" w:space="0" w:color="auto"/>
      </w:divBdr>
    </w:div>
    <w:div w:id="1876501111">
      <w:bodyDiv w:val="1"/>
      <w:marLeft w:val="0"/>
      <w:marRight w:val="0"/>
      <w:marTop w:val="0"/>
      <w:marBottom w:val="0"/>
      <w:divBdr>
        <w:top w:val="none" w:sz="0" w:space="0" w:color="auto"/>
        <w:left w:val="none" w:sz="0" w:space="0" w:color="auto"/>
        <w:bottom w:val="none" w:sz="0" w:space="0" w:color="auto"/>
        <w:right w:val="none" w:sz="0" w:space="0" w:color="auto"/>
      </w:divBdr>
    </w:div>
    <w:div w:id="1883520845">
      <w:bodyDiv w:val="1"/>
      <w:marLeft w:val="0"/>
      <w:marRight w:val="0"/>
      <w:marTop w:val="0"/>
      <w:marBottom w:val="0"/>
      <w:divBdr>
        <w:top w:val="none" w:sz="0" w:space="0" w:color="auto"/>
        <w:left w:val="none" w:sz="0" w:space="0" w:color="auto"/>
        <w:bottom w:val="none" w:sz="0" w:space="0" w:color="auto"/>
        <w:right w:val="none" w:sz="0" w:space="0" w:color="auto"/>
      </w:divBdr>
    </w:div>
    <w:div w:id="1888685524">
      <w:bodyDiv w:val="1"/>
      <w:marLeft w:val="0"/>
      <w:marRight w:val="0"/>
      <w:marTop w:val="0"/>
      <w:marBottom w:val="0"/>
      <w:divBdr>
        <w:top w:val="none" w:sz="0" w:space="0" w:color="auto"/>
        <w:left w:val="none" w:sz="0" w:space="0" w:color="auto"/>
        <w:bottom w:val="none" w:sz="0" w:space="0" w:color="auto"/>
        <w:right w:val="none" w:sz="0" w:space="0" w:color="auto"/>
      </w:divBdr>
    </w:div>
    <w:div w:id="189310533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 w:id="1921602615">
      <w:bodyDiv w:val="1"/>
      <w:marLeft w:val="0"/>
      <w:marRight w:val="0"/>
      <w:marTop w:val="0"/>
      <w:marBottom w:val="0"/>
      <w:divBdr>
        <w:top w:val="none" w:sz="0" w:space="0" w:color="auto"/>
        <w:left w:val="none" w:sz="0" w:space="0" w:color="auto"/>
        <w:bottom w:val="none" w:sz="0" w:space="0" w:color="auto"/>
        <w:right w:val="none" w:sz="0" w:space="0" w:color="auto"/>
      </w:divBdr>
    </w:div>
    <w:div w:id="1937708751">
      <w:bodyDiv w:val="1"/>
      <w:marLeft w:val="0"/>
      <w:marRight w:val="0"/>
      <w:marTop w:val="0"/>
      <w:marBottom w:val="0"/>
      <w:divBdr>
        <w:top w:val="none" w:sz="0" w:space="0" w:color="auto"/>
        <w:left w:val="none" w:sz="0" w:space="0" w:color="auto"/>
        <w:bottom w:val="none" w:sz="0" w:space="0" w:color="auto"/>
        <w:right w:val="none" w:sz="0" w:space="0" w:color="auto"/>
      </w:divBdr>
    </w:div>
    <w:div w:id="1940328533">
      <w:bodyDiv w:val="1"/>
      <w:marLeft w:val="0"/>
      <w:marRight w:val="0"/>
      <w:marTop w:val="0"/>
      <w:marBottom w:val="0"/>
      <w:divBdr>
        <w:top w:val="none" w:sz="0" w:space="0" w:color="auto"/>
        <w:left w:val="none" w:sz="0" w:space="0" w:color="auto"/>
        <w:bottom w:val="none" w:sz="0" w:space="0" w:color="auto"/>
        <w:right w:val="none" w:sz="0" w:space="0" w:color="auto"/>
      </w:divBdr>
    </w:div>
    <w:div w:id="1951009651">
      <w:bodyDiv w:val="1"/>
      <w:marLeft w:val="0"/>
      <w:marRight w:val="0"/>
      <w:marTop w:val="0"/>
      <w:marBottom w:val="0"/>
      <w:divBdr>
        <w:top w:val="none" w:sz="0" w:space="0" w:color="auto"/>
        <w:left w:val="none" w:sz="0" w:space="0" w:color="auto"/>
        <w:bottom w:val="none" w:sz="0" w:space="0" w:color="auto"/>
        <w:right w:val="none" w:sz="0" w:space="0" w:color="auto"/>
      </w:divBdr>
    </w:div>
    <w:div w:id="1951663785">
      <w:bodyDiv w:val="1"/>
      <w:marLeft w:val="0"/>
      <w:marRight w:val="0"/>
      <w:marTop w:val="0"/>
      <w:marBottom w:val="0"/>
      <w:divBdr>
        <w:top w:val="none" w:sz="0" w:space="0" w:color="auto"/>
        <w:left w:val="none" w:sz="0" w:space="0" w:color="auto"/>
        <w:bottom w:val="none" w:sz="0" w:space="0" w:color="auto"/>
        <w:right w:val="none" w:sz="0" w:space="0" w:color="auto"/>
      </w:divBdr>
    </w:div>
    <w:div w:id="1951666200">
      <w:bodyDiv w:val="1"/>
      <w:marLeft w:val="0"/>
      <w:marRight w:val="0"/>
      <w:marTop w:val="0"/>
      <w:marBottom w:val="0"/>
      <w:divBdr>
        <w:top w:val="none" w:sz="0" w:space="0" w:color="auto"/>
        <w:left w:val="none" w:sz="0" w:space="0" w:color="auto"/>
        <w:bottom w:val="none" w:sz="0" w:space="0" w:color="auto"/>
        <w:right w:val="none" w:sz="0" w:space="0" w:color="auto"/>
      </w:divBdr>
    </w:div>
    <w:div w:id="1955556197">
      <w:bodyDiv w:val="1"/>
      <w:marLeft w:val="0"/>
      <w:marRight w:val="0"/>
      <w:marTop w:val="0"/>
      <w:marBottom w:val="0"/>
      <w:divBdr>
        <w:top w:val="none" w:sz="0" w:space="0" w:color="auto"/>
        <w:left w:val="none" w:sz="0" w:space="0" w:color="auto"/>
        <w:bottom w:val="none" w:sz="0" w:space="0" w:color="auto"/>
        <w:right w:val="none" w:sz="0" w:space="0" w:color="auto"/>
      </w:divBdr>
    </w:div>
    <w:div w:id="1958828747">
      <w:bodyDiv w:val="1"/>
      <w:marLeft w:val="0"/>
      <w:marRight w:val="0"/>
      <w:marTop w:val="0"/>
      <w:marBottom w:val="0"/>
      <w:divBdr>
        <w:top w:val="none" w:sz="0" w:space="0" w:color="auto"/>
        <w:left w:val="none" w:sz="0" w:space="0" w:color="auto"/>
        <w:bottom w:val="none" w:sz="0" w:space="0" w:color="auto"/>
        <w:right w:val="none" w:sz="0" w:space="0" w:color="auto"/>
      </w:divBdr>
    </w:div>
    <w:div w:id="1962879148">
      <w:bodyDiv w:val="1"/>
      <w:marLeft w:val="0"/>
      <w:marRight w:val="0"/>
      <w:marTop w:val="0"/>
      <w:marBottom w:val="0"/>
      <w:divBdr>
        <w:top w:val="none" w:sz="0" w:space="0" w:color="auto"/>
        <w:left w:val="none" w:sz="0" w:space="0" w:color="auto"/>
        <w:bottom w:val="none" w:sz="0" w:space="0" w:color="auto"/>
        <w:right w:val="none" w:sz="0" w:space="0" w:color="auto"/>
      </w:divBdr>
    </w:div>
    <w:div w:id="1979989196">
      <w:bodyDiv w:val="1"/>
      <w:marLeft w:val="0"/>
      <w:marRight w:val="0"/>
      <w:marTop w:val="0"/>
      <w:marBottom w:val="0"/>
      <w:divBdr>
        <w:top w:val="none" w:sz="0" w:space="0" w:color="auto"/>
        <w:left w:val="none" w:sz="0" w:space="0" w:color="auto"/>
        <w:bottom w:val="none" w:sz="0" w:space="0" w:color="auto"/>
        <w:right w:val="none" w:sz="0" w:space="0" w:color="auto"/>
      </w:divBdr>
    </w:div>
    <w:div w:id="1983922921">
      <w:bodyDiv w:val="1"/>
      <w:marLeft w:val="0"/>
      <w:marRight w:val="0"/>
      <w:marTop w:val="0"/>
      <w:marBottom w:val="0"/>
      <w:divBdr>
        <w:top w:val="none" w:sz="0" w:space="0" w:color="auto"/>
        <w:left w:val="none" w:sz="0" w:space="0" w:color="auto"/>
        <w:bottom w:val="none" w:sz="0" w:space="0" w:color="auto"/>
        <w:right w:val="none" w:sz="0" w:space="0" w:color="auto"/>
      </w:divBdr>
    </w:div>
    <w:div w:id="1988123821">
      <w:bodyDiv w:val="1"/>
      <w:marLeft w:val="0"/>
      <w:marRight w:val="0"/>
      <w:marTop w:val="0"/>
      <w:marBottom w:val="0"/>
      <w:divBdr>
        <w:top w:val="none" w:sz="0" w:space="0" w:color="auto"/>
        <w:left w:val="none" w:sz="0" w:space="0" w:color="auto"/>
        <w:bottom w:val="none" w:sz="0" w:space="0" w:color="auto"/>
        <w:right w:val="none" w:sz="0" w:space="0" w:color="auto"/>
      </w:divBdr>
    </w:div>
    <w:div w:id="1994865637">
      <w:bodyDiv w:val="1"/>
      <w:marLeft w:val="0"/>
      <w:marRight w:val="0"/>
      <w:marTop w:val="0"/>
      <w:marBottom w:val="0"/>
      <w:divBdr>
        <w:top w:val="none" w:sz="0" w:space="0" w:color="auto"/>
        <w:left w:val="none" w:sz="0" w:space="0" w:color="auto"/>
        <w:bottom w:val="none" w:sz="0" w:space="0" w:color="auto"/>
        <w:right w:val="none" w:sz="0" w:space="0" w:color="auto"/>
      </w:divBdr>
    </w:div>
    <w:div w:id="1995835929">
      <w:bodyDiv w:val="1"/>
      <w:marLeft w:val="0"/>
      <w:marRight w:val="0"/>
      <w:marTop w:val="0"/>
      <w:marBottom w:val="0"/>
      <w:divBdr>
        <w:top w:val="none" w:sz="0" w:space="0" w:color="auto"/>
        <w:left w:val="none" w:sz="0" w:space="0" w:color="auto"/>
        <w:bottom w:val="none" w:sz="0" w:space="0" w:color="auto"/>
        <w:right w:val="none" w:sz="0" w:space="0" w:color="auto"/>
      </w:divBdr>
    </w:div>
    <w:div w:id="2000696259">
      <w:bodyDiv w:val="1"/>
      <w:marLeft w:val="0"/>
      <w:marRight w:val="0"/>
      <w:marTop w:val="0"/>
      <w:marBottom w:val="0"/>
      <w:divBdr>
        <w:top w:val="none" w:sz="0" w:space="0" w:color="auto"/>
        <w:left w:val="none" w:sz="0" w:space="0" w:color="auto"/>
        <w:bottom w:val="none" w:sz="0" w:space="0" w:color="auto"/>
        <w:right w:val="none" w:sz="0" w:space="0" w:color="auto"/>
      </w:divBdr>
    </w:div>
    <w:div w:id="2000961648">
      <w:bodyDiv w:val="1"/>
      <w:marLeft w:val="0"/>
      <w:marRight w:val="0"/>
      <w:marTop w:val="0"/>
      <w:marBottom w:val="0"/>
      <w:divBdr>
        <w:top w:val="none" w:sz="0" w:space="0" w:color="auto"/>
        <w:left w:val="none" w:sz="0" w:space="0" w:color="auto"/>
        <w:bottom w:val="none" w:sz="0" w:space="0" w:color="auto"/>
        <w:right w:val="none" w:sz="0" w:space="0" w:color="auto"/>
      </w:divBdr>
    </w:div>
    <w:div w:id="2001077552">
      <w:bodyDiv w:val="1"/>
      <w:marLeft w:val="0"/>
      <w:marRight w:val="0"/>
      <w:marTop w:val="0"/>
      <w:marBottom w:val="0"/>
      <w:divBdr>
        <w:top w:val="none" w:sz="0" w:space="0" w:color="auto"/>
        <w:left w:val="none" w:sz="0" w:space="0" w:color="auto"/>
        <w:bottom w:val="none" w:sz="0" w:space="0" w:color="auto"/>
        <w:right w:val="none" w:sz="0" w:space="0" w:color="auto"/>
      </w:divBdr>
    </w:div>
    <w:div w:id="2002155997">
      <w:bodyDiv w:val="1"/>
      <w:marLeft w:val="0"/>
      <w:marRight w:val="0"/>
      <w:marTop w:val="0"/>
      <w:marBottom w:val="0"/>
      <w:divBdr>
        <w:top w:val="none" w:sz="0" w:space="0" w:color="auto"/>
        <w:left w:val="none" w:sz="0" w:space="0" w:color="auto"/>
        <w:bottom w:val="none" w:sz="0" w:space="0" w:color="auto"/>
        <w:right w:val="none" w:sz="0" w:space="0" w:color="auto"/>
      </w:divBdr>
    </w:div>
    <w:div w:id="2011562871">
      <w:bodyDiv w:val="1"/>
      <w:marLeft w:val="0"/>
      <w:marRight w:val="0"/>
      <w:marTop w:val="0"/>
      <w:marBottom w:val="0"/>
      <w:divBdr>
        <w:top w:val="none" w:sz="0" w:space="0" w:color="auto"/>
        <w:left w:val="none" w:sz="0" w:space="0" w:color="auto"/>
        <w:bottom w:val="none" w:sz="0" w:space="0" w:color="auto"/>
        <w:right w:val="none" w:sz="0" w:space="0" w:color="auto"/>
      </w:divBdr>
    </w:div>
    <w:div w:id="2012750967">
      <w:bodyDiv w:val="1"/>
      <w:marLeft w:val="0"/>
      <w:marRight w:val="0"/>
      <w:marTop w:val="0"/>
      <w:marBottom w:val="0"/>
      <w:divBdr>
        <w:top w:val="none" w:sz="0" w:space="0" w:color="auto"/>
        <w:left w:val="none" w:sz="0" w:space="0" w:color="auto"/>
        <w:bottom w:val="none" w:sz="0" w:space="0" w:color="auto"/>
        <w:right w:val="none" w:sz="0" w:space="0" w:color="auto"/>
      </w:divBdr>
    </w:div>
    <w:div w:id="2021276393">
      <w:bodyDiv w:val="1"/>
      <w:marLeft w:val="0"/>
      <w:marRight w:val="0"/>
      <w:marTop w:val="0"/>
      <w:marBottom w:val="0"/>
      <w:divBdr>
        <w:top w:val="none" w:sz="0" w:space="0" w:color="auto"/>
        <w:left w:val="none" w:sz="0" w:space="0" w:color="auto"/>
        <w:bottom w:val="none" w:sz="0" w:space="0" w:color="auto"/>
        <w:right w:val="none" w:sz="0" w:space="0" w:color="auto"/>
      </w:divBdr>
    </w:div>
    <w:div w:id="2023975319">
      <w:bodyDiv w:val="1"/>
      <w:marLeft w:val="0"/>
      <w:marRight w:val="0"/>
      <w:marTop w:val="0"/>
      <w:marBottom w:val="0"/>
      <w:divBdr>
        <w:top w:val="none" w:sz="0" w:space="0" w:color="auto"/>
        <w:left w:val="none" w:sz="0" w:space="0" w:color="auto"/>
        <w:bottom w:val="none" w:sz="0" w:space="0" w:color="auto"/>
        <w:right w:val="none" w:sz="0" w:space="0" w:color="auto"/>
      </w:divBdr>
    </w:div>
    <w:div w:id="2029520334">
      <w:bodyDiv w:val="1"/>
      <w:marLeft w:val="0"/>
      <w:marRight w:val="0"/>
      <w:marTop w:val="0"/>
      <w:marBottom w:val="0"/>
      <w:divBdr>
        <w:top w:val="none" w:sz="0" w:space="0" w:color="auto"/>
        <w:left w:val="none" w:sz="0" w:space="0" w:color="auto"/>
        <w:bottom w:val="none" w:sz="0" w:space="0" w:color="auto"/>
        <w:right w:val="none" w:sz="0" w:space="0" w:color="auto"/>
      </w:divBdr>
    </w:div>
    <w:div w:id="2033218384">
      <w:bodyDiv w:val="1"/>
      <w:marLeft w:val="0"/>
      <w:marRight w:val="0"/>
      <w:marTop w:val="0"/>
      <w:marBottom w:val="0"/>
      <w:divBdr>
        <w:top w:val="none" w:sz="0" w:space="0" w:color="auto"/>
        <w:left w:val="none" w:sz="0" w:space="0" w:color="auto"/>
        <w:bottom w:val="none" w:sz="0" w:space="0" w:color="auto"/>
        <w:right w:val="none" w:sz="0" w:space="0" w:color="auto"/>
      </w:divBdr>
    </w:div>
    <w:div w:id="2049647339">
      <w:bodyDiv w:val="1"/>
      <w:marLeft w:val="0"/>
      <w:marRight w:val="0"/>
      <w:marTop w:val="0"/>
      <w:marBottom w:val="0"/>
      <w:divBdr>
        <w:top w:val="none" w:sz="0" w:space="0" w:color="auto"/>
        <w:left w:val="none" w:sz="0" w:space="0" w:color="auto"/>
        <w:bottom w:val="none" w:sz="0" w:space="0" w:color="auto"/>
        <w:right w:val="none" w:sz="0" w:space="0" w:color="auto"/>
      </w:divBdr>
    </w:div>
    <w:div w:id="2057076611">
      <w:bodyDiv w:val="1"/>
      <w:marLeft w:val="0"/>
      <w:marRight w:val="0"/>
      <w:marTop w:val="0"/>
      <w:marBottom w:val="0"/>
      <w:divBdr>
        <w:top w:val="none" w:sz="0" w:space="0" w:color="auto"/>
        <w:left w:val="none" w:sz="0" w:space="0" w:color="auto"/>
        <w:bottom w:val="none" w:sz="0" w:space="0" w:color="auto"/>
        <w:right w:val="none" w:sz="0" w:space="0" w:color="auto"/>
      </w:divBdr>
    </w:div>
    <w:div w:id="2058386558">
      <w:bodyDiv w:val="1"/>
      <w:marLeft w:val="0"/>
      <w:marRight w:val="0"/>
      <w:marTop w:val="0"/>
      <w:marBottom w:val="0"/>
      <w:divBdr>
        <w:top w:val="none" w:sz="0" w:space="0" w:color="auto"/>
        <w:left w:val="none" w:sz="0" w:space="0" w:color="auto"/>
        <w:bottom w:val="none" w:sz="0" w:space="0" w:color="auto"/>
        <w:right w:val="none" w:sz="0" w:space="0" w:color="auto"/>
      </w:divBdr>
    </w:div>
    <w:div w:id="2074768977">
      <w:bodyDiv w:val="1"/>
      <w:marLeft w:val="0"/>
      <w:marRight w:val="0"/>
      <w:marTop w:val="0"/>
      <w:marBottom w:val="0"/>
      <w:divBdr>
        <w:top w:val="none" w:sz="0" w:space="0" w:color="auto"/>
        <w:left w:val="none" w:sz="0" w:space="0" w:color="auto"/>
        <w:bottom w:val="none" w:sz="0" w:space="0" w:color="auto"/>
        <w:right w:val="none" w:sz="0" w:space="0" w:color="auto"/>
      </w:divBdr>
    </w:div>
    <w:div w:id="2079790646">
      <w:bodyDiv w:val="1"/>
      <w:marLeft w:val="0"/>
      <w:marRight w:val="0"/>
      <w:marTop w:val="0"/>
      <w:marBottom w:val="0"/>
      <w:divBdr>
        <w:top w:val="none" w:sz="0" w:space="0" w:color="auto"/>
        <w:left w:val="none" w:sz="0" w:space="0" w:color="auto"/>
        <w:bottom w:val="none" w:sz="0" w:space="0" w:color="auto"/>
        <w:right w:val="none" w:sz="0" w:space="0" w:color="auto"/>
      </w:divBdr>
    </w:div>
    <w:div w:id="2098668015">
      <w:bodyDiv w:val="1"/>
      <w:marLeft w:val="0"/>
      <w:marRight w:val="0"/>
      <w:marTop w:val="0"/>
      <w:marBottom w:val="0"/>
      <w:divBdr>
        <w:top w:val="none" w:sz="0" w:space="0" w:color="auto"/>
        <w:left w:val="none" w:sz="0" w:space="0" w:color="auto"/>
        <w:bottom w:val="none" w:sz="0" w:space="0" w:color="auto"/>
        <w:right w:val="none" w:sz="0" w:space="0" w:color="auto"/>
      </w:divBdr>
    </w:div>
    <w:div w:id="2106949198">
      <w:bodyDiv w:val="1"/>
      <w:marLeft w:val="0"/>
      <w:marRight w:val="0"/>
      <w:marTop w:val="0"/>
      <w:marBottom w:val="0"/>
      <w:divBdr>
        <w:top w:val="none" w:sz="0" w:space="0" w:color="auto"/>
        <w:left w:val="none" w:sz="0" w:space="0" w:color="auto"/>
        <w:bottom w:val="none" w:sz="0" w:space="0" w:color="auto"/>
        <w:right w:val="none" w:sz="0" w:space="0" w:color="auto"/>
      </w:divBdr>
    </w:div>
    <w:div w:id="2117207976">
      <w:bodyDiv w:val="1"/>
      <w:marLeft w:val="0"/>
      <w:marRight w:val="0"/>
      <w:marTop w:val="0"/>
      <w:marBottom w:val="0"/>
      <w:divBdr>
        <w:top w:val="none" w:sz="0" w:space="0" w:color="auto"/>
        <w:left w:val="none" w:sz="0" w:space="0" w:color="auto"/>
        <w:bottom w:val="none" w:sz="0" w:space="0" w:color="auto"/>
        <w:right w:val="none" w:sz="0" w:space="0" w:color="auto"/>
      </w:divBdr>
    </w:div>
    <w:div w:id="21425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shnikov@gesmegion.ru" TargetMode="External"/><Relationship Id="rId13" Type="http://schemas.openxmlformats.org/officeDocument/2006/relationships/footer" Target="footer1.xml"/><Relationship Id="rId18" Type="http://schemas.openxmlformats.org/officeDocument/2006/relationships/hyperlink" Target="mailto:zariy@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barishnikov@gesmegio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gesmegion.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http://www.gesmegion.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mailto:barishnikov@gesm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4C8-70D0-46A7-9BAE-8991F0B3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62</Pages>
  <Words>20172</Words>
  <Characters>114982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kuksa</cp:lastModifiedBy>
  <cp:revision>28</cp:revision>
  <cp:lastPrinted>2019-04-22T06:17:00Z</cp:lastPrinted>
  <dcterms:created xsi:type="dcterms:W3CDTF">2019-04-17T14:15:00Z</dcterms:created>
  <dcterms:modified xsi:type="dcterms:W3CDTF">2019-04-23T05:37:00Z</dcterms:modified>
</cp:coreProperties>
</file>